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6110333A" w:rsidR="003879E2" w:rsidRPr="004356D5" w:rsidRDefault="003879E2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инвестиционной политики</w:t>
      </w:r>
      <w:r w:rsidRPr="008F2DBB">
        <w:rPr>
          <w:sz w:val="28"/>
          <w:szCs w:val="28"/>
        </w:rPr>
        <w:t xml:space="preserve"> Новгородской области (далее – Министерство) в соответствии с пунктом 1</w:t>
      </w:r>
      <w:r w:rsidR="004356D5">
        <w:rPr>
          <w:sz w:val="28"/>
          <w:szCs w:val="28"/>
        </w:rPr>
        <w:t>7</w:t>
      </w:r>
      <w:r w:rsidRPr="008F2DBB">
        <w:rPr>
          <w:sz w:val="28"/>
          <w:szCs w:val="28"/>
        </w:rPr>
        <w:t xml:space="preserve"> </w:t>
      </w:r>
      <w:r w:rsidRPr="00E57EF0">
        <w:rPr>
          <w:sz w:val="28"/>
          <w:szCs w:val="28"/>
        </w:rPr>
        <w:t xml:space="preserve">Порядка </w:t>
      </w:r>
      <w:r w:rsidR="004356D5">
        <w:rPr>
          <w:sz w:val="28"/>
          <w:szCs w:val="28"/>
        </w:rPr>
        <w:t>предоставления в 2018 - 2024 годах субсидий некоммерческим организациям для обеспечения деятельности центра поддержки экспорта</w:t>
      </w:r>
      <w:r w:rsidRPr="0016051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16051C">
        <w:rPr>
          <w:sz w:val="28"/>
          <w:szCs w:val="28"/>
        </w:rPr>
        <w:t xml:space="preserve"> постановлением Правительства Новгородской области от </w:t>
      </w:r>
      <w:r w:rsidR="004356D5">
        <w:rPr>
          <w:sz w:val="28"/>
          <w:szCs w:val="28"/>
        </w:rPr>
        <w:t>31.10.2018</w:t>
      </w:r>
      <w:r w:rsidRPr="0016051C">
        <w:rPr>
          <w:sz w:val="28"/>
          <w:szCs w:val="28"/>
        </w:rPr>
        <w:t xml:space="preserve"> № </w:t>
      </w:r>
      <w:r w:rsidR="004356D5">
        <w:rPr>
          <w:sz w:val="28"/>
          <w:szCs w:val="28"/>
        </w:rPr>
        <w:t>524</w:t>
      </w:r>
      <w:r w:rsidRPr="008F2DBB">
        <w:rPr>
          <w:sz w:val="28"/>
          <w:szCs w:val="28"/>
        </w:rPr>
        <w:t xml:space="preserve"> (далее – Порядок), информирует о результатах рассмотрения заявок (приказ Министерства от </w:t>
      </w:r>
      <w:r w:rsidR="004356D5">
        <w:rPr>
          <w:sz w:val="28"/>
          <w:szCs w:val="28"/>
        </w:rPr>
        <w:t>10.11</w:t>
      </w:r>
      <w:r w:rsidRPr="008F2DBB">
        <w:rPr>
          <w:sz w:val="28"/>
          <w:szCs w:val="28"/>
        </w:rPr>
        <w:t xml:space="preserve">.2021 № </w:t>
      </w:r>
      <w:r w:rsidR="004356D5">
        <w:rPr>
          <w:sz w:val="28"/>
          <w:szCs w:val="28"/>
        </w:rPr>
        <w:t>147</w:t>
      </w:r>
      <w:r w:rsidRPr="008F2DBB">
        <w:rPr>
          <w:sz w:val="28"/>
          <w:szCs w:val="28"/>
        </w:rPr>
        <w:t>).</w:t>
      </w:r>
    </w:p>
    <w:p w14:paraId="0E88C7B8" w14:textId="3B7F0F24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>1). Дата, время и место проведения рассмотрения заявок:</w:t>
      </w:r>
    </w:p>
    <w:p w14:paraId="306295E4" w14:textId="208481E7" w:rsidR="008F2DBB" w:rsidRPr="008F2DBB" w:rsidRDefault="004356D5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10.11</w:t>
      </w:r>
      <w:r w:rsidR="008F2DBB" w:rsidRPr="008F2DBB">
        <w:rPr>
          <w:sz w:val="28"/>
          <w:szCs w:val="28"/>
        </w:rPr>
        <w:t xml:space="preserve">.2021, 09:00, Великий Новгород, </w:t>
      </w:r>
      <w:proofErr w:type="spellStart"/>
      <w:r w:rsidR="008F2DBB">
        <w:rPr>
          <w:sz w:val="28"/>
          <w:szCs w:val="28"/>
        </w:rPr>
        <w:t>пл.Победы</w:t>
      </w:r>
      <w:proofErr w:type="spellEnd"/>
      <w:r w:rsidR="008F2DBB">
        <w:rPr>
          <w:sz w:val="28"/>
          <w:szCs w:val="28"/>
        </w:rPr>
        <w:t>-Софийская, д.1</w:t>
      </w:r>
      <w:r w:rsidR="008F2DBB" w:rsidRPr="008F2DBB">
        <w:rPr>
          <w:sz w:val="28"/>
          <w:szCs w:val="28"/>
        </w:rPr>
        <w:t>, Министерство</w:t>
      </w:r>
    </w:p>
    <w:p w14:paraId="511D2092" w14:textId="77777777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>2). Информация об участниках отбора, заявки которых были рассмотрены:</w:t>
      </w:r>
    </w:p>
    <w:p w14:paraId="65776B96" w14:textId="12B4A287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Новгородский фонд поддержки малого предпринимательства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</w:t>
      </w:r>
      <w:r w:rsidRPr="008F2DBB">
        <w:rPr>
          <w:sz w:val="28"/>
          <w:szCs w:val="28"/>
        </w:rPr>
        <w:t>.</w:t>
      </w:r>
    </w:p>
    <w:p w14:paraId="31673E92" w14:textId="77777777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>3). 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p w14:paraId="60D84226" w14:textId="1CF943FD" w:rsidR="008F2DBB" w:rsidRPr="008F2DBB" w:rsidRDefault="008F2DBB" w:rsidP="004356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Новгородский фонд поддержки малого предпринимательства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компания), субсидия </w:t>
      </w:r>
      <w:r w:rsidRPr="008F2DBB">
        <w:rPr>
          <w:sz w:val="28"/>
          <w:szCs w:val="28"/>
        </w:rPr>
        <w:t xml:space="preserve">в размере </w:t>
      </w:r>
      <w:r w:rsidR="004356D5">
        <w:rPr>
          <w:sz w:val="28"/>
          <w:szCs w:val="28"/>
        </w:rPr>
        <w:t>6 000 000,0</w:t>
      </w:r>
      <w:r w:rsidRPr="008F2DBB">
        <w:rPr>
          <w:sz w:val="28"/>
          <w:szCs w:val="28"/>
        </w:rPr>
        <w:t xml:space="preserve"> рублей.</w:t>
      </w:r>
    </w:p>
    <w:p w14:paraId="2DF28238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3879E2"/>
    <w:rsid w:val="004356D5"/>
    <w:rsid w:val="0053385F"/>
    <w:rsid w:val="008F2DBB"/>
    <w:rsid w:val="009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2</cp:revision>
  <dcterms:created xsi:type="dcterms:W3CDTF">2022-03-10T13:29:00Z</dcterms:created>
  <dcterms:modified xsi:type="dcterms:W3CDTF">2022-03-10T13:29:00Z</dcterms:modified>
</cp:coreProperties>
</file>