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0407F" w14:paraId="0DA1C10F" w14:textId="77777777" w:rsidTr="008040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A8AB17D" w14:textId="77777777" w:rsidR="0080407F" w:rsidRDefault="0080407F">
            <w:pPr>
              <w:pStyle w:val="ConsPlusNormal"/>
              <w:outlineLvl w:val="0"/>
            </w:pPr>
            <w:r>
              <w:t>7 декабря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5C7D0CA" w14:textId="77777777" w:rsidR="0080407F" w:rsidRDefault="0080407F">
            <w:pPr>
              <w:pStyle w:val="ConsPlusNormal"/>
              <w:jc w:val="right"/>
              <w:outlineLvl w:val="0"/>
            </w:pPr>
            <w:r>
              <w:t>N 621</w:t>
            </w:r>
          </w:p>
        </w:tc>
      </w:tr>
    </w:tbl>
    <w:p w14:paraId="117810AD" w14:textId="77777777" w:rsidR="0080407F" w:rsidRDefault="008040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624877A" w14:textId="77777777" w:rsidR="0080407F" w:rsidRDefault="0080407F">
      <w:pPr>
        <w:pStyle w:val="ConsPlusNormal"/>
        <w:ind w:firstLine="540"/>
        <w:jc w:val="both"/>
      </w:pPr>
    </w:p>
    <w:p w14:paraId="026E29DE" w14:textId="77777777" w:rsidR="0080407F" w:rsidRDefault="0080407F">
      <w:pPr>
        <w:pStyle w:val="ConsPlusTitle"/>
        <w:jc w:val="center"/>
      </w:pPr>
      <w:r>
        <w:t>УКАЗ</w:t>
      </w:r>
    </w:p>
    <w:p w14:paraId="5748D541" w14:textId="77777777" w:rsidR="0080407F" w:rsidRDefault="0080407F">
      <w:pPr>
        <w:pStyle w:val="ConsPlusTitle"/>
        <w:jc w:val="center"/>
      </w:pPr>
    </w:p>
    <w:p w14:paraId="202A13E1" w14:textId="77777777" w:rsidR="0080407F" w:rsidRDefault="0080407F">
      <w:pPr>
        <w:pStyle w:val="ConsPlusTitle"/>
        <w:jc w:val="center"/>
      </w:pPr>
      <w:r>
        <w:t>ГУБЕРНАТОРА НОВГОРОДСКОЙ ОБЛАСТИ</w:t>
      </w:r>
    </w:p>
    <w:p w14:paraId="0949737C" w14:textId="77777777" w:rsidR="0080407F" w:rsidRDefault="0080407F">
      <w:pPr>
        <w:pStyle w:val="ConsPlusTitle"/>
        <w:jc w:val="center"/>
      </w:pPr>
    </w:p>
    <w:p w14:paraId="61E0203B" w14:textId="77777777" w:rsidR="0080407F" w:rsidRDefault="0080407F">
      <w:pPr>
        <w:pStyle w:val="ConsPlusTitle"/>
        <w:jc w:val="center"/>
      </w:pPr>
      <w:r>
        <w:t>ОБ УТВЕРЖДЕНИИ ИНВЕСТИЦИОННОЙ ДЕКЛАРАЦИИ</w:t>
      </w:r>
    </w:p>
    <w:p w14:paraId="6E415C82" w14:textId="77777777" w:rsidR="0080407F" w:rsidRDefault="0080407F">
      <w:pPr>
        <w:pStyle w:val="ConsPlusTitle"/>
        <w:jc w:val="center"/>
      </w:pPr>
      <w:r>
        <w:t>НОВГОРОДСКОЙ ОБЛАСТИ</w:t>
      </w:r>
    </w:p>
    <w:p w14:paraId="5C86E8B4" w14:textId="77777777" w:rsidR="0080407F" w:rsidRDefault="0080407F">
      <w:pPr>
        <w:pStyle w:val="ConsPlusNormal"/>
        <w:ind w:firstLine="540"/>
        <w:jc w:val="both"/>
      </w:pPr>
    </w:p>
    <w:p w14:paraId="3E9A166F" w14:textId="77777777" w:rsidR="0080407F" w:rsidRDefault="0080407F">
      <w:pPr>
        <w:pStyle w:val="ConsPlusNormal"/>
        <w:ind w:firstLine="540"/>
        <w:jc w:val="both"/>
      </w:pPr>
      <w:r>
        <w:t xml:space="preserve">В целях формирования системы поддержки новых инвестиционных проектов в Новгородской области и реализации </w:t>
      </w:r>
      <w:hyperlink r:id="rId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4 февраля 2021 года N 68 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Федерации":</w:t>
      </w:r>
    </w:p>
    <w:p w14:paraId="385B8062" w14:textId="77777777" w:rsidR="0080407F" w:rsidRDefault="0080407F">
      <w:pPr>
        <w:pStyle w:val="ConsPlusNormal"/>
        <w:spacing w:before="220"/>
        <w:ind w:firstLine="540"/>
        <w:jc w:val="both"/>
      </w:pPr>
      <w:r>
        <w:t xml:space="preserve">1. Утвердить прилагаемую Инвестиционную </w:t>
      </w:r>
      <w:hyperlink w:anchor="P32" w:history="1">
        <w:r>
          <w:rPr>
            <w:color w:val="0000FF"/>
          </w:rPr>
          <w:t>декларацию</w:t>
        </w:r>
      </w:hyperlink>
      <w:r>
        <w:t xml:space="preserve"> Новгородской области.</w:t>
      </w:r>
    </w:p>
    <w:p w14:paraId="29590433" w14:textId="77777777" w:rsidR="0080407F" w:rsidRDefault="0080407F">
      <w:pPr>
        <w:pStyle w:val="ConsPlusNormal"/>
        <w:spacing w:before="220"/>
        <w:ind w:firstLine="540"/>
        <w:jc w:val="both"/>
      </w:pPr>
      <w:r>
        <w:t>2. Министерству инвестиционной политики Новгородской области ежегодно до 1 апреля обеспечивать актуализацию сведений, содержащихся в Инвестиционной декларации Новгородской области.</w:t>
      </w:r>
    </w:p>
    <w:p w14:paraId="5702CEC6" w14:textId="77777777" w:rsidR="0080407F" w:rsidRDefault="0080407F">
      <w:pPr>
        <w:pStyle w:val="ConsPlusNormal"/>
        <w:spacing w:before="220"/>
        <w:ind w:firstLine="540"/>
        <w:jc w:val="both"/>
      </w:pPr>
      <w:r>
        <w:t>3. Контроль за выполнением указа возложить на заместителя Председателя Правительства Новгородской области Богданова Е.В.</w:t>
      </w:r>
    </w:p>
    <w:p w14:paraId="21C36F41" w14:textId="77777777" w:rsidR="0080407F" w:rsidRDefault="0080407F">
      <w:pPr>
        <w:pStyle w:val="ConsPlusNormal"/>
        <w:spacing w:before="220"/>
        <w:ind w:firstLine="540"/>
        <w:jc w:val="both"/>
      </w:pPr>
      <w:r>
        <w:t>4. Признать утратившими силу указы Губернатора Новгородской области:</w:t>
      </w:r>
    </w:p>
    <w:p w14:paraId="618FC49D" w14:textId="77777777" w:rsidR="0080407F" w:rsidRDefault="0080407F">
      <w:pPr>
        <w:pStyle w:val="ConsPlusNormal"/>
        <w:spacing w:before="220"/>
        <w:ind w:firstLine="540"/>
        <w:jc w:val="both"/>
      </w:pPr>
      <w:r>
        <w:t xml:space="preserve">от 23.09.2013 </w:t>
      </w:r>
      <w:hyperlink r:id="rId5" w:history="1">
        <w:r>
          <w:rPr>
            <w:color w:val="0000FF"/>
          </w:rPr>
          <w:t>N 302</w:t>
        </w:r>
      </w:hyperlink>
      <w:r>
        <w:t xml:space="preserve"> "Об утверждении Инвестиционной декларации Новгородской области";</w:t>
      </w:r>
    </w:p>
    <w:p w14:paraId="6376971F" w14:textId="77777777" w:rsidR="0080407F" w:rsidRDefault="0080407F">
      <w:pPr>
        <w:pStyle w:val="ConsPlusNormal"/>
        <w:spacing w:before="220"/>
        <w:ind w:firstLine="540"/>
        <w:jc w:val="both"/>
      </w:pPr>
      <w:r>
        <w:t xml:space="preserve">от 10.02.2017 </w:t>
      </w:r>
      <w:hyperlink r:id="rId6" w:history="1">
        <w:r>
          <w:rPr>
            <w:color w:val="0000FF"/>
          </w:rPr>
          <w:t>N 47</w:t>
        </w:r>
      </w:hyperlink>
      <w:r>
        <w:t xml:space="preserve"> "О внесении изменений в Инвестиционную декларацию Новгородской области".</w:t>
      </w:r>
    </w:p>
    <w:p w14:paraId="5790632A" w14:textId="77777777" w:rsidR="0080407F" w:rsidRDefault="0080407F">
      <w:pPr>
        <w:pStyle w:val="ConsPlusNormal"/>
        <w:spacing w:before="220"/>
        <w:ind w:firstLine="540"/>
        <w:jc w:val="both"/>
      </w:pPr>
      <w:r>
        <w:t>5. Опубликовать указ в газете "Новгородские ведомости".</w:t>
      </w:r>
    </w:p>
    <w:p w14:paraId="59393978" w14:textId="77777777" w:rsidR="0080407F" w:rsidRDefault="0080407F">
      <w:pPr>
        <w:pStyle w:val="ConsPlusNormal"/>
        <w:ind w:firstLine="540"/>
        <w:jc w:val="both"/>
      </w:pPr>
    </w:p>
    <w:p w14:paraId="035E8A10" w14:textId="77777777" w:rsidR="0080407F" w:rsidRDefault="0080407F">
      <w:pPr>
        <w:pStyle w:val="ConsPlusNormal"/>
        <w:jc w:val="right"/>
      </w:pPr>
      <w:r>
        <w:t>Губернатор Новгородской области</w:t>
      </w:r>
    </w:p>
    <w:p w14:paraId="5CE336A4" w14:textId="77777777" w:rsidR="0080407F" w:rsidRDefault="0080407F">
      <w:pPr>
        <w:pStyle w:val="ConsPlusNormal"/>
        <w:jc w:val="right"/>
      </w:pPr>
      <w:r>
        <w:t>А.С.НИКИТИН</w:t>
      </w:r>
    </w:p>
    <w:p w14:paraId="13B41F93" w14:textId="77777777" w:rsidR="0080407F" w:rsidRDefault="0080407F">
      <w:pPr>
        <w:pStyle w:val="ConsPlusNormal"/>
        <w:ind w:firstLine="540"/>
        <w:jc w:val="both"/>
      </w:pPr>
    </w:p>
    <w:p w14:paraId="002C16C2" w14:textId="77777777" w:rsidR="0080407F" w:rsidRDefault="0080407F">
      <w:pPr>
        <w:pStyle w:val="ConsPlusNormal"/>
        <w:ind w:firstLine="540"/>
        <w:jc w:val="both"/>
      </w:pPr>
    </w:p>
    <w:p w14:paraId="3671C77A" w14:textId="77777777" w:rsidR="0080407F" w:rsidRDefault="0080407F">
      <w:pPr>
        <w:pStyle w:val="ConsPlusNormal"/>
        <w:ind w:firstLine="540"/>
        <w:jc w:val="both"/>
      </w:pPr>
    </w:p>
    <w:p w14:paraId="45FE533C" w14:textId="77777777" w:rsidR="0080407F" w:rsidRDefault="0080407F">
      <w:pPr>
        <w:pStyle w:val="ConsPlusNormal"/>
        <w:ind w:firstLine="540"/>
        <w:jc w:val="both"/>
      </w:pPr>
    </w:p>
    <w:p w14:paraId="48CC0AB3" w14:textId="77777777" w:rsidR="0080407F" w:rsidRDefault="0080407F">
      <w:pPr>
        <w:pStyle w:val="ConsPlusNormal"/>
        <w:ind w:firstLine="540"/>
        <w:jc w:val="both"/>
      </w:pPr>
    </w:p>
    <w:p w14:paraId="56C35010" w14:textId="77777777" w:rsidR="0080407F" w:rsidRDefault="0080407F">
      <w:pPr>
        <w:pStyle w:val="ConsPlusNormal"/>
        <w:jc w:val="right"/>
        <w:outlineLvl w:val="0"/>
      </w:pPr>
      <w:r>
        <w:t>Утверждена</w:t>
      </w:r>
    </w:p>
    <w:p w14:paraId="1DE36A41" w14:textId="77777777" w:rsidR="0080407F" w:rsidRDefault="0080407F">
      <w:pPr>
        <w:pStyle w:val="ConsPlusNormal"/>
        <w:jc w:val="right"/>
      </w:pPr>
      <w:r>
        <w:t>указом</w:t>
      </w:r>
    </w:p>
    <w:p w14:paraId="386FFD6E" w14:textId="77777777" w:rsidR="0080407F" w:rsidRDefault="0080407F">
      <w:pPr>
        <w:pStyle w:val="ConsPlusNormal"/>
        <w:jc w:val="right"/>
      </w:pPr>
      <w:r>
        <w:t>Губернатора Новгородской области</w:t>
      </w:r>
    </w:p>
    <w:p w14:paraId="3B5A392E" w14:textId="77777777" w:rsidR="0080407F" w:rsidRDefault="0080407F">
      <w:pPr>
        <w:pStyle w:val="ConsPlusNormal"/>
        <w:jc w:val="right"/>
      </w:pPr>
      <w:r>
        <w:t>от 07.12.2021 N 621</w:t>
      </w:r>
    </w:p>
    <w:p w14:paraId="0F5079D9" w14:textId="77777777" w:rsidR="0080407F" w:rsidRDefault="0080407F">
      <w:pPr>
        <w:pStyle w:val="ConsPlusNormal"/>
        <w:ind w:firstLine="540"/>
        <w:jc w:val="both"/>
      </w:pPr>
    </w:p>
    <w:p w14:paraId="1D5F2F09" w14:textId="77777777" w:rsidR="0080407F" w:rsidRDefault="0080407F">
      <w:pPr>
        <w:pStyle w:val="ConsPlusTitle"/>
        <w:jc w:val="center"/>
      </w:pPr>
      <w:bookmarkStart w:id="0" w:name="P32"/>
      <w:bookmarkEnd w:id="0"/>
      <w:r>
        <w:t>ИНВЕСТИЦИОННАЯ ДЕКЛАРАЦИЯ</w:t>
      </w:r>
    </w:p>
    <w:p w14:paraId="679C1E65" w14:textId="77777777" w:rsidR="0080407F" w:rsidRDefault="0080407F">
      <w:pPr>
        <w:pStyle w:val="ConsPlusTitle"/>
        <w:jc w:val="center"/>
      </w:pPr>
      <w:r>
        <w:t>НОВГОРОДСКОЙ ОБЛАСТИ</w:t>
      </w:r>
    </w:p>
    <w:p w14:paraId="6B46F662" w14:textId="77777777" w:rsidR="0080407F" w:rsidRDefault="0080407F">
      <w:pPr>
        <w:pStyle w:val="ConsPlusNormal"/>
        <w:ind w:firstLine="540"/>
        <w:jc w:val="both"/>
      </w:pPr>
    </w:p>
    <w:p w14:paraId="1C670ACF" w14:textId="77777777" w:rsidR="0080407F" w:rsidRDefault="0080407F">
      <w:pPr>
        <w:pStyle w:val="ConsPlusTitle"/>
        <w:jc w:val="center"/>
        <w:outlineLvl w:val="1"/>
      </w:pPr>
      <w:r>
        <w:t>1. Общие положения и описание целей</w:t>
      </w:r>
    </w:p>
    <w:p w14:paraId="38166EC2" w14:textId="77777777" w:rsidR="0080407F" w:rsidRDefault="0080407F">
      <w:pPr>
        <w:pStyle w:val="ConsPlusTitle"/>
        <w:jc w:val="center"/>
      </w:pPr>
      <w:r>
        <w:t>инвестиционного развития Новгородской области</w:t>
      </w:r>
    </w:p>
    <w:p w14:paraId="4FA3CDDC" w14:textId="77777777" w:rsidR="0080407F" w:rsidRDefault="0080407F">
      <w:pPr>
        <w:pStyle w:val="ConsPlusNormal"/>
        <w:ind w:firstLine="540"/>
        <w:jc w:val="both"/>
      </w:pPr>
    </w:p>
    <w:p w14:paraId="5A1D5267" w14:textId="77777777" w:rsidR="0080407F" w:rsidRDefault="0080407F">
      <w:pPr>
        <w:pStyle w:val="ConsPlusNormal"/>
        <w:ind w:firstLine="540"/>
        <w:jc w:val="both"/>
      </w:pPr>
      <w:r>
        <w:t>1.1. Инвестиционная декларация Новгородской области (далее Инвестиционная декларация) разработана в целях:</w:t>
      </w:r>
    </w:p>
    <w:p w14:paraId="31EF1F52" w14:textId="77777777" w:rsidR="0080407F" w:rsidRDefault="0080407F">
      <w:pPr>
        <w:pStyle w:val="ConsPlusNormal"/>
        <w:spacing w:before="220"/>
        <w:ind w:firstLine="540"/>
        <w:jc w:val="both"/>
      </w:pPr>
      <w:r>
        <w:lastRenderedPageBreak/>
        <w:t>создания условий для опережающего инвестиционного развития Новгородской области;</w:t>
      </w:r>
    </w:p>
    <w:p w14:paraId="3D9167D4" w14:textId="77777777" w:rsidR="0080407F" w:rsidRDefault="0080407F">
      <w:pPr>
        <w:pStyle w:val="ConsPlusNormal"/>
        <w:spacing w:before="220"/>
        <w:ind w:firstLine="540"/>
        <w:jc w:val="both"/>
      </w:pPr>
      <w:r>
        <w:t xml:space="preserve">достижения национальных целей развития Российской Федерации, предусмотренных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года N 474 "О национальных целях развития Российской Федерации на период до 2030 года".</w:t>
      </w:r>
    </w:p>
    <w:p w14:paraId="0E48FE18" w14:textId="77777777" w:rsidR="0080407F" w:rsidRDefault="0080407F">
      <w:pPr>
        <w:pStyle w:val="ConsPlusNormal"/>
        <w:spacing w:before="220"/>
        <w:ind w:firstLine="540"/>
        <w:jc w:val="both"/>
      </w:pPr>
      <w:r>
        <w:t>1.2. Инвестиционная декларация размещается на инвестиционном портале Новгородской области в информационно-телекоммуникационной сети "Интернет" по адресу https://novgorodinvest.ru.</w:t>
      </w:r>
    </w:p>
    <w:p w14:paraId="21489C89" w14:textId="77777777" w:rsidR="0080407F" w:rsidRDefault="0080407F">
      <w:pPr>
        <w:pStyle w:val="ConsPlusNormal"/>
        <w:spacing w:before="220"/>
        <w:ind w:firstLine="540"/>
        <w:jc w:val="both"/>
      </w:pPr>
      <w:r>
        <w:t>1.3. Стратегической целью развития Новгородской области является обеспечение достойного уровня жизни населения и достижение устойчивого экономического роста.</w:t>
      </w:r>
    </w:p>
    <w:p w14:paraId="79AA07FC" w14:textId="77777777" w:rsidR="0080407F" w:rsidRDefault="0080407F">
      <w:pPr>
        <w:pStyle w:val="ConsPlusNormal"/>
        <w:spacing w:before="220"/>
        <w:ind w:firstLine="540"/>
        <w:jc w:val="both"/>
      </w:pPr>
      <w:r>
        <w:t>1.4. Основными приоритетами социально-экономического развития Новгородской области являются:</w:t>
      </w:r>
    </w:p>
    <w:p w14:paraId="0B01550C" w14:textId="77777777" w:rsidR="0080407F" w:rsidRDefault="0080407F">
      <w:pPr>
        <w:pStyle w:val="ConsPlusNormal"/>
        <w:spacing w:before="220"/>
        <w:ind w:firstLine="540"/>
        <w:jc w:val="both"/>
      </w:pPr>
      <w:r>
        <w:t>вхождение в число лидеров среди российских регионов по уровню и качеству жизни населения;</w:t>
      </w:r>
    </w:p>
    <w:p w14:paraId="4D2862A2" w14:textId="77777777" w:rsidR="0080407F" w:rsidRDefault="0080407F">
      <w:pPr>
        <w:pStyle w:val="ConsPlusNormal"/>
        <w:spacing w:before="220"/>
        <w:ind w:firstLine="540"/>
        <w:jc w:val="both"/>
      </w:pPr>
      <w:r>
        <w:t>повышение производительности труда и поддержка занятости, раскрытие потенциала Новгородской области как территории, привлекательной для жизни и творчества, "экологического оазиса" национального масштаба;</w:t>
      </w:r>
    </w:p>
    <w:p w14:paraId="215CC050" w14:textId="77777777" w:rsidR="0080407F" w:rsidRDefault="0080407F">
      <w:pPr>
        <w:pStyle w:val="ConsPlusNormal"/>
        <w:spacing w:before="220"/>
        <w:ind w:firstLine="540"/>
        <w:jc w:val="both"/>
      </w:pPr>
      <w:r>
        <w:t>реализация мировых стандартов оказания услуг здравоохранения и образования, соответствующих потребностям населения и экономики;</w:t>
      </w:r>
    </w:p>
    <w:p w14:paraId="7E4A8045" w14:textId="77777777" w:rsidR="0080407F" w:rsidRDefault="0080407F">
      <w:pPr>
        <w:pStyle w:val="ConsPlusNormal"/>
        <w:spacing w:before="220"/>
        <w:ind w:firstLine="540"/>
        <w:jc w:val="both"/>
      </w:pPr>
      <w:r>
        <w:t>перелом демографической ситуации за счет увеличения рождаемости, снижения смертности, в первую очередь в трудоспособном возрасте;</w:t>
      </w:r>
    </w:p>
    <w:p w14:paraId="0B27D4A6" w14:textId="77777777" w:rsidR="0080407F" w:rsidRDefault="0080407F">
      <w:pPr>
        <w:pStyle w:val="ConsPlusNormal"/>
        <w:spacing w:before="220"/>
        <w:ind w:firstLine="540"/>
        <w:jc w:val="both"/>
      </w:pPr>
      <w:r>
        <w:t>опережающее развитие отраслей "умной" экономики и кратное увеличение экспорта;</w:t>
      </w:r>
    </w:p>
    <w:p w14:paraId="1215A845" w14:textId="77777777" w:rsidR="0080407F" w:rsidRDefault="0080407F">
      <w:pPr>
        <w:pStyle w:val="ConsPlusNormal"/>
        <w:spacing w:before="220"/>
        <w:ind w:firstLine="540"/>
        <w:jc w:val="both"/>
      </w:pPr>
      <w:r>
        <w:t>создание туристического бренда Новгородской области национального и международного значений;</w:t>
      </w:r>
    </w:p>
    <w:p w14:paraId="63E508E0" w14:textId="77777777" w:rsidR="0080407F" w:rsidRDefault="0080407F">
      <w:pPr>
        <w:pStyle w:val="ConsPlusNormal"/>
        <w:spacing w:before="220"/>
        <w:ind w:firstLine="540"/>
        <w:jc w:val="both"/>
      </w:pPr>
      <w:r>
        <w:t>форсированное привлечение внебюджетных ресурсов для реализации инфраструктурных и инвестиционных проектов в регионе, увеличение налогооблагаемой базы и роста налоговых поступлений в консолидированный бюджет области;</w:t>
      </w:r>
    </w:p>
    <w:p w14:paraId="649260D9" w14:textId="77777777" w:rsidR="0080407F" w:rsidRDefault="0080407F">
      <w:pPr>
        <w:pStyle w:val="ConsPlusNormal"/>
        <w:spacing w:before="220"/>
        <w:ind w:firstLine="540"/>
        <w:jc w:val="both"/>
      </w:pPr>
      <w:r>
        <w:t>модернизация и создание современной транспортно-логистической инфраструктуры;</w:t>
      </w:r>
    </w:p>
    <w:p w14:paraId="5E9A5F1D" w14:textId="77777777" w:rsidR="0080407F" w:rsidRDefault="0080407F">
      <w:pPr>
        <w:pStyle w:val="ConsPlusNormal"/>
        <w:spacing w:before="220"/>
        <w:ind w:firstLine="540"/>
        <w:jc w:val="both"/>
      </w:pPr>
      <w:r>
        <w:t>формирование нового механизма государственного управления.</w:t>
      </w:r>
    </w:p>
    <w:p w14:paraId="633FC628" w14:textId="77777777" w:rsidR="0080407F" w:rsidRDefault="0080407F">
      <w:pPr>
        <w:pStyle w:val="ConsPlusNormal"/>
        <w:spacing w:before="220"/>
        <w:ind w:firstLine="540"/>
        <w:jc w:val="both"/>
      </w:pPr>
      <w:r>
        <w:t>1.5. Повышение инвестиционной привлекательности и создание эффективной инфраструктуры для привлечения инвестиций в Новгородскую область являются одними из важных инструментов для достижения стратегической цели развития Новгородской области.</w:t>
      </w:r>
    </w:p>
    <w:p w14:paraId="20A1D895" w14:textId="77777777" w:rsidR="0080407F" w:rsidRDefault="0080407F">
      <w:pPr>
        <w:pStyle w:val="ConsPlusNormal"/>
        <w:spacing w:before="220"/>
        <w:ind w:firstLine="540"/>
        <w:jc w:val="both"/>
      </w:pPr>
      <w:r>
        <w:t>1.6. Главной целью инвестиционного развития Новгородской области является увеличение реального роста инвестиций в основной капитал на 70 % до 2030 года по сравнению с 2020 годом в качестве вклада в достижение национальной цели развития Российской Федерации на период до 2030 года "достойный, эффективный труд и успешное предпринимательство".</w:t>
      </w:r>
    </w:p>
    <w:p w14:paraId="7BFE7CC1" w14:textId="77777777" w:rsidR="0080407F" w:rsidRDefault="0080407F">
      <w:pPr>
        <w:pStyle w:val="ConsPlusNormal"/>
        <w:ind w:firstLine="540"/>
        <w:jc w:val="both"/>
      </w:pPr>
    </w:p>
    <w:p w14:paraId="6D04F3E4" w14:textId="77777777" w:rsidR="0080407F" w:rsidRDefault="0080407F">
      <w:pPr>
        <w:pStyle w:val="ConsPlusTitle"/>
        <w:jc w:val="center"/>
        <w:outlineLvl w:val="1"/>
      </w:pPr>
      <w:r>
        <w:t>2. Ключевые характеристики Новгородской области</w:t>
      </w:r>
    </w:p>
    <w:p w14:paraId="720D74BA" w14:textId="77777777" w:rsidR="0080407F" w:rsidRDefault="0080407F">
      <w:pPr>
        <w:pStyle w:val="ConsPlusNormal"/>
        <w:ind w:firstLine="540"/>
        <w:jc w:val="both"/>
      </w:pPr>
    </w:p>
    <w:p w14:paraId="0943EA00" w14:textId="77777777" w:rsidR="0080407F" w:rsidRDefault="0080407F">
      <w:pPr>
        <w:pStyle w:val="ConsPlusNormal"/>
        <w:ind w:firstLine="540"/>
        <w:jc w:val="both"/>
      </w:pPr>
      <w:r>
        <w:t xml:space="preserve">2.1. Новгородская область - один из наиболее инвестиционно привлекательных, </w:t>
      </w:r>
      <w:proofErr w:type="gramStart"/>
      <w:r>
        <w:t>динамично развивающихся</w:t>
      </w:r>
      <w:proofErr w:type="gramEnd"/>
      <w:r>
        <w:t xml:space="preserve"> регионов Российской Федерации, входящий в состав Северо-Западного федерального округа, располагается на северо-западе европейской части Российской Федерации.</w:t>
      </w:r>
    </w:p>
    <w:p w14:paraId="0D74C12B" w14:textId="77777777" w:rsidR="0080407F" w:rsidRDefault="0080407F">
      <w:pPr>
        <w:pStyle w:val="ConsPlusNormal"/>
        <w:spacing w:before="220"/>
        <w:ind w:firstLine="540"/>
        <w:jc w:val="both"/>
      </w:pPr>
      <w:r>
        <w:lastRenderedPageBreak/>
        <w:t>Площадь области составляет 54,5 тыс. кв. км, в состав области входят 120 муниципальных образований.</w:t>
      </w:r>
    </w:p>
    <w:p w14:paraId="532346D1" w14:textId="77777777" w:rsidR="0080407F" w:rsidRDefault="0080407F">
      <w:pPr>
        <w:pStyle w:val="ConsPlusNormal"/>
        <w:spacing w:before="220"/>
        <w:ind w:firstLine="540"/>
        <w:jc w:val="both"/>
      </w:pPr>
      <w:r>
        <w:t>Численность населения области на 1 января 2021 года составила 592415 человек, при этом 71,7 % составляет городское население.</w:t>
      </w:r>
    </w:p>
    <w:p w14:paraId="0B60A29C" w14:textId="77777777" w:rsidR="0080407F" w:rsidRDefault="0080407F">
      <w:pPr>
        <w:pStyle w:val="ConsPlusNormal"/>
        <w:spacing w:before="220"/>
        <w:ind w:firstLine="540"/>
        <w:jc w:val="both"/>
      </w:pPr>
      <w:r>
        <w:t>2.2. Традиционными отраслями экономики Новгородской области являются: обрабатывающие производства, торговля, операции с недвижимым имуществом, сельское и лесное хозяйство, охота, рыболовство, рыбоводство, транспортировка и хранение, строительство.</w:t>
      </w:r>
    </w:p>
    <w:p w14:paraId="154AF69E" w14:textId="77777777" w:rsidR="0080407F" w:rsidRDefault="0080407F">
      <w:pPr>
        <w:pStyle w:val="ConsPlusNormal"/>
        <w:spacing w:before="220"/>
        <w:ind w:firstLine="540"/>
        <w:jc w:val="both"/>
      </w:pPr>
      <w:r>
        <w:t xml:space="preserve">Объем валового регионального продукта (далее ВРП) области в 2019 году составил 273,5 </w:t>
      </w:r>
      <w:proofErr w:type="gramStart"/>
      <w:r>
        <w:t>млрд.</w:t>
      </w:r>
      <w:proofErr w:type="gramEnd"/>
      <w:r>
        <w:t xml:space="preserve"> рублей, индекс физического объема - 102,2 % к 2018 году. 33,9 % в структуре ВРП занимают обрабатывающие производства.</w:t>
      </w:r>
    </w:p>
    <w:p w14:paraId="77E3CADC" w14:textId="77777777" w:rsidR="0080407F" w:rsidRDefault="0080407F">
      <w:pPr>
        <w:pStyle w:val="ConsPlusNormal"/>
        <w:spacing w:before="220"/>
        <w:ind w:firstLine="540"/>
        <w:jc w:val="both"/>
      </w:pPr>
      <w:r>
        <w:t>Объем ВРП в расчете на душу населения области в 2019 году составил 457,1 тыс. рублей (106,4 % к 2018 году).</w:t>
      </w:r>
    </w:p>
    <w:p w14:paraId="78EA545A" w14:textId="77777777" w:rsidR="0080407F" w:rsidRDefault="0080407F">
      <w:pPr>
        <w:pStyle w:val="ConsPlusNormal"/>
        <w:spacing w:before="220"/>
        <w:ind w:firstLine="540"/>
        <w:jc w:val="both"/>
      </w:pPr>
      <w:r>
        <w:t xml:space="preserve">Прогнозируется рост ВРП за трехлетний период </w:t>
      </w:r>
      <w:proofErr w:type="gramStart"/>
      <w:r>
        <w:t>2022 - 2024</w:t>
      </w:r>
      <w:proofErr w:type="gramEnd"/>
      <w:r>
        <w:t xml:space="preserve"> годов (по базовому варианту) на 8,5 %: в 2022 году - на 2,8 %, в 2023 году - на 2,7 %, в 2024 году - на 2,8 %.</w:t>
      </w:r>
    </w:p>
    <w:p w14:paraId="50B2F967" w14:textId="77777777" w:rsidR="0080407F" w:rsidRDefault="0080407F">
      <w:pPr>
        <w:pStyle w:val="ConsPlusNormal"/>
        <w:spacing w:before="220"/>
        <w:ind w:firstLine="540"/>
        <w:jc w:val="both"/>
      </w:pPr>
      <w:r>
        <w:t>В прогнозируемый период наибольшую долю в ВРП будут занимать: промышленность (обрабатывающие производства) - 36,6 %, сельское и лесное хозяйство, охота, рыболовство, рыбоводство - 7,5 %, торговля - 10,7 %, строительство - 3,7 %, транспортировка и хранение - 7,8 %.</w:t>
      </w:r>
    </w:p>
    <w:p w14:paraId="7D16D63B" w14:textId="77777777" w:rsidR="0080407F" w:rsidRDefault="0080407F">
      <w:pPr>
        <w:pStyle w:val="ConsPlusNormal"/>
        <w:spacing w:before="220"/>
        <w:ind w:firstLine="540"/>
        <w:jc w:val="both"/>
      </w:pPr>
      <w:r>
        <w:t>2.3. В 2021 году Новгородская область заняла 7 место в Национальном рейтинге состояния инвестиционного климата в субъектах Российской Федерации.</w:t>
      </w:r>
    </w:p>
    <w:p w14:paraId="70259243" w14:textId="77777777" w:rsidR="0080407F" w:rsidRDefault="0080407F">
      <w:pPr>
        <w:pStyle w:val="ConsPlusNormal"/>
        <w:spacing w:before="220"/>
        <w:ind w:firstLine="540"/>
        <w:jc w:val="both"/>
      </w:pPr>
      <w:r>
        <w:t>2.4. Основными конкурентными преимуществами региона являются:</w:t>
      </w:r>
    </w:p>
    <w:p w14:paraId="6C6905DB" w14:textId="77777777" w:rsidR="0080407F" w:rsidRDefault="0080407F">
      <w:pPr>
        <w:pStyle w:val="ConsPlusNormal"/>
        <w:spacing w:before="220"/>
        <w:ind w:firstLine="540"/>
        <w:jc w:val="both"/>
      </w:pPr>
      <w:r>
        <w:t>выгодное географическое положение между Москвой и Санкт-Петербургом;</w:t>
      </w:r>
    </w:p>
    <w:p w14:paraId="14128398" w14:textId="77777777" w:rsidR="0080407F" w:rsidRDefault="0080407F">
      <w:pPr>
        <w:pStyle w:val="ConsPlusNormal"/>
        <w:spacing w:before="220"/>
        <w:ind w:firstLine="540"/>
        <w:jc w:val="both"/>
      </w:pPr>
      <w:r>
        <w:t>логистическая и транспортная доступность;</w:t>
      </w:r>
    </w:p>
    <w:p w14:paraId="254F1A63" w14:textId="77777777" w:rsidR="0080407F" w:rsidRDefault="0080407F">
      <w:pPr>
        <w:pStyle w:val="ConsPlusNormal"/>
        <w:spacing w:before="220"/>
        <w:ind w:firstLine="540"/>
        <w:jc w:val="both"/>
      </w:pPr>
      <w:r>
        <w:t>наличие рынка высококвалифицированных трудовых ресурсов;</w:t>
      </w:r>
    </w:p>
    <w:p w14:paraId="66B41C55" w14:textId="77777777" w:rsidR="0080407F" w:rsidRDefault="0080407F">
      <w:pPr>
        <w:pStyle w:val="ConsPlusNormal"/>
        <w:spacing w:before="220"/>
        <w:ind w:firstLine="540"/>
        <w:jc w:val="both"/>
      </w:pPr>
      <w:r>
        <w:t>гибкая система взаимодействия с бизнесом;</w:t>
      </w:r>
    </w:p>
    <w:p w14:paraId="26AFD6F3" w14:textId="77777777" w:rsidR="0080407F" w:rsidRDefault="0080407F">
      <w:pPr>
        <w:pStyle w:val="ConsPlusNormal"/>
        <w:spacing w:before="220"/>
        <w:ind w:firstLine="540"/>
        <w:jc w:val="both"/>
      </w:pPr>
      <w:r>
        <w:t>современная законодательная база;</w:t>
      </w:r>
    </w:p>
    <w:p w14:paraId="42D5FB99" w14:textId="77777777" w:rsidR="0080407F" w:rsidRDefault="0080407F">
      <w:pPr>
        <w:pStyle w:val="ConsPlusNormal"/>
        <w:spacing w:before="220"/>
        <w:ind w:firstLine="540"/>
        <w:jc w:val="both"/>
      </w:pPr>
      <w:r>
        <w:t>система преференций для субъектов инвестиционной и предпринимательской деятельности;</w:t>
      </w:r>
    </w:p>
    <w:p w14:paraId="2621F5D3" w14:textId="77777777" w:rsidR="0080407F" w:rsidRDefault="0080407F">
      <w:pPr>
        <w:pStyle w:val="ConsPlusNormal"/>
        <w:spacing w:before="220"/>
        <w:ind w:firstLine="540"/>
        <w:jc w:val="both"/>
      </w:pPr>
      <w:r>
        <w:t>институты развития для поддержки бизнеса;</w:t>
      </w:r>
    </w:p>
    <w:p w14:paraId="7FE05FF0" w14:textId="77777777" w:rsidR="0080407F" w:rsidRDefault="0080407F">
      <w:pPr>
        <w:pStyle w:val="ConsPlusNormal"/>
        <w:spacing w:before="220"/>
        <w:ind w:firstLine="540"/>
        <w:jc w:val="both"/>
      </w:pPr>
      <w:r>
        <w:t>система привлечения инвесторов и сопровождения по принципу "одного окна";</w:t>
      </w:r>
    </w:p>
    <w:p w14:paraId="5DCD748B" w14:textId="77777777" w:rsidR="0080407F" w:rsidRDefault="0080407F">
      <w:pPr>
        <w:pStyle w:val="ConsPlusNormal"/>
        <w:spacing w:before="220"/>
        <w:ind w:firstLine="540"/>
        <w:jc w:val="both"/>
      </w:pPr>
      <w:r>
        <w:t>наличие площадок для реализации инвестиционных проектов;</w:t>
      </w:r>
    </w:p>
    <w:p w14:paraId="2DFCEA2A" w14:textId="77777777" w:rsidR="0080407F" w:rsidRDefault="0080407F">
      <w:pPr>
        <w:pStyle w:val="ConsPlusNormal"/>
        <w:spacing w:before="220"/>
        <w:ind w:firstLine="540"/>
        <w:jc w:val="both"/>
      </w:pPr>
      <w:r>
        <w:t>наличие месторождений полезных ископаемых.</w:t>
      </w:r>
    </w:p>
    <w:p w14:paraId="5AB015C9" w14:textId="77777777" w:rsidR="0080407F" w:rsidRDefault="0080407F">
      <w:pPr>
        <w:pStyle w:val="ConsPlusNormal"/>
        <w:spacing w:before="220"/>
        <w:ind w:firstLine="540"/>
        <w:jc w:val="both"/>
      </w:pPr>
      <w:r>
        <w:t>2.5. Основные инвестиционные приоритеты Новгородской области:</w:t>
      </w:r>
    </w:p>
    <w:p w14:paraId="3040B9A1" w14:textId="77777777" w:rsidR="0080407F" w:rsidRDefault="0080407F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предпринимательства;</w:t>
      </w:r>
    </w:p>
    <w:p w14:paraId="3E1E27C3" w14:textId="77777777" w:rsidR="0080407F" w:rsidRDefault="0080407F">
      <w:pPr>
        <w:pStyle w:val="ConsPlusNormal"/>
        <w:spacing w:before="220"/>
        <w:ind w:firstLine="540"/>
        <w:jc w:val="both"/>
      </w:pPr>
      <w:r>
        <w:t>повышение экспортного потенциала региона;</w:t>
      </w:r>
    </w:p>
    <w:p w14:paraId="25E82840" w14:textId="77777777" w:rsidR="0080407F" w:rsidRDefault="0080407F">
      <w:pPr>
        <w:pStyle w:val="ConsPlusNormal"/>
        <w:spacing w:before="220"/>
        <w:ind w:firstLine="540"/>
        <w:jc w:val="both"/>
      </w:pPr>
      <w:r>
        <w:t>развитие креативных отраслей экономики и культурных индустрий;</w:t>
      </w:r>
    </w:p>
    <w:p w14:paraId="565CF2DE" w14:textId="77777777" w:rsidR="0080407F" w:rsidRDefault="0080407F">
      <w:pPr>
        <w:pStyle w:val="ConsPlusNormal"/>
        <w:spacing w:before="220"/>
        <w:ind w:firstLine="540"/>
        <w:jc w:val="both"/>
      </w:pPr>
      <w:r>
        <w:t>формирование туристской инфраструктуры;</w:t>
      </w:r>
    </w:p>
    <w:p w14:paraId="46DE23C3" w14:textId="77777777" w:rsidR="0080407F" w:rsidRDefault="0080407F">
      <w:pPr>
        <w:pStyle w:val="ConsPlusNormal"/>
        <w:spacing w:before="220"/>
        <w:ind w:firstLine="540"/>
        <w:jc w:val="both"/>
      </w:pPr>
      <w:r>
        <w:lastRenderedPageBreak/>
        <w:t>развитие промышленного потенциала региона;</w:t>
      </w:r>
    </w:p>
    <w:p w14:paraId="530EC602" w14:textId="77777777" w:rsidR="0080407F" w:rsidRDefault="0080407F">
      <w:pPr>
        <w:pStyle w:val="ConsPlusNormal"/>
        <w:spacing w:before="220"/>
        <w:ind w:firstLine="540"/>
        <w:jc w:val="both"/>
      </w:pPr>
      <w:r>
        <w:t>увеличение доли продукции гражданского назначения;</w:t>
      </w:r>
    </w:p>
    <w:p w14:paraId="78CF1037" w14:textId="77777777" w:rsidR="0080407F" w:rsidRDefault="0080407F">
      <w:pPr>
        <w:pStyle w:val="ConsPlusNormal"/>
        <w:spacing w:before="220"/>
        <w:ind w:firstLine="540"/>
        <w:jc w:val="both"/>
      </w:pPr>
      <w:r>
        <w:t>поддержка научных исследований и разработок.</w:t>
      </w:r>
    </w:p>
    <w:p w14:paraId="3AAE17D9" w14:textId="77777777" w:rsidR="0080407F" w:rsidRDefault="0080407F">
      <w:pPr>
        <w:pStyle w:val="ConsPlusNormal"/>
        <w:spacing w:before="220"/>
        <w:ind w:firstLine="540"/>
        <w:jc w:val="both"/>
      </w:pPr>
      <w:r>
        <w:t>2.6. Приоритетными направлениями привлечения инвестиций до 2024 года являются:</w:t>
      </w:r>
    </w:p>
    <w:p w14:paraId="43D5C210" w14:textId="77777777" w:rsidR="0080407F" w:rsidRDefault="0080407F">
      <w:pPr>
        <w:pStyle w:val="ConsPlusNormal"/>
        <w:spacing w:before="220"/>
        <w:ind w:firstLine="540"/>
        <w:jc w:val="both"/>
      </w:pPr>
      <w:r>
        <w:t>разработка и создание высокотехнологичной электронно-компонентной базы, профессиональной и потребительской электроники;</w:t>
      </w:r>
    </w:p>
    <w:p w14:paraId="7A82BEAB" w14:textId="77777777" w:rsidR="0080407F" w:rsidRDefault="0080407F">
      <w:pPr>
        <w:pStyle w:val="ConsPlusNormal"/>
        <w:spacing w:before="220"/>
        <w:ind w:firstLine="540"/>
        <w:jc w:val="both"/>
      </w:pPr>
      <w:r>
        <w:t>цифровая экономика;</w:t>
      </w:r>
    </w:p>
    <w:p w14:paraId="04D9A4AE" w14:textId="77777777" w:rsidR="0080407F" w:rsidRDefault="0080407F">
      <w:pPr>
        <w:pStyle w:val="ConsPlusNormal"/>
        <w:spacing w:before="220"/>
        <w:ind w:firstLine="540"/>
        <w:jc w:val="both"/>
      </w:pPr>
      <w:r>
        <w:t>туризм;</w:t>
      </w:r>
    </w:p>
    <w:p w14:paraId="2C8F52BF" w14:textId="77777777" w:rsidR="0080407F" w:rsidRDefault="0080407F">
      <w:pPr>
        <w:pStyle w:val="ConsPlusNormal"/>
        <w:spacing w:before="220"/>
        <w:ind w:firstLine="540"/>
        <w:jc w:val="both"/>
      </w:pPr>
      <w:r>
        <w:t>транспорт и логистика;</w:t>
      </w:r>
    </w:p>
    <w:p w14:paraId="11663152" w14:textId="77777777" w:rsidR="0080407F" w:rsidRDefault="0080407F">
      <w:pPr>
        <w:pStyle w:val="ConsPlusNormal"/>
        <w:spacing w:before="220"/>
        <w:ind w:firstLine="540"/>
        <w:jc w:val="both"/>
      </w:pPr>
      <w:r>
        <w:t>сельское хозяйство;</w:t>
      </w:r>
    </w:p>
    <w:p w14:paraId="187ED8A7" w14:textId="77777777" w:rsidR="0080407F" w:rsidRDefault="0080407F">
      <w:pPr>
        <w:pStyle w:val="ConsPlusNormal"/>
        <w:spacing w:before="220"/>
        <w:ind w:firstLine="540"/>
        <w:jc w:val="both"/>
      </w:pPr>
      <w:r>
        <w:t>биомедицинские технологии.</w:t>
      </w:r>
    </w:p>
    <w:p w14:paraId="554A4B8B" w14:textId="77777777" w:rsidR="0080407F" w:rsidRDefault="0080407F">
      <w:pPr>
        <w:pStyle w:val="ConsPlusNormal"/>
        <w:spacing w:before="220"/>
        <w:ind w:firstLine="540"/>
        <w:jc w:val="both"/>
      </w:pPr>
      <w:r>
        <w:t>2.7. С целью повышения инвестиционной привлекательности созданы и успешно функционируют:</w:t>
      </w:r>
    </w:p>
    <w:p w14:paraId="1E40FB46" w14:textId="77777777" w:rsidR="0080407F" w:rsidRDefault="0080407F">
      <w:pPr>
        <w:pStyle w:val="ConsPlusNormal"/>
        <w:spacing w:before="220"/>
        <w:ind w:firstLine="540"/>
        <w:jc w:val="both"/>
      </w:pPr>
      <w:r>
        <w:t>2 территории опережающего социально-экономического развития: "Угловка", "Боровичи";</w:t>
      </w:r>
    </w:p>
    <w:p w14:paraId="3DF475DC" w14:textId="77777777" w:rsidR="0080407F" w:rsidRDefault="0080407F">
      <w:pPr>
        <w:pStyle w:val="ConsPlusNormal"/>
        <w:spacing w:before="220"/>
        <w:ind w:firstLine="540"/>
        <w:jc w:val="both"/>
      </w:pPr>
      <w:r>
        <w:t>индустриальный парк "Преображение" в г. Боровичи;</w:t>
      </w:r>
    </w:p>
    <w:p w14:paraId="665A530F" w14:textId="77777777" w:rsidR="0080407F" w:rsidRDefault="0080407F">
      <w:pPr>
        <w:pStyle w:val="ConsPlusNormal"/>
        <w:spacing w:before="220"/>
        <w:ind w:firstLine="540"/>
        <w:jc w:val="both"/>
      </w:pPr>
      <w:r>
        <w:t>3 технопарка в Великом Новгороде;</w:t>
      </w:r>
    </w:p>
    <w:p w14:paraId="323153FF" w14:textId="77777777" w:rsidR="0080407F" w:rsidRDefault="0080407F">
      <w:pPr>
        <w:pStyle w:val="ConsPlusNormal"/>
        <w:spacing w:before="220"/>
        <w:ind w:firstLine="540"/>
        <w:jc w:val="both"/>
      </w:pPr>
      <w:r>
        <w:t>2 бизнес-инкубатора в Великом Новгороде.</w:t>
      </w:r>
    </w:p>
    <w:p w14:paraId="2970268B" w14:textId="77777777" w:rsidR="0080407F" w:rsidRDefault="0080407F">
      <w:pPr>
        <w:pStyle w:val="ConsPlusNormal"/>
        <w:spacing w:before="220"/>
        <w:ind w:firstLine="540"/>
        <w:jc w:val="both"/>
      </w:pPr>
      <w:r>
        <w:t>В 2021 году на территории региона созданы особая экономическая зона промышленно-производственного типа "Новгородская", инновационный научно-технологический центр "Интеллектуальная электроника - Валдай".</w:t>
      </w:r>
    </w:p>
    <w:p w14:paraId="4E837238" w14:textId="77777777" w:rsidR="0080407F" w:rsidRDefault="0080407F">
      <w:pPr>
        <w:pStyle w:val="ConsPlusNormal"/>
        <w:spacing w:before="220"/>
        <w:ind w:firstLine="540"/>
        <w:jc w:val="both"/>
      </w:pPr>
      <w:r>
        <w:t>2.8. До 2024 года планируется создать современные площадки для инвесторов и предпринимателей: 5 бизнес-инкубаторов, 5 технопарков, 5 индустриальных парков, особую экономическую зону туристско-рекреационного типа.</w:t>
      </w:r>
    </w:p>
    <w:p w14:paraId="23C1B260" w14:textId="77777777" w:rsidR="0080407F" w:rsidRDefault="0080407F">
      <w:pPr>
        <w:pStyle w:val="ConsPlusNormal"/>
        <w:spacing w:before="220"/>
        <w:ind w:firstLine="540"/>
        <w:jc w:val="both"/>
      </w:pPr>
      <w:r>
        <w:t>2.9. Привлечением инвестиций и сопровождением проектов по принципу "одного окна" занимается государственное областное автономное учреждение "Агентство развития Новгородской области" (далее ГОАУ АРНО).</w:t>
      </w:r>
    </w:p>
    <w:p w14:paraId="58E4D328" w14:textId="77777777" w:rsidR="0080407F" w:rsidRDefault="0080407F">
      <w:pPr>
        <w:pStyle w:val="ConsPlusNormal"/>
        <w:spacing w:before="220"/>
        <w:ind w:firstLine="540"/>
        <w:jc w:val="both"/>
      </w:pPr>
      <w:r>
        <w:t xml:space="preserve">По состоянию на 1 ноября 2021 года на сопровождении ГОАУ АРНО находится 55 инвестиционных проектов с общим объемом инвестиций более 157,0 </w:t>
      </w:r>
      <w:proofErr w:type="gramStart"/>
      <w:r>
        <w:t>млрд.</w:t>
      </w:r>
      <w:proofErr w:type="gramEnd"/>
      <w:r>
        <w:t xml:space="preserve"> рублей. В результате реализации данных проектов планируется создать более 3400 новых рабочих мест. Большая часть проектов реализуется в сфере промышленного производства, сельского хозяйства. Интерес инвесторы проявляют к реализации проектов в сфере культуры и туризма.</w:t>
      </w:r>
    </w:p>
    <w:p w14:paraId="5D858DE8" w14:textId="77777777" w:rsidR="0080407F" w:rsidRDefault="0080407F">
      <w:pPr>
        <w:pStyle w:val="ConsPlusNormal"/>
        <w:spacing w:before="220"/>
        <w:ind w:firstLine="540"/>
        <w:jc w:val="both"/>
      </w:pPr>
      <w:r>
        <w:t>2.10. Для привлечения инвестиций создан и действует инвестиционный портал Новгородской области (https://novgorodinvest.ru), на котором размещена вся необходимая информация для инвесторов и инициаторов инвестиционных проектов, в том числе актуальный перечень инвестиционных площадок, включающий более 500 земельных участков и производственных площадок. На инвестиционной карте региона инвесторам или инициаторам проектов представляется возможность получить первичную информацию о наличии необходимой инженерной, транспортной и иной инфраструктуры.</w:t>
      </w:r>
    </w:p>
    <w:p w14:paraId="67A1D818" w14:textId="77777777" w:rsidR="0080407F" w:rsidRDefault="0080407F">
      <w:pPr>
        <w:pStyle w:val="ConsPlusNormal"/>
        <w:ind w:firstLine="540"/>
        <w:jc w:val="both"/>
      </w:pPr>
    </w:p>
    <w:p w14:paraId="46EBF041" w14:textId="77777777" w:rsidR="0080407F" w:rsidRDefault="0080407F">
      <w:pPr>
        <w:pStyle w:val="ConsPlusTitle"/>
        <w:jc w:val="center"/>
        <w:outlineLvl w:val="1"/>
      </w:pPr>
      <w:r>
        <w:t>3. Инвестиционные обязательства Новгородской области</w:t>
      </w:r>
    </w:p>
    <w:p w14:paraId="646CB7CA" w14:textId="77777777" w:rsidR="0080407F" w:rsidRDefault="0080407F">
      <w:pPr>
        <w:pStyle w:val="ConsPlusNormal"/>
        <w:ind w:firstLine="540"/>
        <w:jc w:val="both"/>
      </w:pPr>
    </w:p>
    <w:p w14:paraId="39D3B9D8" w14:textId="77777777" w:rsidR="0080407F" w:rsidRDefault="0080407F">
      <w:pPr>
        <w:pStyle w:val="ConsPlusNormal"/>
        <w:ind w:firstLine="540"/>
        <w:jc w:val="both"/>
      </w:pPr>
      <w:r>
        <w:t xml:space="preserve">3.1. Взаимодействие с субъектами предпринимательской и инвестиционной деятельности осуществляется в соответствии с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областными законами, иными нормативными правовыми актами Российской Федерации и Новгородской области, а также международными договорами Российской Федерации.</w:t>
      </w:r>
    </w:p>
    <w:p w14:paraId="0A8D57CF" w14:textId="77777777" w:rsidR="0080407F" w:rsidRDefault="0080407F">
      <w:pPr>
        <w:pStyle w:val="ConsPlusNormal"/>
        <w:spacing w:before="220"/>
        <w:ind w:firstLine="540"/>
        <w:jc w:val="both"/>
      </w:pPr>
      <w:r>
        <w:t>3.2. Основным принципом инвестиционной политики Новгородской области является взаимная ответственность Правительства Новгородской области и субъектов предпринимательской и инвестиционной деятельности, а также сбалансированность интересов органов исполнительной власти Новгородской области и субъектов предпринимательской и инвестиционной деятельности.</w:t>
      </w:r>
    </w:p>
    <w:p w14:paraId="6B6E467C" w14:textId="77777777" w:rsidR="0080407F" w:rsidRDefault="0080407F">
      <w:pPr>
        <w:pStyle w:val="ConsPlusNormal"/>
        <w:spacing w:before="220"/>
        <w:ind w:firstLine="540"/>
        <w:jc w:val="both"/>
      </w:pPr>
      <w:r>
        <w:t>3.3. Деятельность по обеспечению взаимодействия органов исполнительной власти Новгородской области с субъектами предпринимательской и инвестиционной деятельности строится на основе следующих принципов:</w:t>
      </w:r>
    </w:p>
    <w:p w14:paraId="0092FC49" w14:textId="77777777" w:rsidR="0080407F" w:rsidRDefault="0080407F">
      <w:pPr>
        <w:pStyle w:val="ConsPlusNormal"/>
        <w:spacing w:before="220"/>
        <w:ind w:firstLine="540"/>
        <w:jc w:val="both"/>
      </w:pPr>
      <w:r>
        <w:t>равенство - недискриминирующий подход ко всем субъектам предпринимательской и инвестиционной деятельности в рамках заранее определенной и публичной системы приоритетов, содержащейся в утвержденных стратегических и среднесрочных документах социально-экономического развития области, при котором в порядке, установленном действующим законодательством, допускается установление льгот и гарантий для отдельных категорий субъектов предпринимательской и инвестиционной деятельности;</w:t>
      </w:r>
    </w:p>
    <w:p w14:paraId="21E52C1A" w14:textId="77777777" w:rsidR="0080407F" w:rsidRDefault="0080407F">
      <w:pPr>
        <w:pStyle w:val="ConsPlusNormal"/>
        <w:spacing w:before="220"/>
        <w:ind w:firstLine="540"/>
        <w:jc w:val="both"/>
      </w:pPr>
      <w:r>
        <w:t>вовлеченность - участие субъектов предпринимательской и инвестиционной деятельности в процессе подготовки затрагивающих их интересы решений, принимаемых органами исполнительной власти Новгородской области, а также в оценке реализации этих решений, в соответствии с которым в порядке, установленном действующим законодательством, органы исполнительной власти Новгородской области, осуществляющие полномочия в сфере предпринимательской и инвестиционной деятельности, создают совещательные органы с участием представителей субъектов предпринимательской и инвестиционной деятельности или приглашают представителей субъектов предпринимательской и инвестиционной деятельности для участия в работе составов этих совещательных органов в качестве специалистов или экспертов;</w:t>
      </w:r>
    </w:p>
    <w:p w14:paraId="6FD9A208" w14:textId="77777777" w:rsidR="0080407F" w:rsidRDefault="0080407F">
      <w:pPr>
        <w:pStyle w:val="ConsPlusNormal"/>
        <w:spacing w:before="220"/>
        <w:ind w:firstLine="540"/>
        <w:jc w:val="both"/>
      </w:pPr>
      <w:r>
        <w:t>прозрачность - общедоступность документированной информации Губернатора Новгородской области, Правительства Новгородской области и органов исполнительной власти Новгородской области (за исключением информации ограниченного доступа);</w:t>
      </w:r>
    </w:p>
    <w:p w14:paraId="0B2A0847" w14:textId="77777777" w:rsidR="0080407F" w:rsidRDefault="0080407F">
      <w:pPr>
        <w:pStyle w:val="ConsPlusNormal"/>
        <w:spacing w:before="220"/>
        <w:ind w:firstLine="540"/>
        <w:jc w:val="both"/>
      </w:pPr>
      <w:r>
        <w:t>лучшие практики - ориентация административных процедур и процедур регулирования на лучшую с точки зрения интересов субъектов предпринимательской и инвестиционной деятельности практику взаимодействия субъектов Российской Федерации с субъектами предпринимательской и инвестиционной деятельности.</w:t>
      </w:r>
    </w:p>
    <w:p w14:paraId="668C554C" w14:textId="77777777" w:rsidR="0080407F" w:rsidRDefault="0080407F">
      <w:pPr>
        <w:pStyle w:val="ConsPlusNormal"/>
        <w:spacing w:before="220"/>
        <w:ind w:firstLine="540"/>
        <w:jc w:val="both"/>
      </w:pPr>
      <w:r>
        <w:t>В целях реализации принципов, установленных настоящим пунктом Инвестиционной декларации, в Новгородской области осуществляется мониторинг исполнения стандарта деятельности органов исполнительной власти Новгородской области по обеспечению благоприятного инвестиционного климата.</w:t>
      </w:r>
    </w:p>
    <w:p w14:paraId="30B125B8" w14:textId="77777777" w:rsidR="0080407F" w:rsidRDefault="0080407F">
      <w:pPr>
        <w:pStyle w:val="ConsPlusNormal"/>
        <w:spacing w:before="220"/>
        <w:ind w:firstLine="540"/>
        <w:jc w:val="both"/>
      </w:pPr>
      <w:r>
        <w:t>3.4. В Новгородской области в соответствии с законодательством Российской Федерации гарантируется защита инвестиций, а также прав и интересов субъектов предпринимательской и инвестиционной деятельности, в том числе:</w:t>
      </w:r>
    </w:p>
    <w:p w14:paraId="1700C6E8" w14:textId="77777777" w:rsidR="0080407F" w:rsidRDefault="0080407F">
      <w:pPr>
        <w:pStyle w:val="ConsPlusNormal"/>
        <w:spacing w:before="220"/>
        <w:ind w:firstLine="540"/>
        <w:jc w:val="both"/>
      </w:pPr>
      <w:r>
        <w:t xml:space="preserve">обеспечение стабильности (неухудшение) условий реализации инвестиционных проектов, включенных в реестр инвестиционных проектов Новгородской области, созданный в соответствии </w:t>
      </w:r>
      <w:r>
        <w:lastRenderedPageBreak/>
        <w:t>с методическими рекомендациями, утвержденными Министерством экономического развития Российской Федерации, в том числе инвестиционных проектов в рамках соглашений о защите и поощрении капитальных вложений;</w:t>
      </w:r>
    </w:p>
    <w:p w14:paraId="13DB7B90" w14:textId="77777777" w:rsidR="0080407F" w:rsidRDefault="0080407F">
      <w:pPr>
        <w:pStyle w:val="ConsPlusNormal"/>
        <w:spacing w:before="220"/>
        <w:ind w:firstLine="540"/>
        <w:jc w:val="both"/>
      </w:pPr>
      <w:r>
        <w:t>соблюдение алгоритмов действий инвестора по присоединению к инфраструктуре в рамках Свода инвестиционных правил, разработанного в соответствии с методическими рекомендациями, утвержденными Министерством экономического развития Российской Федерации;</w:t>
      </w:r>
    </w:p>
    <w:p w14:paraId="66200F83" w14:textId="77777777" w:rsidR="0080407F" w:rsidRDefault="0080407F">
      <w:pPr>
        <w:pStyle w:val="ConsPlusNormal"/>
        <w:spacing w:before="220"/>
        <w:ind w:firstLine="540"/>
        <w:jc w:val="both"/>
      </w:pPr>
      <w:r>
        <w:t>оперативное рассмотрение споров, возникающих при реализации инвестиционных проектов на территории Новгородской области, в досудебном порядке;</w:t>
      </w:r>
    </w:p>
    <w:p w14:paraId="77000A60" w14:textId="77777777" w:rsidR="0080407F" w:rsidRDefault="0080407F">
      <w:pPr>
        <w:pStyle w:val="ConsPlusNormal"/>
        <w:spacing w:before="220"/>
        <w:ind w:firstLine="540"/>
        <w:jc w:val="both"/>
      </w:pPr>
      <w:r>
        <w:t>обеспечение общедоступности информации о мерах государственной поддержки инвестиционной деятельности на территории Новгородской области, за исключением информации, составляющей государственную и иную охраняемую законом тайну;</w:t>
      </w:r>
    </w:p>
    <w:p w14:paraId="579AF365" w14:textId="77777777" w:rsidR="0080407F" w:rsidRDefault="0080407F">
      <w:pPr>
        <w:pStyle w:val="ConsPlusNormal"/>
        <w:spacing w:before="220"/>
        <w:ind w:firstLine="540"/>
        <w:jc w:val="both"/>
      </w:pPr>
      <w:r>
        <w:t>неукоснительное соблюдение условий предоставления мер поддержки инвесторов в Новгородской области;</w:t>
      </w:r>
    </w:p>
    <w:p w14:paraId="6E784088" w14:textId="77777777" w:rsidR="0080407F" w:rsidRDefault="0080407F">
      <w:pPr>
        <w:pStyle w:val="ConsPlusNormal"/>
        <w:spacing w:before="220"/>
        <w:ind w:firstLine="540"/>
        <w:jc w:val="both"/>
      </w:pPr>
      <w:r>
        <w:t>обеспечение конкурентного распределения ресурсов для целей реализации инвестиционных проектов на территории Новгородской области;</w:t>
      </w:r>
    </w:p>
    <w:p w14:paraId="16508F41" w14:textId="77777777" w:rsidR="0080407F" w:rsidRDefault="0080407F">
      <w:pPr>
        <w:pStyle w:val="ConsPlusNormal"/>
        <w:spacing w:before="220"/>
        <w:ind w:firstLine="540"/>
        <w:jc w:val="both"/>
      </w:pPr>
      <w:r>
        <w:t>повышение уровня доходов населения Новгородской области.</w:t>
      </w:r>
    </w:p>
    <w:p w14:paraId="2B946F2E" w14:textId="77777777" w:rsidR="0080407F" w:rsidRDefault="0080407F">
      <w:pPr>
        <w:pStyle w:val="ConsPlusNormal"/>
        <w:ind w:firstLine="540"/>
        <w:jc w:val="both"/>
      </w:pPr>
    </w:p>
    <w:p w14:paraId="787A04E2" w14:textId="77777777" w:rsidR="0080407F" w:rsidRDefault="0080407F">
      <w:pPr>
        <w:pStyle w:val="ConsPlusTitle"/>
        <w:jc w:val="center"/>
        <w:outlineLvl w:val="1"/>
      </w:pPr>
      <w:r>
        <w:t>4. Инвестиционная команда Новгородской области</w:t>
      </w:r>
    </w:p>
    <w:p w14:paraId="7C1A55BF" w14:textId="77777777" w:rsidR="0080407F" w:rsidRDefault="0080407F">
      <w:pPr>
        <w:pStyle w:val="ConsPlusNormal"/>
        <w:ind w:firstLine="540"/>
        <w:jc w:val="both"/>
      </w:pPr>
    </w:p>
    <w:p w14:paraId="19588623" w14:textId="77777777" w:rsidR="0080407F" w:rsidRDefault="0080407F">
      <w:pPr>
        <w:pStyle w:val="ConsPlusNormal"/>
        <w:ind w:firstLine="540"/>
        <w:jc w:val="both"/>
      </w:pPr>
      <w:r>
        <w:t>4.1. Состав инвестиционной команды Новгородской области утверждается указом Губернатора Новгородской области.</w:t>
      </w:r>
    </w:p>
    <w:p w14:paraId="741EA907" w14:textId="77777777" w:rsidR="0080407F" w:rsidRDefault="0080407F">
      <w:pPr>
        <w:pStyle w:val="ConsPlusNormal"/>
        <w:spacing w:before="220"/>
        <w:ind w:firstLine="540"/>
        <w:jc w:val="both"/>
      </w:pPr>
      <w:r>
        <w:t>В состав инвестиционной команды Новгородской области включаются:</w:t>
      </w:r>
    </w:p>
    <w:p w14:paraId="57477A36" w14:textId="77777777" w:rsidR="0080407F" w:rsidRDefault="0080407F">
      <w:pPr>
        <w:pStyle w:val="ConsPlusNormal"/>
        <w:spacing w:before="220"/>
        <w:ind w:firstLine="540"/>
        <w:jc w:val="both"/>
      </w:pPr>
      <w:r>
        <w:t>первый заместитель Губернатора Новгородской области, заместители Председателя Правительства Новгородской области;</w:t>
      </w:r>
    </w:p>
    <w:p w14:paraId="6C284F71" w14:textId="77777777" w:rsidR="0080407F" w:rsidRDefault="0080407F">
      <w:pPr>
        <w:pStyle w:val="ConsPlusNormal"/>
        <w:spacing w:before="220"/>
        <w:ind w:firstLine="540"/>
        <w:jc w:val="both"/>
      </w:pPr>
      <w:r>
        <w:t>представители органов исполнительной власти Новгородской области, реализующих полномочия в сферах:</w:t>
      </w:r>
    </w:p>
    <w:p w14:paraId="617C9C7B" w14:textId="77777777" w:rsidR="0080407F" w:rsidRDefault="0080407F">
      <w:pPr>
        <w:pStyle w:val="ConsPlusNormal"/>
        <w:spacing w:before="220"/>
        <w:ind w:firstLine="540"/>
        <w:jc w:val="both"/>
      </w:pPr>
      <w:r>
        <w:t>инвестиционной деятельности, малого и среднего предпринимательства;</w:t>
      </w:r>
    </w:p>
    <w:p w14:paraId="048C1366" w14:textId="77777777" w:rsidR="0080407F" w:rsidRDefault="0080407F">
      <w:pPr>
        <w:pStyle w:val="ConsPlusNormal"/>
        <w:spacing w:before="220"/>
        <w:ind w:firstLine="540"/>
        <w:jc w:val="both"/>
      </w:pPr>
      <w:r>
        <w:t>промышленной политики и торговой деятельности;</w:t>
      </w:r>
    </w:p>
    <w:p w14:paraId="0CD0D513" w14:textId="77777777" w:rsidR="0080407F" w:rsidRDefault="0080407F">
      <w:pPr>
        <w:pStyle w:val="ConsPlusNormal"/>
        <w:spacing w:before="220"/>
        <w:ind w:firstLine="540"/>
        <w:jc w:val="both"/>
      </w:pPr>
      <w:r>
        <w:t>строительства, архитектуры и градостроительной деятельности, управления и распоряжения имуществом, находящимся в собственности Новгородской области;</w:t>
      </w:r>
    </w:p>
    <w:p w14:paraId="428AE30A" w14:textId="77777777" w:rsidR="0080407F" w:rsidRDefault="0080407F">
      <w:pPr>
        <w:pStyle w:val="ConsPlusNormal"/>
        <w:spacing w:before="220"/>
        <w:ind w:firstLine="540"/>
        <w:jc w:val="both"/>
      </w:pPr>
      <w:r>
        <w:t>жилищно-коммунального хозяйства, энергосбережения и повышения энергетической эффективности, топливно-энергетического комплекса;</w:t>
      </w:r>
    </w:p>
    <w:p w14:paraId="6534C5C1" w14:textId="77777777" w:rsidR="0080407F" w:rsidRDefault="0080407F">
      <w:pPr>
        <w:pStyle w:val="ConsPlusNormal"/>
        <w:spacing w:before="220"/>
        <w:ind w:firstLine="540"/>
        <w:jc w:val="both"/>
      </w:pPr>
      <w:r>
        <w:t>государственного регулирования цен (тарифов);</w:t>
      </w:r>
    </w:p>
    <w:p w14:paraId="34937620" w14:textId="77777777" w:rsidR="0080407F" w:rsidRDefault="0080407F">
      <w:pPr>
        <w:pStyle w:val="ConsPlusNormal"/>
        <w:spacing w:before="220"/>
        <w:ind w:firstLine="540"/>
        <w:jc w:val="both"/>
      </w:pPr>
      <w:r>
        <w:t>заместитель руководителя органа исполнительной власти Новгородской области, реализующего полномочия в сфере инвестиционной деятельности, курирующий вопросы инвестиционной деятельности;</w:t>
      </w:r>
    </w:p>
    <w:p w14:paraId="18276A84" w14:textId="77777777" w:rsidR="0080407F" w:rsidRDefault="0080407F">
      <w:pPr>
        <w:pStyle w:val="ConsPlusNormal"/>
        <w:spacing w:before="220"/>
        <w:ind w:firstLine="540"/>
        <w:jc w:val="both"/>
      </w:pPr>
      <w:r>
        <w:t>Уполномоченный по защите прав предпринимателей в Новгородской области (по согласованию);</w:t>
      </w:r>
    </w:p>
    <w:p w14:paraId="3B2E08F8" w14:textId="77777777" w:rsidR="0080407F" w:rsidRDefault="0080407F">
      <w:pPr>
        <w:pStyle w:val="ConsPlusNormal"/>
        <w:spacing w:before="220"/>
        <w:ind w:firstLine="540"/>
        <w:jc w:val="both"/>
      </w:pPr>
      <w:r>
        <w:t>представители органов исполнительной власти Новгородской области, ответственные за реализацию инвестиционной политики;</w:t>
      </w:r>
    </w:p>
    <w:p w14:paraId="701AE2B7" w14:textId="77777777" w:rsidR="0080407F" w:rsidRDefault="0080407F">
      <w:pPr>
        <w:pStyle w:val="ConsPlusNormal"/>
        <w:spacing w:before="220"/>
        <w:ind w:firstLine="540"/>
        <w:jc w:val="both"/>
      </w:pPr>
      <w:r>
        <w:lastRenderedPageBreak/>
        <w:t>главы муниципальных образований Новгородской области (по согласованию);</w:t>
      </w:r>
    </w:p>
    <w:p w14:paraId="52787167" w14:textId="77777777" w:rsidR="0080407F" w:rsidRDefault="0080407F">
      <w:pPr>
        <w:pStyle w:val="ConsPlusNormal"/>
        <w:spacing w:before="220"/>
        <w:ind w:firstLine="540"/>
        <w:jc w:val="both"/>
      </w:pPr>
      <w:r>
        <w:t>директор ГОАУ АРНО (по согласованию);</w:t>
      </w:r>
    </w:p>
    <w:p w14:paraId="71A35E0C" w14:textId="77777777" w:rsidR="0080407F" w:rsidRDefault="0080407F">
      <w:pPr>
        <w:pStyle w:val="ConsPlusNormal"/>
        <w:spacing w:before="220"/>
        <w:ind w:firstLine="540"/>
        <w:jc w:val="both"/>
      </w:pPr>
      <w:r>
        <w:t>руководители региональных представительств общероссийской общественной организации "Российский союз промышленников и предпринимателей", общероссийской общественной организации малого и среднего предпринимательства "ОПОРА РОССИИ", общероссийской общественной организации "Деловая Россия", Союза "Новгородская торгово-промышленная палата", иных общественных организаций, представляющих интересы бизнес-сообщества в Новгородской области (по согласованию);</w:t>
      </w:r>
    </w:p>
    <w:p w14:paraId="235BE633" w14:textId="77777777" w:rsidR="0080407F" w:rsidRDefault="0080407F">
      <w:pPr>
        <w:pStyle w:val="ConsPlusNormal"/>
        <w:spacing w:before="220"/>
        <w:ind w:firstLine="540"/>
        <w:jc w:val="both"/>
      </w:pPr>
      <w:r>
        <w:t>эксперты финансовых организаций в Новгородской области (по согласованию);</w:t>
      </w:r>
    </w:p>
    <w:p w14:paraId="179B057A" w14:textId="77777777" w:rsidR="0080407F" w:rsidRDefault="0080407F">
      <w:pPr>
        <w:pStyle w:val="ConsPlusNormal"/>
        <w:spacing w:before="220"/>
        <w:ind w:firstLine="540"/>
        <w:jc w:val="both"/>
      </w:pPr>
      <w:r>
        <w:t>представители научного сообщества Новгородской области (по согласованию).</w:t>
      </w:r>
    </w:p>
    <w:p w14:paraId="312DCFB8" w14:textId="77777777" w:rsidR="0080407F" w:rsidRDefault="0080407F">
      <w:pPr>
        <w:pStyle w:val="ConsPlusNormal"/>
        <w:ind w:firstLine="540"/>
        <w:jc w:val="both"/>
      </w:pPr>
    </w:p>
    <w:p w14:paraId="45869ABD" w14:textId="77777777" w:rsidR="0080407F" w:rsidRDefault="0080407F">
      <w:pPr>
        <w:pStyle w:val="ConsPlusNormal"/>
        <w:ind w:firstLine="540"/>
        <w:jc w:val="both"/>
      </w:pPr>
    </w:p>
    <w:p w14:paraId="57EB16C8" w14:textId="77777777" w:rsidR="0080407F" w:rsidRDefault="008040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A041204" w14:textId="77777777" w:rsidR="00217D48" w:rsidRDefault="00217D48"/>
    <w:sectPr w:rsidR="00217D48" w:rsidSect="0081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7F"/>
    <w:rsid w:val="00217D48"/>
    <w:rsid w:val="0080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66D8"/>
  <w15:chartTrackingRefBased/>
  <w15:docId w15:val="{705DFBCF-B981-46C6-B9A0-8DC7D230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40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B1A4A01B23F42AFB2F7B6D8FE1F9DF606D769A5084BBC28675D24C2231EDDEFC34150487920383E91DFPFF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9B1A4A01B23F42AFB2F7B6D8FE1F9DF70BD765AC591CBE79325321CA7344CDEB8A155457703F263D8FDFF405P7F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9B1A4A01B23F42AFB2E9BBCE924095F0058E61A85914EC226D087C9D7A4E9ABEC51408122C2C27358FDDF5197ACD05P1FFJ" TargetMode="External"/><Relationship Id="rId5" Type="http://schemas.openxmlformats.org/officeDocument/2006/relationships/hyperlink" Target="consultantplus://offline/ref=FD9B1A4A01B23F42AFB2E9BBCE924095F0058E61A85913EA266D087C9D7A4E9ABEC51408122C2C27358FDDF5197ACD05P1FF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D9B1A4A01B23F42AFB2F7B6D8FE1F9DF709D565A65A1CBE79325321CA7344CDEB8A155457703F263D8FDFF405P7FA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2392</Words>
  <Characters>13635</Characters>
  <Application>Microsoft Office Word</Application>
  <DocSecurity>0</DocSecurity>
  <Lines>113</Lines>
  <Paragraphs>31</Paragraphs>
  <ScaleCrop>false</ScaleCrop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Маргарита Алексеевна</dc:creator>
  <cp:keywords/>
  <dc:description/>
  <cp:lastModifiedBy>Александрова Маргарита Алексеевна</cp:lastModifiedBy>
  <cp:revision>1</cp:revision>
  <dcterms:created xsi:type="dcterms:W3CDTF">2022-01-19T09:05:00Z</dcterms:created>
  <dcterms:modified xsi:type="dcterms:W3CDTF">2022-01-19T09:07:00Z</dcterms:modified>
</cp:coreProperties>
</file>