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E32E" w14:textId="77777777" w:rsidR="00FC4BA0" w:rsidRDefault="00FC4B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1A048F5" w14:textId="77777777" w:rsidR="00FC4BA0" w:rsidRDefault="00FC4BA0">
      <w:pPr>
        <w:pStyle w:val="ConsPlusNormal"/>
        <w:jc w:val="both"/>
        <w:outlineLvl w:val="0"/>
      </w:pPr>
    </w:p>
    <w:p w14:paraId="6D1BB28C" w14:textId="77777777" w:rsidR="00FC4BA0" w:rsidRDefault="00FC4BA0">
      <w:pPr>
        <w:pStyle w:val="ConsPlusTitle"/>
        <w:jc w:val="center"/>
        <w:outlineLvl w:val="0"/>
      </w:pPr>
      <w:r>
        <w:t>ПРАВИТЕЛЬСТВО НОВГОРОДСКОЙ ОБЛАСТИ</w:t>
      </w:r>
    </w:p>
    <w:p w14:paraId="5A9D9301" w14:textId="77777777" w:rsidR="00FC4BA0" w:rsidRDefault="00FC4BA0">
      <w:pPr>
        <w:pStyle w:val="ConsPlusTitle"/>
        <w:jc w:val="center"/>
      </w:pPr>
    </w:p>
    <w:p w14:paraId="6A1D67CD" w14:textId="77777777" w:rsidR="00FC4BA0" w:rsidRDefault="00FC4BA0">
      <w:pPr>
        <w:pStyle w:val="ConsPlusTitle"/>
        <w:jc w:val="center"/>
      </w:pPr>
      <w:r>
        <w:t>ПОСТАНОВЛЕНИЕ</w:t>
      </w:r>
    </w:p>
    <w:p w14:paraId="05240688" w14:textId="77777777" w:rsidR="00FC4BA0" w:rsidRDefault="00FC4BA0">
      <w:pPr>
        <w:pStyle w:val="ConsPlusTitle"/>
        <w:jc w:val="center"/>
      </w:pPr>
      <w:r>
        <w:t>от 2 ноября 2021 г. N 370</w:t>
      </w:r>
    </w:p>
    <w:p w14:paraId="521B47D4" w14:textId="77777777" w:rsidR="00FC4BA0" w:rsidRDefault="00FC4BA0">
      <w:pPr>
        <w:pStyle w:val="ConsPlusTitle"/>
        <w:jc w:val="center"/>
      </w:pPr>
    </w:p>
    <w:p w14:paraId="7B9F613C" w14:textId="77777777" w:rsidR="00FC4BA0" w:rsidRDefault="00FC4BA0">
      <w:pPr>
        <w:pStyle w:val="ConsPlusTitle"/>
        <w:jc w:val="center"/>
      </w:pPr>
      <w:r>
        <w:t>ОБ УТВЕРЖДЕНИИ ПОРЯДКА ПРЕДОСТАВЛЕНИЯ В 2021 - 2024 ГОДАХ</w:t>
      </w:r>
    </w:p>
    <w:p w14:paraId="2C62371B" w14:textId="77777777" w:rsidR="00FC4BA0" w:rsidRDefault="00FC4BA0">
      <w:pPr>
        <w:pStyle w:val="ConsPlusTitle"/>
        <w:jc w:val="center"/>
      </w:pPr>
      <w:r>
        <w:t>ГРАНТОВ В ФОРМЕ СУБСИДИЙ СУБЪЕКТАМ МАЛОГО И СРЕДНЕГО</w:t>
      </w:r>
    </w:p>
    <w:p w14:paraId="4EE8C779" w14:textId="77777777" w:rsidR="00FC4BA0" w:rsidRDefault="00FC4BA0">
      <w:pPr>
        <w:pStyle w:val="ConsPlusTitle"/>
        <w:jc w:val="center"/>
      </w:pPr>
      <w:r>
        <w:t>ПРЕДПРИНИМАТЕЛЬСТВА, ВКЛЮЧЕННЫМ В РЕЕСТР СОЦИАЛЬНЫХ</w:t>
      </w:r>
    </w:p>
    <w:p w14:paraId="53393D6E" w14:textId="77777777" w:rsidR="00FC4BA0" w:rsidRDefault="00FC4BA0">
      <w:pPr>
        <w:pStyle w:val="ConsPlusTitle"/>
        <w:jc w:val="center"/>
      </w:pPr>
      <w:r>
        <w:t>ПРЕДПРИНИМАТЕЛЕЙ, ИЛИ СУБЪЕКТАМ МАЛОГО И СРЕДНЕГО</w:t>
      </w:r>
    </w:p>
    <w:p w14:paraId="55F681F2" w14:textId="77777777" w:rsidR="00FC4BA0" w:rsidRDefault="00FC4BA0">
      <w:pPr>
        <w:pStyle w:val="ConsPlusTitle"/>
        <w:jc w:val="center"/>
      </w:pPr>
      <w:r>
        <w:t>ПРЕДПРИНИМАТЕЛЬСТВА, СОЗДАННЫМ ФИЗИЧЕСКИМИ ЛИЦАМИ</w:t>
      </w:r>
    </w:p>
    <w:p w14:paraId="6CE40AB6" w14:textId="77777777" w:rsidR="00FC4BA0" w:rsidRDefault="00FC4BA0">
      <w:pPr>
        <w:pStyle w:val="ConsPlusTitle"/>
        <w:jc w:val="center"/>
      </w:pPr>
      <w:r>
        <w:t>В ВОЗРАСТЕ ДО 25 ЛЕТ ВКЛЮЧИТЕЛЬНО</w:t>
      </w:r>
    </w:p>
    <w:p w14:paraId="037BD43E" w14:textId="77777777" w:rsidR="00FC4BA0" w:rsidRDefault="00FC4B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4BA0" w14:paraId="14E9BB3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A0632" w14:textId="77777777" w:rsidR="00FC4BA0" w:rsidRDefault="00FC4B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C846F" w14:textId="77777777" w:rsidR="00FC4BA0" w:rsidRDefault="00FC4B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1148C1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920D0F4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0AFD0D5E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688C5" w14:textId="77777777" w:rsidR="00FC4BA0" w:rsidRDefault="00FC4BA0">
            <w:pPr>
              <w:pStyle w:val="ConsPlusNormal"/>
            </w:pPr>
          </w:p>
        </w:tc>
      </w:tr>
    </w:tbl>
    <w:p w14:paraId="65BF2788" w14:textId="77777777" w:rsidR="00FC4BA0" w:rsidRDefault="00FC4BA0">
      <w:pPr>
        <w:pStyle w:val="ConsPlusNormal"/>
        <w:jc w:val="both"/>
      </w:pPr>
    </w:p>
    <w:p w14:paraId="715C7959" w14:textId="77777777" w:rsidR="00FC4BA0" w:rsidRDefault="00FC4BA0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24.06.2019 N 235 "О государственной программе Новгородской области "Обеспечение экономического развития Новгородской области на 2019 - 2024 годы" Правительство Новгородской области постановляет:</w:t>
      </w:r>
    </w:p>
    <w:p w14:paraId="03A84F96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включительно.</w:t>
      </w:r>
    </w:p>
    <w:p w14:paraId="6B01D188" w14:textId="77777777" w:rsidR="00FC4BA0" w:rsidRDefault="00FC4BA0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3FD03668" w14:textId="77777777" w:rsidR="00FC4BA0" w:rsidRDefault="00FC4BA0">
      <w:pPr>
        <w:pStyle w:val="ConsPlusNormal"/>
        <w:spacing w:before="220"/>
        <w:ind w:firstLine="540"/>
        <w:jc w:val="both"/>
      </w:pPr>
      <w:r>
        <w:t>2. Разместить постановление на "Официальном интернет-портале правовой информации" (www.pravo.gov.ru).</w:t>
      </w:r>
    </w:p>
    <w:p w14:paraId="31C4121E" w14:textId="77777777" w:rsidR="00FC4BA0" w:rsidRDefault="00FC4BA0">
      <w:pPr>
        <w:pStyle w:val="ConsPlusNormal"/>
        <w:jc w:val="both"/>
      </w:pPr>
    </w:p>
    <w:p w14:paraId="49F7D6AC" w14:textId="77777777" w:rsidR="00FC4BA0" w:rsidRDefault="00FC4BA0">
      <w:pPr>
        <w:pStyle w:val="ConsPlusNormal"/>
        <w:jc w:val="right"/>
      </w:pPr>
      <w:r>
        <w:t>Губернатор Новгородской области</w:t>
      </w:r>
    </w:p>
    <w:p w14:paraId="43F37327" w14:textId="77777777" w:rsidR="00FC4BA0" w:rsidRDefault="00FC4BA0">
      <w:pPr>
        <w:pStyle w:val="ConsPlusNormal"/>
        <w:jc w:val="right"/>
      </w:pPr>
      <w:r>
        <w:t>А.С.НИКИТИН</w:t>
      </w:r>
    </w:p>
    <w:p w14:paraId="6D9583DE" w14:textId="77777777" w:rsidR="00FC4BA0" w:rsidRDefault="00FC4BA0">
      <w:pPr>
        <w:pStyle w:val="ConsPlusNormal"/>
        <w:jc w:val="both"/>
      </w:pPr>
    </w:p>
    <w:p w14:paraId="1BF0E0A6" w14:textId="77777777" w:rsidR="00FC4BA0" w:rsidRDefault="00FC4BA0">
      <w:pPr>
        <w:pStyle w:val="ConsPlusNormal"/>
        <w:jc w:val="both"/>
      </w:pPr>
    </w:p>
    <w:p w14:paraId="02E703AB" w14:textId="77777777" w:rsidR="00FC4BA0" w:rsidRDefault="00FC4BA0">
      <w:pPr>
        <w:pStyle w:val="ConsPlusNormal"/>
        <w:jc w:val="both"/>
      </w:pPr>
    </w:p>
    <w:p w14:paraId="738475E8" w14:textId="77777777" w:rsidR="00FC4BA0" w:rsidRDefault="00FC4BA0">
      <w:pPr>
        <w:pStyle w:val="ConsPlusNormal"/>
        <w:jc w:val="both"/>
      </w:pPr>
    </w:p>
    <w:p w14:paraId="3BAC4DBB" w14:textId="77777777" w:rsidR="00FC4BA0" w:rsidRDefault="00FC4BA0">
      <w:pPr>
        <w:pStyle w:val="ConsPlusNormal"/>
        <w:jc w:val="both"/>
      </w:pPr>
    </w:p>
    <w:p w14:paraId="5C2EC07F" w14:textId="77777777" w:rsidR="00FC4BA0" w:rsidRDefault="00FC4BA0">
      <w:pPr>
        <w:pStyle w:val="ConsPlusNormal"/>
        <w:jc w:val="right"/>
        <w:outlineLvl w:val="0"/>
      </w:pPr>
      <w:r>
        <w:t>Утвержден</w:t>
      </w:r>
    </w:p>
    <w:p w14:paraId="089B9F82" w14:textId="77777777" w:rsidR="00FC4BA0" w:rsidRDefault="00FC4BA0">
      <w:pPr>
        <w:pStyle w:val="ConsPlusNormal"/>
        <w:jc w:val="right"/>
      </w:pPr>
      <w:r>
        <w:t>постановлением</w:t>
      </w:r>
    </w:p>
    <w:p w14:paraId="5542E9C2" w14:textId="77777777" w:rsidR="00FC4BA0" w:rsidRDefault="00FC4BA0">
      <w:pPr>
        <w:pStyle w:val="ConsPlusNormal"/>
        <w:jc w:val="right"/>
      </w:pPr>
      <w:r>
        <w:t>Правительства Новгородской области</w:t>
      </w:r>
    </w:p>
    <w:p w14:paraId="030EA5C6" w14:textId="77777777" w:rsidR="00FC4BA0" w:rsidRDefault="00FC4BA0">
      <w:pPr>
        <w:pStyle w:val="ConsPlusNormal"/>
        <w:jc w:val="right"/>
      </w:pPr>
      <w:r>
        <w:t>от 02.11.2021 N 370</w:t>
      </w:r>
    </w:p>
    <w:p w14:paraId="63FA5ECA" w14:textId="77777777" w:rsidR="00FC4BA0" w:rsidRDefault="00FC4BA0">
      <w:pPr>
        <w:pStyle w:val="ConsPlusNormal"/>
        <w:jc w:val="both"/>
      </w:pPr>
    </w:p>
    <w:p w14:paraId="17135EA1" w14:textId="77777777" w:rsidR="00FC4BA0" w:rsidRDefault="00FC4BA0">
      <w:pPr>
        <w:pStyle w:val="ConsPlusTitle"/>
        <w:jc w:val="center"/>
      </w:pPr>
      <w:bookmarkStart w:id="0" w:name="P33"/>
      <w:bookmarkEnd w:id="0"/>
      <w:r>
        <w:t>ПОРЯДОК</w:t>
      </w:r>
    </w:p>
    <w:p w14:paraId="5D21F88A" w14:textId="77777777" w:rsidR="00FC4BA0" w:rsidRDefault="00FC4BA0">
      <w:pPr>
        <w:pStyle w:val="ConsPlusTitle"/>
        <w:jc w:val="center"/>
      </w:pPr>
      <w:r>
        <w:t>ПРЕДОСТАВЛЕНИЯ В 2021 - 2024 ГОДАХ ГРАНТОВ В ФОРМЕ СУБСИДИЙ</w:t>
      </w:r>
    </w:p>
    <w:p w14:paraId="7B48ACDB" w14:textId="77777777" w:rsidR="00FC4BA0" w:rsidRDefault="00FC4BA0">
      <w:pPr>
        <w:pStyle w:val="ConsPlusTitle"/>
        <w:jc w:val="center"/>
      </w:pPr>
      <w:r>
        <w:t>СУБЪЕКТАМ МАЛОГО И СРЕДНЕГО ПРЕДПРИНИМАТЕЛЬСТВА, ВКЛЮЧЕННЫМ</w:t>
      </w:r>
    </w:p>
    <w:p w14:paraId="2E1C4EE3" w14:textId="77777777" w:rsidR="00FC4BA0" w:rsidRDefault="00FC4BA0">
      <w:pPr>
        <w:pStyle w:val="ConsPlusTitle"/>
        <w:jc w:val="center"/>
      </w:pPr>
      <w:r>
        <w:t>В РЕЕСТР СОЦИАЛЬНЫХ ПРЕДПРИНИМАТЕЛЕЙ, ИЛИ СУБЪЕКТАМ МАЛОГО</w:t>
      </w:r>
    </w:p>
    <w:p w14:paraId="0F0B21BA" w14:textId="77777777" w:rsidR="00FC4BA0" w:rsidRDefault="00FC4BA0">
      <w:pPr>
        <w:pStyle w:val="ConsPlusTitle"/>
        <w:jc w:val="center"/>
      </w:pPr>
      <w:r>
        <w:t>И СРЕДНЕГО ПРЕДПРИНИМАТЕЛЬСТВА, СОЗДАННЫМ ФИЗИЧЕСКИМИ</w:t>
      </w:r>
    </w:p>
    <w:p w14:paraId="39198615" w14:textId="77777777" w:rsidR="00FC4BA0" w:rsidRDefault="00FC4BA0">
      <w:pPr>
        <w:pStyle w:val="ConsPlusTitle"/>
        <w:jc w:val="center"/>
      </w:pPr>
      <w:r>
        <w:t>ЛИЦАМИ В ВОЗРАСТЕ ДО 25 ЛЕТ ВКЛЮЧИТЕЛЬНО</w:t>
      </w:r>
    </w:p>
    <w:p w14:paraId="23399F3C" w14:textId="77777777" w:rsidR="00FC4BA0" w:rsidRDefault="00FC4B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4BA0" w14:paraId="527E406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7ED6" w14:textId="77777777" w:rsidR="00FC4BA0" w:rsidRDefault="00FC4B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C0DD" w14:textId="77777777" w:rsidR="00FC4BA0" w:rsidRDefault="00FC4B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17D87E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D93D80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67194EA2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95B6" w14:textId="77777777" w:rsidR="00FC4BA0" w:rsidRDefault="00FC4BA0">
            <w:pPr>
              <w:pStyle w:val="ConsPlusNormal"/>
            </w:pPr>
          </w:p>
        </w:tc>
      </w:tr>
    </w:tbl>
    <w:p w14:paraId="507AA995" w14:textId="77777777" w:rsidR="00FC4BA0" w:rsidRDefault="00FC4BA0">
      <w:pPr>
        <w:pStyle w:val="ConsPlusNormal"/>
        <w:jc w:val="both"/>
      </w:pPr>
    </w:p>
    <w:p w14:paraId="0CC88902" w14:textId="77777777" w:rsidR="00FC4BA0" w:rsidRDefault="00FC4BA0">
      <w:pPr>
        <w:pStyle w:val="ConsPlusNormal"/>
        <w:ind w:firstLine="540"/>
        <w:jc w:val="both"/>
      </w:pPr>
      <w:r>
        <w:t xml:space="preserve">1. Настоящий Порядок регламентирует предоставление в 2021 - 2024 годах грантов в форме субсидий субъектам малого и среднего предпринимательства, сведения о признании которых социальными предприятиями в порядке, установленном в соответствии с </w:t>
      </w:r>
      <w:hyperlink r:id="rId10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Федеральный закон N 209-ФЗ), внесены в единый реестр субъектов малого и среднего предпринимательства (далее социальное предприятие), или субъектам малого и среднего предпринимательства, созданным физическими лицами в возрасте до 25 лет включительно (далее молодой предприниматель) в рамках реализации регионального проекта "Создание условий для легкого старта и комфортного ведения бизнеса" (далее субсидия).</w:t>
      </w:r>
    </w:p>
    <w:p w14:paraId="043CB6F8" w14:textId="77777777" w:rsidR="00FC4BA0" w:rsidRDefault="00FC4BA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28440623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Субсидии предоставляются за счет средств областного бюджета в соответствии с мероприятиями подпрограммы "Развитие малого и среднего предпринимательства"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Новгородской области "Обеспечение экономического развития Новгородской области на 2019 - 2024 годы", утвержденной постановлением Правительства Новгородской области от 24.06.2019 N 235, включая субсидии из федерального бюджета областному бюджету, предоставляемые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апреля 2014 года N 316 "Об утверждении государственной программы Российской Федерации "Экономическое развитие и инновационная экономика".</w:t>
      </w:r>
    </w:p>
    <w:p w14:paraId="54AC2F7A" w14:textId="77777777" w:rsidR="00FC4BA0" w:rsidRDefault="00FC4BA0">
      <w:pPr>
        <w:pStyle w:val="ConsPlusNormal"/>
        <w:spacing w:before="220"/>
        <w:ind w:firstLine="540"/>
        <w:jc w:val="both"/>
      </w:pPr>
      <w:r>
        <w:t>2. Министерство инвестиционной политики Новгородской области (далее министерство) как главный распорядитель средств областного бюджета осуществляет предоставление субсидий в пределах лимитов бюджетных обязательств, установленных в областном бюджете на текущий финансовый год и на плановый период.</w:t>
      </w:r>
    </w:p>
    <w:p w14:paraId="6CA62F16" w14:textId="77777777" w:rsidR="00FC4BA0" w:rsidRDefault="00FC4BA0">
      <w:pPr>
        <w:pStyle w:val="ConsPlusNormal"/>
        <w:spacing w:before="220"/>
        <w:ind w:firstLine="540"/>
        <w:jc w:val="both"/>
      </w:pPr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единый портал) при формировании проекта областного закона об областном бюджете (проекта областного закона о внесении изменений в областной закон об областном бюджете).</w:t>
      </w:r>
    </w:p>
    <w:p w14:paraId="3E69620B" w14:textId="77777777" w:rsidR="00FC4BA0" w:rsidRDefault="00FC4BA0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3. Субсидии предоставляются социальным предприятиям и молодым предпринимателям, соответствующим условиям, установленным </w:t>
      </w:r>
      <w:hyperlink r:id="rId14">
        <w:r>
          <w:rPr>
            <w:color w:val="0000FF"/>
          </w:rPr>
          <w:t>статьями 4</w:t>
        </w:r>
      </w:hyperlink>
      <w:r>
        <w:t xml:space="preserve">, </w:t>
      </w:r>
      <w:hyperlink r:id="rId15">
        <w:r>
          <w:rPr>
            <w:color w:val="0000FF"/>
          </w:rPr>
          <w:t>14</w:t>
        </w:r>
      </w:hyperlink>
      <w:r>
        <w:t xml:space="preserve"> Федерального закона N 209-ФЗ, и включенным в единый реестр субъектов малого и среднего предпринимательства (далее заявитель).</w:t>
      </w:r>
    </w:p>
    <w:p w14:paraId="6BE30DFE" w14:textId="77777777" w:rsidR="00FC4BA0" w:rsidRDefault="00FC4BA0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009CCCDA" w14:textId="77777777" w:rsidR="00FC4BA0" w:rsidRDefault="00FC4BA0">
      <w:pPr>
        <w:pStyle w:val="ConsPlusNormal"/>
        <w:spacing w:before="220"/>
        <w:ind w:firstLine="540"/>
        <w:jc w:val="both"/>
      </w:pPr>
      <w:r>
        <w:t>4. Отбор заявителей на получение субсидии (далее отбор) осуществляется министерством путем проведения конкурса для определения получателя субсидии исходя из наилучших условий достижения результатов, в целях достижения которых предоставляется субсидия.</w:t>
      </w:r>
    </w:p>
    <w:p w14:paraId="1A6B792D" w14:textId="77777777" w:rsidR="00FC4BA0" w:rsidRDefault="00FC4BA0">
      <w:pPr>
        <w:pStyle w:val="ConsPlusNormal"/>
        <w:spacing w:before="220"/>
        <w:ind w:firstLine="540"/>
        <w:jc w:val="both"/>
      </w:pPr>
      <w:r>
        <w:t>5. Министерство не позднее чем за 3 рабочих дня до даты начала приема заявок на получение субсидии (далее заявка) и документов обеспечивает размещение на едином портале, а также на официальном сайте министерства в информационно-телекоммуникационной сети "Интернет" объявления о проведении отбора.</w:t>
      </w:r>
    </w:p>
    <w:p w14:paraId="28146CBF" w14:textId="77777777" w:rsidR="00FC4BA0" w:rsidRDefault="00FC4BA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329C9F9C" w14:textId="77777777" w:rsidR="00FC4BA0" w:rsidRDefault="00FC4BA0">
      <w:pPr>
        <w:pStyle w:val="ConsPlusNormal"/>
        <w:spacing w:before="220"/>
        <w:ind w:firstLine="540"/>
        <w:jc w:val="both"/>
      </w:pPr>
      <w:r>
        <w:t>В объявлении о проведении отбора указываются:</w:t>
      </w:r>
    </w:p>
    <w:p w14:paraId="3DA3F90E" w14:textId="77777777" w:rsidR="00FC4BA0" w:rsidRDefault="00FC4BA0">
      <w:pPr>
        <w:pStyle w:val="ConsPlusNormal"/>
        <w:spacing w:before="220"/>
        <w:ind w:firstLine="540"/>
        <w:jc w:val="both"/>
      </w:pPr>
      <w:r>
        <w:t>сроки проведения отбора;</w:t>
      </w:r>
    </w:p>
    <w:p w14:paraId="569653F5" w14:textId="77777777" w:rsidR="00FC4BA0" w:rsidRDefault="00FC4BA0">
      <w:pPr>
        <w:pStyle w:val="ConsPlusNormal"/>
        <w:spacing w:before="220"/>
        <w:ind w:firstLine="540"/>
        <w:jc w:val="both"/>
      </w:pPr>
      <w:r>
        <w:t>дата окончания приема заявок от заявителей;</w:t>
      </w:r>
    </w:p>
    <w:p w14:paraId="601FB345" w14:textId="77777777" w:rsidR="00FC4BA0" w:rsidRDefault="00FC4BA0">
      <w:pPr>
        <w:pStyle w:val="ConsPlusNormal"/>
        <w:spacing w:before="220"/>
        <w:ind w:firstLine="540"/>
        <w:jc w:val="both"/>
      </w:pPr>
      <w:r>
        <w:lastRenderedPageBreak/>
        <w:t>наименование, место нахождения, почтовый адрес, адрес электронной почты министерства;</w:t>
      </w:r>
    </w:p>
    <w:p w14:paraId="3B2D5308" w14:textId="77777777" w:rsidR="00FC4BA0" w:rsidRDefault="00FC4BA0">
      <w:pPr>
        <w:pStyle w:val="ConsPlusNormal"/>
        <w:spacing w:before="220"/>
        <w:ind w:firstLine="540"/>
        <w:jc w:val="both"/>
      </w:pPr>
      <w:r>
        <w:t>результаты предоставления субсидии;</w:t>
      </w:r>
    </w:p>
    <w:p w14:paraId="54D72223" w14:textId="77777777" w:rsidR="00FC4BA0" w:rsidRDefault="00FC4BA0">
      <w:pPr>
        <w:pStyle w:val="ConsPlusNormal"/>
        <w:spacing w:before="220"/>
        <w:ind w:firstLine="540"/>
        <w:jc w:val="both"/>
      </w:pPr>
      <w:r>
        <w:t>доменное имя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14:paraId="5C457673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требования к заявителям в соответствии с </w:t>
      </w:r>
      <w:hyperlink w:anchor="P67">
        <w:r>
          <w:rPr>
            <w:color w:val="0000FF"/>
          </w:rPr>
          <w:t>пунктом 6</w:t>
        </w:r>
      </w:hyperlink>
      <w:r>
        <w:t xml:space="preserve"> настоящего Порядка и перечень документов, представляемых заявителями для подтверждения их соответствия указанным требованиям;</w:t>
      </w:r>
    </w:p>
    <w:p w14:paraId="6FDDFC88" w14:textId="77777777" w:rsidR="00FC4BA0" w:rsidRDefault="00FC4BA0">
      <w:pPr>
        <w:pStyle w:val="ConsPlusNormal"/>
        <w:spacing w:before="220"/>
        <w:ind w:firstLine="540"/>
        <w:jc w:val="both"/>
      </w:pPr>
      <w:r>
        <w:t>порядок подачи заявок заявителями и требования, предъявляемые к форме и содержанию заявок, подаваемых заявителями;</w:t>
      </w:r>
    </w:p>
    <w:p w14:paraId="322DD6AF" w14:textId="77777777" w:rsidR="00FC4BA0" w:rsidRDefault="00FC4BA0">
      <w:pPr>
        <w:pStyle w:val="ConsPlusNormal"/>
        <w:spacing w:before="220"/>
        <w:ind w:firstLine="540"/>
        <w:jc w:val="both"/>
      </w:pPr>
      <w:r>
        <w:t>порядок отзыва заявок заявителями,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заявителей;</w:t>
      </w:r>
    </w:p>
    <w:p w14:paraId="2391B2FF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правила рассмотрения и оценки заявок в соответствии с </w:t>
      </w:r>
      <w:hyperlink w:anchor="P125">
        <w:r>
          <w:rPr>
            <w:color w:val="0000FF"/>
          </w:rPr>
          <w:t>пунктами 12</w:t>
        </w:r>
      </w:hyperlink>
      <w:r>
        <w:t xml:space="preserve"> - </w:t>
      </w:r>
      <w:hyperlink w:anchor="P174">
        <w:r>
          <w:rPr>
            <w:color w:val="0000FF"/>
          </w:rPr>
          <w:t>20</w:t>
        </w:r>
      </w:hyperlink>
      <w:r>
        <w:t xml:space="preserve"> настоящего Порядка;</w:t>
      </w:r>
    </w:p>
    <w:p w14:paraId="278C95B0" w14:textId="77777777" w:rsidR="00FC4BA0" w:rsidRDefault="00FC4BA0">
      <w:pPr>
        <w:pStyle w:val="ConsPlusNormal"/>
        <w:spacing w:before="220"/>
        <w:ind w:firstLine="540"/>
        <w:jc w:val="both"/>
      </w:pPr>
      <w: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14:paraId="57574B7D" w14:textId="77777777" w:rsidR="00FC4BA0" w:rsidRDefault="00FC4BA0">
      <w:pPr>
        <w:pStyle w:val="ConsPlusNormal"/>
        <w:spacing w:before="220"/>
        <w:ind w:firstLine="540"/>
        <w:jc w:val="both"/>
      </w:pPr>
      <w:r>
        <w:t>срок, в течение которого заявители, прошедшие отбор, должны подписать соглашение о предоставлении субсидии;</w:t>
      </w:r>
    </w:p>
    <w:p w14:paraId="4AF7F059" w14:textId="77777777" w:rsidR="00FC4BA0" w:rsidRDefault="00FC4BA0">
      <w:pPr>
        <w:pStyle w:val="ConsPlusNormal"/>
        <w:spacing w:before="220"/>
        <w:ind w:firstLine="540"/>
        <w:jc w:val="both"/>
      </w:pPr>
      <w:r>
        <w:t>условия признания заявителя, прошедшего отбор, уклонившимся от заключения соглашения о предоставлении субсидии;</w:t>
      </w:r>
    </w:p>
    <w:p w14:paraId="24CC5C6D" w14:textId="77777777" w:rsidR="00FC4BA0" w:rsidRDefault="00FC4BA0">
      <w:pPr>
        <w:pStyle w:val="ConsPlusNormal"/>
        <w:spacing w:before="220"/>
        <w:ind w:firstLine="540"/>
        <w:jc w:val="both"/>
      </w:pPr>
      <w:r>
        <w:t>дата размещения результатов отбора на едином портале, а также на официальном сайте министерства в информационно-телекоммуникационной сети "Интернет".</w:t>
      </w:r>
    </w:p>
    <w:p w14:paraId="4F02901F" w14:textId="77777777" w:rsidR="00FC4BA0" w:rsidRDefault="00FC4BA0">
      <w:pPr>
        <w:pStyle w:val="ConsPlusNormal"/>
        <w:spacing w:before="220"/>
        <w:ind w:firstLine="540"/>
        <w:jc w:val="both"/>
      </w:pPr>
      <w:bookmarkStart w:id="2" w:name="P67"/>
      <w:bookmarkEnd w:id="2"/>
      <w:r>
        <w:t>6. Заявитель, участвующий в отборе, на дату подачи заявки должен соответствовать следующим требованиям:</w:t>
      </w:r>
    </w:p>
    <w:p w14:paraId="305FDCE4" w14:textId="77777777" w:rsidR="00FC4BA0" w:rsidRDefault="00FC4BA0">
      <w:pPr>
        <w:pStyle w:val="ConsPlusNormal"/>
        <w:spacing w:before="220"/>
        <w:ind w:firstLine="540"/>
        <w:jc w:val="both"/>
      </w:pPr>
      <w:r>
        <w:t>заявитель зарегистрирован в качестве юридического лица или индивидуального предпринимателя и осуществляет деятельность на территории Новгородской области;</w:t>
      </w:r>
    </w:p>
    <w:p w14:paraId="68A9D252" w14:textId="77777777" w:rsidR="00FC4BA0" w:rsidRDefault="00FC4B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4BA0" w14:paraId="04E25E1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762B" w14:textId="77777777" w:rsidR="00FC4BA0" w:rsidRDefault="00FC4B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3C6A" w14:textId="77777777" w:rsidR="00FC4BA0" w:rsidRDefault="00FC4B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BAA4D2" w14:textId="77777777" w:rsidR="00FC4BA0" w:rsidRDefault="00000000">
            <w:pPr>
              <w:pStyle w:val="ConsPlusNormal"/>
              <w:jc w:val="both"/>
            </w:pPr>
            <w:hyperlink r:id="rId18">
              <w:r w:rsidR="00FC4BA0">
                <w:rPr>
                  <w:color w:val="0000FF"/>
                </w:rPr>
                <w:t>Постановлением</w:t>
              </w:r>
            </w:hyperlink>
            <w:r w:rsidR="00FC4BA0">
              <w:rPr>
                <w:color w:val="392C69"/>
              </w:rPr>
              <w:t xml:space="preserve"> Правительства Новгородской области от 27.07.2022 N 419 действие </w:t>
            </w:r>
            <w:proofErr w:type="spellStart"/>
            <w:r w:rsidR="00FC4BA0">
              <w:rPr>
                <w:color w:val="392C69"/>
              </w:rPr>
              <w:t>абз</w:t>
            </w:r>
            <w:proofErr w:type="spellEnd"/>
            <w:r w:rsidR="00FC4BA0">
              <w:rPr>
                <w:color w:val="392C69"/>
              </w:rPr>
              <w:t>. 3 п. 6 приостановлено до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DEEF" w14:textId="77777777" w:rsidR="00FC4BA0" w:rsidRDefault="00FC4BA0">
            <w:pPr>
              <w:pStyle w:val="ConsPlusNormal"/>
            </w:pPr>
          </w:p>
        </w:tc>
      </w:tr>
    </w:tbl>
    <w:p w14:paraId="7B3FE447" w14:textId="77777777" w:rsidR="00FC4BA0" w:rsidRDefault="00FC4BA0">
      <w:pPr>
        <w:pStyle w:val="ConsPlusNormal"/>
        <w:spacing w:before="280"/>
        <w:ind w:firstLine="540"/>
        <w:jc w:val="both"/>
      </w:pPr>
      <w: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14:paraId="5D256EC7" w14:textId="77777777" w:rsidR="00FC4BA0" w:rsidRDefault="00FC4BA0">
      <w:pPr>
        <w:pStyle w:val="ConsPlusNormal"/>
        <w:spacing w:before="220"/>
        <w:ind w:firstLine="540"/>
        <w:jc w:val="both"/>
      </w:pPr>
      <w:r>
        <w:t>заявитель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</w:r>
    </w:p>
    <w:p w14:paraId="0017B338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заявитель не является иностранным юридическим лицом, а также российским юридическим </w:t>
      </w:r>
      <w:r>
        <w:lastRenderedPageBreak/>
        <w:t>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843268A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заявитель не является получателем средств из областного бюджета на основании иных нормативных правовых актов области на цель, установленную </w:t>
      </w:r>
      <w:hyperlink w:anchor="P87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14:paraId="332A42A5" w14:textId="77777777" w:rsidR="00FC4BA0" w:rsidRDefault="00FC4B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4BA0" w14:paraId="287E81B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B7221" w14:textId="77777777" w:rsidR="00FC4BA0" w:rsidRDefault="00FC4B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6530D" w14:textId="77777777" w:rsidR="00FC4BA0" w:rsidRDefault="00FC4B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8CE554" w14:textId="77777777" w:rsidR="00FC4BA0" w:rsidRDefault="00000000">
            <w:pPr>
              <w:pStyle w:val="ConsPlusNormal"/>
              <w:jc w:val="both"/>
            </w:pPr>
            <w:hyperlink r:id="rId19">
              <w:r w:rsidR="00FC4BA0">
                <w:rPr>
                  <w:color w:val="0000FF"/>
                </w:rPr>
                <w:t>Постановлением</w:t>
              </w:r>
            </w:hyperlink>
            <w:r w:rsidR="00FC4BA0">
              <w:rPr>
                <w:color w:val="392C69"/>
              </w:rPr>
              <w:t xml:space="preserve"> Правительства Новгородской области от 27.07.2022 N 419 действие </w:t>
            </w:r>
            <w:proofErr w:type="spellStart"/>
            <w:r w:rsidR="00FC4BA0">
              <w:rPr>
                <w:color w:val="392C69"/>
              </w:rPr>
              <w:t>абз</w:t>
            </w:r>
            <w:proofErr w:type="spellEnd"/>
            <w:r w:rsidR="00FC4BA0">
              <w:rPr>
                <w:color w:val="392C69"/>
              </w:rPr>
              <w:t>. 7 п. 6 приостановлено до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6858F" w14:textId="77777777" w:rsidR="00FC4BA0" w:rsidRDefault="00FC4BA0">
            <w:pPr>
              <w:pStyle w:val="ConsPlusNormal"/>
            </w:pPr>
          </w:p>
        </w:tc>
      </w:tr>
    </w:tbl>
    <w:p w14:paraId="1842F6E4" w14:textId="77777777" w:rsidR="00FC4BA0" w:rsidRDefault="00FC4BA0">
      <w:pPr>
        <w:pStyle w:val="ConsPlusNormal"/>
        <w:spacing w:before="280"/>
        <w:ind w:firstLine="540"/>
        <w:jc w:val="both"/>
      </w:pPr>
      <w: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C063F26" w14:textId="77777777" w:rsidR="00FC4BA0" w:rsidRDefault="00FC4BA0">
      <w:pPr>
        <w:pStyle w:val="ConsPlusNormal"/>
        <w:spacing w:before="220"/>
        <w:ind w:firstLine="540"/>
        <w:jc w:val="both"/>
      </w:pPr>
      <w:r>
        <w:t>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(в случае направления заявки в 2022 году);</w:t>
      </w:r>
    </w:p>
    <w:p w14:paraId="76B18917" w14:textId="77777777" w:rsidR="00FC4BA0" w:rsidRDefault="00FC4BA0">
      <w:pPr>
        <w:pStyle w:val="ConsPlusNormal"/>
        <w:spacing w:before="220"/>
        <w:ind w:firstLine="540"/>
        <w:jc w:val="both"/>
      </w:pPr>
      <w:r>
        <w:t>заявитель - социальное предприятие:</w:t>
      </w:r>
    </w:p>
    <w:p w14:paraId="13E533F7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сведения о том, что заявитель признан социальным предприятием в порядке, установленном в соответствии с </w:t>
      </w:r>
      <w:hyperlink r:id="rId20">
        <w:r>
          <w:rPr>
            <w:color w:val="0000FF"/>
          </w:rPr>
          <w:t>частью 3 статьи 24.1</w:t>
        </w:r>
      </w:hyperlink>
      <w:r>
        <w:t xml:space="preserve"> Федерального закона N 209-ФЗ, внесены в единый реестр субъектов малого и среднего предпринимательства в период с 10 июля по 10 декабря текущего календарного года;</w:t>
      </w:r>
    </w:p>
    <w:p w14:paraId="5B0740E7" w14:textId="77777777" w:rsidR="00FC4BA0" w:rsidRDefault="00FC4BA0">
      <w:pPr>
        <w:pStyle w:val="ConsPlusNormal"/>
        <w:spacing w:before="220"/>
        <w:ind w:firstLine="540"/>
        <w:jc w:val="both"/>
      </w:pPr>
      <w:r>
        <w:t>заявитель, впервые признанный социальным предприятием, прошел обучение в рамках обучающей программы или акселерационной программы в течение года до момента получения субсидии по направлению осуществления деятельности в сфере социального предпринимательства, проведение которого организовано центром поддержки предпринимательства, центром инноваций социальной сферы или акционерным обществом "Федеральная корпорация по развитию малого и среднего предпринимательства";</w:t>
      </w:r>
    </w:p>
    <w:p w14:paraId="4051C445" w14:textId="77777777" w:rsidR="00FC4BA0" w:rsidRDefault="00FC4BA0">
      <w:pPr>
        <w:pStyle w:val="ConsPlusNormal"/>
        <w:spacing w:before="220"/>
        <w:ind w:firstLine="540"/>
        <w:jc w:val="both"/>
      </w:pPr>
      <w:r>
        <w:t>заявитель, подтвердивший статус социального предприятия, реализует ранее созданный проект в сфере социального предпринимательства;</w:t>
      </w:r>
    </w:p>
    <w:p w14:paraId="1BE3698E" w14:textId="77777777" w:rsidR="00FC4BA0" w:rsidRDefault="00FC4BA0">
      <w:pPr>
        <w:pStyle w:val="ConsPlusNormal"/>
        <w:spacing w:before="220"/>
        <w:ind w:firstLine="540"/>
        <w:jc w:val="both"/>
      </w:pPr>
      <w:r>
        <w:t>заявитель - молодой предприниматель:</w:t>
      </w:r>
    </w:p>
    <w:p w14:paraId="7E5521EE" w14:textId="77777777" w:rsidR="00FC4BA0" w:rsidRDefault="00FC4BA0">
      <w:pPr>
        <w:pStyle w:val="ConsPlusNormal"/>
        <w:spacing w:before="220"/>
        <w:ind w:firstLine="540"/>
        <w:jc w:val="both"/>
      </w:pPr>
      <w:r>
        <w:t>в качестве индивидуального предпринимателя зарегистрировано физическое лицо в возрасте до 25 лет (включительно);</w:t>
      </w:r>
    </w:p>
    <w:p w14:paraId="2303B441" w14:textId="77777777" w:rsidR="00FC4BA0" w:rsidRDefault="00FC4BA0">
      <w:pPr>
        <w:pStyle w:val="ConsPlusNormal"/>
        <w:spacing w:before="220"/>
        <w:ind w:firstLine="540"/>
        <w:jc w:val="both"/>
      </w:pPr>
      <w:r>
        <w:t>юридическое лицо, в состав учредителей (участников) или акционеров которого входит физическое лицо в возрасте до 25 лет (включительно), владеющее не менее чем 50 % доли в уставном капитале общества с ограниченной ответственностью или складочном капитале хозяйственного товарищества либо не менее чем 50 % голосующих акций акционерного общества;</w:t>
      </w:r>
    </w:p>
    <w:p w14:paraId="6026E0C7" w14:textId="77777777" w:rsidR="00FC4BA0" w:rsidRDefault="00FC4BA0">
      <w:pPr>
        <w:pStyle w:val="ConsPlusNormal"/>
        <w:spacing w:before="220"/>
        <w:ind w:firstLine="540"/>
        <w:jc w:val="both"/>
      </w:pPr>
      <w:r>
        <w:lastRenderedPageBreak/>
        <w:t>заявитель прошел обучение в рамках обучающей программы или акселерационной программы в течение года до момента получения субсидии по направлению осуществления предпринимательской деятельности, проведение которого организовано центром поддержки предпринимательства, центром инноваций социальной сферы или акционерным обществом "Федеральная корпорация по развитию малого и среднего предпринимательства";</w:t>
      </w:r>
    </w:p>
    <w:p w14:paraId="4E8A10DA" w14:textId="77777777" w:rsidR="00FC4BA0" w:rsidRDefault="00FC4BA0">
      <w:pPr>
        <w:pStyle w:val="ConsPlusNormal"/>
        <w:spacing w:before="220"/>
        <w:ind w:firstLine="540"/>
        <w:jc w:val="both"/>
      </w:pPr>
      <w:r>
        <w:t>заявитель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14:paraId="21B55DE1" w14:textId="77777777" w:rsidR="00FC4BA0" w:rsidRDefault="00FC4BA0">
      <w:pPr>
        <w:pStyle w:val="ConsPlusNormal"/>
        <w:jc w:val="both"/>
      </w:pPr>
      <w:r>
        <w:t xml:space="preserve">(п. 6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45DF3CAE" w14:textId="77777777" w:rsidR="00FC4BA0" w:rsidRDefault="00FC4BA0">
      <w:pPr>
        <w:pStyle w:val="ConsPlusNormal"/>
        <w:spacing w:before="220"/>
        <w:ind w:firstLine="540"/>
        <w:jc w:val="both"/>
      </w:pPr>
      <w:bookmarkStart w:id="3" w:name="P87"/>
      <w:bookmarkEnd w:id="3"/>
      <w:r>
        <w:t>7. Субсидия предоставляется в целях финансового обеспечения следующих расходов, связанных с реализацией проекта в сфере социального предпринимательства или в сфере предпринимательской деятельности (далее проект):</w:t>
      </w:r>
    </w:p>
    <w:p w14:paraId="2027C50A" w14:textId="77777777" w:rsidR="00FC4BA0" w:rsidRDefault="00FC4BA0">
      <w:pPr>
        <w:pStyle w:val="ConsPlusNormal"/>
        <w:spacing w:before="220"/>
        <w:ind w:firstLine="540"/>
        <w:jc w:val="both"/>
      </w:pPr>
      <w:r>
        <w:t>аренда нежилого помещения;</w:t>
      </w:r>
    </w:p>
    <w:p w14:paraId="30BEE4B4" w14:textId="77777777" w:rsidR="00FC4BA0" w:rsidRDefault="00FC4BA0">
      <w:pPr>
        <w:pStyle w:val="ConsPlusNormal"/>
        <w:spacing w:before="220"/>
        <w:ind w:firstLine="540"/>
        <w:jc w:val="both"/>
      </w:pPr>
      <w:r>
        <w:t>ремонт нежилого помещения, включая приобретение строительных материалов, оборудования, необходимого для ремонта помещения;</w:t>
      </w:r>
    </w:p>
    <w:p w14:paraId="26589F97" w14:textId="77777777" w:rsidR="00FC4BA0" w:rsidRDefault="00FC4BA0">
      <w:pPr>
        <w:pStyle w:val="ConsPlusNormal"/>
        <w:spacing w:before="220"/>
        <w:ind w:firstLine="540"/>
        <w:jc w:val="both"/>
      </w:pPr>
      <w:r>
        <w:t>аренда и (или) приобретение оргтехники, оборудования (в том числе инвентаря, мебели);</w:t>
      </w:r>
    </w:p>
    <w:p w14:paraId="30EF214C" w14:textId="77777777" w:rsidR="00FC4BA0" w:rsidRDefault="00FC4BA0">
      <w:pPr>
        <w:pStyle w:val="ConsPlusNormal"/>
        <w:spacing w:before="220"/>
        <w:ind w:firstLine="540"/>
        <w:jc w:val="both"/>
      </w:pPr>
      <w:r>
        <w:t>выплата по передаче прав на франшизу (паушальный платеж);</w:t>
      </w:r>
    </w:p>
    <w:p w14:paraId="60DD3859" w14:textId="77777777" w:rsidR="00FC4BA0" w:rsidRDefault="00FC4BA0">
      <w:pPr>
        <w:pStyle w:val="ConsPlusNormal"/>
        <w:spacing w:before="220"/>
        <w:ind w:firstLine="540"/>
        <w:jc w:val="both"/>
      </w:pPr>
      <w: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14:paraId="21C7A313" w14:textId="77777777" w:rsidR="00FC4BA0" w:rsidRDefault="00FC4BA0">
      <w:pPr>
        <w:pStyle w:val="ConsPlusNormal"/>
        <w:spacing w:before="220"/>
        <w:ind w:firstLine="540"/>
        <w:jc w:val="both"/>
      </w:pPr>
      <w:r>
        <w:t>оплата коммунальных услуг и услуг электроснабжения;</w:t>
      </w:r>
    </w:p>
    <w:p w14:paraId="02C7C33B" w14:textId="77777777" w:rsidR="00FC4BA0" w:rsidRDefault="00FC4BA0">
      <w:pPr>
        <w:pStyle w:val="ConsPlusNormal"/>
        <w:spacing w:before="220"/>
        <w:ind w:firstLine="540"/>
        <w:jc w:val="both"/>
      </w:pPr>
      <w:r>
        <w:t>оформление результатов интеллектуальной деятельности;</w:t>
      </w:r>
    </w:p>
    <w:p w14:paraId="4499722B" w14:textId="77777777" w:rsidR="00FC4BA0" w:rsidRDefault="00FC4BA0">
      <w:pPr>
        <w:pStyle w:val="ConsPlusNormal"/>
        <w:spacing w:before="220"/>
        <w:ind w:firstLine="540"/>
        <w:jc w:val="both"/>
      </w:pPr>
      <w:r>
        <w:t>приобретение основных средств (за исключением приобретения зданий, сооружений, земельных участков, автомобилей);</w:t>
      </w:r>
    </w:p>
    <w:p w14:paraId="4DBDBD41" w14:textId="77777777" w:rsidR="00FC4BA0" w:rsidRDefault="00FC4BA0">
      <w:pPr>
        <w:pStyle w:val="ConsPlusNormal"/>
        <w:spacing w:before="220"/>
        <w:ind w:firstLine="540"/>
        <w:jc w:val="both"/>
      </w:pPr>
      <w:r>
        <w:t>переоборудование транспортных средств для перевозки маломобильных групп населения, в том числе инвалидов;</w:t>
      </w:r>
    </w:p>
    <w:p w14:paraId="03124B19" w14:textId="77777777" w:rsidR="00FC4BA0" w:rsidRDefault="00FC4BA0">
      <w:pPr>
        <w:pStyle w:val="ConsPlusNormal"/>
        <w:spacing w:before="220"/>
        <w:ind w:firstLine="540"/>
        <w:jc w:val="both"/>
      </w:pPr>
      <w:r>
        <w:t>оплата услуг связи, в том числе информационно-телекоммуникационной сети "Интернет";</w:t>
      </w:r>
    </w:p>
    <w:p w14:paraId="6FD7A172" w14:textId="77777777" w:rsidR="00FC4BA0" w:rsidRDefault="00FC4BA0">
      <w:pPr>
        <w:pStyle w:val="ConsPlusNormal"/>
        <w:spacing w:before="220"/>
        <w:ind w:firstLine="540"/>
        <w:jc w:val="both"/>
      </w:pPr>
      <w:r>
        <w:t>оплата услуг по созданию, технической поддержке, наполнению, развитию и продвижению в средствах массовой информации и информационно-телекоммуникационной сети "Интернет" (услуги хостинга, расходы на регистрацию доменных имен в информационно-телекоммуникационной сети "Интернет" и продление регистрации, расходы на поисковую оптимизацию, услуги (работы) по модернизации сайта и аккаунтов в социальных сетях);</w:t>
      </w:r>
    </w:p>
    <w:p w14:paraId="3E59886E" w14:textId="77777777" w:rsidR="00FC4BA0" w:rsidRDefault="00FC4BA0">
      <w:pPr>
        <w:pStyle w:val="ConsPlusNormal"/>
        <w:spacing w:before="220"/>
        <w:ind w:firstLine="540"/>
        <w:jc w:val="both"/>
      </w:pPr>
      <w: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соглашению, расходы по адаптации, настройке, внедрению и модификации программного обеспечения, расходы по сопровождению программного обеспечения);</w:t>
      </w:r>
    </w:p>
    <w:p w14:paraId="0BD3B1AA" w14:textId="77777777" w:rsidR="00FC4BA0" w:rsidRDefault="00FC4BA0">
      <w:pPr>
        <w:pStyle w:val="ConsPlusNormal"/>
        <w:spacing w:before="220"/>
        <w:ind w:firstLine="540"/>
        <w:jc w:val="both"/>
      </w:pPr>
      <w:r>
        <w:t>приобретение сырья, расходных материалов, необходимых для производства продукции и оказания услуг;</w:t>
      </w:r>
    </w:p>
    <w:p w14:paraId="53538818" w14:textId="77777777" w:rsidR="00FC4BA0" w:rsidRDefault="00FC4BA0">
      <w:pPr>
        <w:pStyle w:val="ConsPlusNormal"/>
        <w:spacing w:before="220"/>
        <w:ind w:firstLine="540"/>
        <w:jc w:val="both"/>
      </w:pPr>
      <w:r>
        <w:t>уплата первого взноса (аванса) при заключении договора лизинга и (или) лизинговых платежей;</w:t>
      </w:r>
    </w:p>
    <w:p w14:paraId="4698E98B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реализация мероприятий по профилактике новой коронавирусной инфекции, включая </w:t>
      </w:r>
      <w:r>
        <w:lastRenderedPageBreak/>
        <w:t>мероприятия, связанные с обеспечением выполнения санитарно-эпидемиологических требований.</w:t>
      </w:r>
    </w:p>
    <w:p w14:paraId="734457C1" w14:textId="77777777" w:rsidR="00FC4BA0" w:rsidRDefault="00FC4BA0">
      <w:pPr>
        <w:pStyle w:val="ConsPlusNormal"/>
        <w:spacing w:before="220"/>
        <w:ind w:firstLine="540"/>
        <w:jc w:val="both"/>
      </w:pPr>
      <w:r>
        <w:t>Дополнительно к расходам, указанным в настоящем пункте, субсидия социальным предприятиям предоставляется в целях финансового обеспечения следующих расходов, связанных с реализацией проекта в сфере социального предпринимательства: 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t>абилитации</w:t>
      </w:r>
      <w:proofErr w:type="spellEnd"/>
      <w:r>
        <w:t>) инвалидов.</w:t>
      </w:r>
    </w:p>
    <w:p w14:paraId="1FE77449" w14:textId="77777777" w:rsidR="00FC4BA0" w:rsidRDefault="00FC4BA0">
      <w:pPr>
        <w:pStyle w:val="ConsPlusNormal"/>
        <w:spacing w:before="220"/>
        <w:ind w:firstLine="540"/>
        <w:jc w:val="both"/>
      </w:pPr>
      <w:r>
        <w:t>Не допускается направление субсидии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</w:r>
    </w:p>
    <w:p w14:paraId="0D64E106" w14:textId="77777777" w:rsidR="00FC4BA0" w:rsidRDefault="00FC4BA0">
      <w:pPr>
        <w:pStyle w:val="ConsPlusNormal"/>
        <w:spacing w:before="220"/>
        <w:ind w:firstLine="540"/>
        <w:jc w:val="both"/>
      </w:pPr>
      <w:r>
        <w:t>Заявителям - юридическим лицам, а также иным юридическими лицам, получающим средства на основании договоров, заключенных с заявителем, запрещено приобретение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7219681C" w14:textId="77777777" w:rsidR="00FC4BA0" w:rsidRDefault="00FC4BA0">
      <w:pPr>
        <w:pStyle w:val="ConsPlusNormal"/>
        <w:jc w:val="both"/>
      </w:pPr>
      <w:r>
        <w:t xml:space="preserve">(п. 7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53BBFE92" w14:textId="77777777" w:rsidR="00FC4BA0" w:rsidRDefault="00FC4BA0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8. Субсидия предоставляется при условии софинансирования заявителем расходов, связанных с реализацией проекта в размере не менее 25 % от размера расходов, предусмотренных на реализацию проекта и указанных в </w:t>
      </w:r>
      <w:hyperlink w:anchor="P87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14:paraId="6E21FF61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Размер субсидии определяется конкурсной комиссией, образуемой приказом министерства в соответствии с </w:t>
      </w:r>
      <w:hyperlink w:anchor="P139">
        <w:r>
          <w:rPr>
            <w:color w:val="0000FF"/>
          </w:rPr>
          <w:t>пунктом 16</w:t>
        </w:r>
      </w:hyperlink>
      <w:r>
        <w:t xml:space="preserve"> настоящего Порядка, пропорционально размеру:</w:t>
      </w:r>
    </w:p>
    <w:p w14:paraId="294F0C00" w14:textId="77777777" w:rsidR="00FC4BA0" w:rsidRDefault="00FC4BA0">
      <w:pPr>
        <w:pStyle w:val="ConsPlusNormal"/>
        <w:spacing w:before="220"/>
        <w:ind w:firstLine="540"/>
        <w:jc w:val="both"/>
      </w:pPr>
      <w:r>
        <w:t>расходов субъекта малого и среднего предпринимательства, впервые признанного социальным предприятием, предусмотренных на реализацию нового проекта в сфере социального предпринимательства;</w:t>
      </w:r>
    </w:p>
    <w:p w14:paraId="588C14DF" w14:textId="77777777" w:rsidR="00FC4BA0" w:rsidRDefault="00FC4BA0">
      <w:pPr>
        <w:pStyle w:val="ConsPlusNormal"/>
        <w:spacing w:before="220"/>
        <w:ind w:firstLine="540"/>
        <w:jc w:val="both"/>
      </w:pPr>
      <w:r>
        <w:t>расходов субъекта малого и среднего предпринимательства,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предпринимательства;</w:t>
      </w:r>
    </w:p>
    <w:p w14:paraId="110983AF" w14:textId="77777777" w:rsidR="00FC4BA0" w:rsidRDefault="00FC4BA0">
      <w:pPr>
        <w:pStyle w:val="ConsPlusNormal"/>
        <w:spacing w:before="220"/>
        <w:ind w:firstLine="540"/>
        <w:jc w:val="both"/>
      </w:pPr>
      <w:r>
        <w:t>расходов молодого предпринимателя, предусмотренных на реализацию проекта в сфере предпринимательской деятельности.</w:t>
      </w:r>
    </w:p>
    <w:p w14:paraId="350D8DCB" w14:textId="77777777" w:rsidR="00FC4BA0" w:rsidRDefault="00FC4BA0">
      <w:pPr>
        <w:pStyle w:val="ConsPlusNormal"/>
        <w:spacing w:before="220"/>
        <w:ind w:firstLine="540"/>
        <w:jc w:val="both"/>
      </w:pPr>
      <w:r>
        <w:t>Максимальный размер субсидии не превышает 500,0 тыс. рублей на одного заявителя. Минимальный размер субсидии не может составлять менее 100,0 тыс. рублей.</w:t>
      </w:r>
    </w:p>
    <w:p w14:paraId="64056795" w14:textId="77777777" w:rsidR="00FC4BA0" w:rsidRDefault="00FC4BA0">
      <w:pPr>
        <w:pStyle w:val="ConsPlusNormal"/>
        <w:spacing w:before="220"/>
        <w:ind w:firstLine="540"/>
        <w:jc w:val="both"/>
      </w:pPr>
      <w:r>
        <w:t>Субсидия предоставляется однократно в полном объеме.</w:t>
      </w:r>
    </w:p>
    <w:p w14:paraId="3E6399DE" w14:textId="77777777" w:rsidR="00FC4BA0" w:rsidRDefault="00FC4BA0">
      <w:pPr>
        <w:pStyle w:val="ConsPlusNormal"/>
        <w:jc w:val="both"/>
      </w:pPr>
      <w:r>
        <w:t xml:space="preserve">(п. 8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0E12B238" w14:textId="77777777" w:rsidR="00FC4BA0" w:rsidRDefault="00FC4BA0">
      <w:pPr>
        <w:pStyle w:val="ConsPlusNormal"/>
        <w:spacing w:before="220"/>
        <w:ind w:firstLine="540"/>
        <w:jc w:val="both"/>
      </w:pPr>
      <w:bookmarkStart w:id="5" w:name="P115"/>
      <w:bookmarkEnd w:id="5"/>
      <w:r>
        <w:t>9. Заявитель для участия в отборе в сроки, указанные в объявлении о проведении отбора, представляет в министерство следующие документы:</w:t>
      </w:r>
    </w:p>
    <w:p w14:paraId="7E4BB647" w14:textId="77777777" w:rsidR="00FC4BA0" w:rsidRDefault="00000000">
      <w:pPr>
        <w:pStyle w:val="ConsPlusNormal"/>
        <w:spacing w:before="220"/>
        <w:ind w:firstLine="540"/>
        <w:jc w:val="both"/>
      </w:pPr>
      <w:hyperlink w:anchor="P259">
        <w:r w:rsidR="00FC4BA0">
          <w:rPr>
            <w:color w:val="0000FF"/>
          </w:rPr>
          <w:t>заявку</w:t>
        </w:r>
      </w:hyperlink>
      <w:r w:rsidR="00FC4BA0">
        <w:t xml:space="preserve"> по форме согласно приложению N 1 к настоящему Порядку;</w:t>
      </w:r>
    </w:p>
    <w:p w14:paraId="399CBAE1" w14:textId="77777777" w:rsidR="00FC4BA0" w:rsidRDefault="00000000">
      <w:pPr>
        <w:pStyle w:val="ConsPlusNormal"/>
        <w:spacing w:before="220"/>
        <w:ind w:firstLine="540"/>
        <w:jc w:val="both"/>
      </w:pPr>
      <w:hyperlink w:anchor="P340">
        <w:r w:rsidR="00FC4BA0">
          <w:rPr>
            <w:color w:val="0000FF"/>
          </w:rPr>
          <w:t>проект</w:t>
        </w:r>
      </w:hyperlink>
      <w:r w:rsidR="00FC4BA0">
        <w:t xml:space="preserve"> заявителя по форме согласно приложению N 2 к настоящему Порядку;</w:t>
      </w:r>
    </w:p>
    <w:p w14:paraId="4CBA1198" w14:textId="77777777" w:rsidR="00FC4BA0" w:rsidRDefault="00FC4BA0">
      <w:pPr>
        <w:pStyle w:val="ConsPlusNormal"/>
        <w:spacing w:before="220"/>
        <w:ind w:firstLine="540"/>
        <w:jc w:val="both"/>
      </w:pPr>
      <w:r>
        <w:lastRenderedPageBreak/>
        <w:t>копию документа, подтверждающего прохождение обучения в рамках обучающей программы или акселерационной программы в течение года до момента получения субсидии по направлению осуществления деятельности в сфере социального предпринимательства (для заявителей, впервые признанных социальным предприятием) или в сфере предпринимательской деятельности (для заявителей - молодых предпринимателей);</w:t>
      </w:r>
    </w:p>
    <w:p w14:paraId="1941D57A" w14:textId="77777777" w:rsidR="00FC4BA0" w:rsidRDefault="00FC4BA0">
      <w:pPr>
        <w:pStyle w:val="ConsPlusNormal"/>
        <w:spacing w:before="220"/>
        <w:ind w:firstLine="540"/>
        <w:jc w:val="both"/>
      </w:pPr>
      <w:r>
        <w:t>документы, подтверждающие наличие денежных средств, необходимых для софинансирования расходов, связанных с реализацией проекта, в размере не менее 25 % от размера расходов, предусмотренных на реализацию проекта, в том числе выписку по счету и (или) копию кредитного договора, и (или) иные документы.</w:t>
      </w:r>
    </w:p>
    <w:p w14:paraId="0DA77A52" w14:textId="77777777" w:rsidR="00FC4BA0" w:rsidRDefault="00FC4BA0">
      <w:pPr>
        <w:pStyle w:val="ConsPlusNormal"/>
        <w:jc w:val="both"/>
      </w:pPr>
      <w:r>
        <w:t xml:space="preserve">(п. 9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6D0C5CD3" w14:textId="77777777" w:rsidR="00FC4BA0" w:rsidRDefault="00FC4BA0">
      <w:pPr>
        <w:pStyle w:val="ConsPlusNormal"/>
        <w:spacing w:before="220"/>
        <w:ind w:firstLine="540"/>
        <w:jc w:val="both"/>
      </w:pPr>
      <w:r>
        <w:t>10. Министерство регистрирует представленные заявителями документы в день поступления с использованием системы электронного документооборота органов исполнительной власти Новгородской области.</w:t>
      </w:r>
    </w:p>
    <w:p w14:paraId="0E51FDF8" w14:textId="77777777" w:rsidR="00FC4BA0" w:rsidRDefault="00FC4BA0">
      <w:pPr>
        <w:pStyle w:val="ConsPlusNormal"/>
        <w:spacing w:before="220"/>
        <w:ind w:firstLine="540"/>
        <w:jc w:val="both"/>
      </w:pPr>
      <w:r>
        <w:t>11.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 Управления Федеральной налоговой службы по Новгородской области:</w:t>
      </w:r>
    </w:p>
    <w:p w14:paraId="7A88DB8C" w14:textId="77777777" w:rsidR="00FC4BA0" w:rsidRDefault="00FC4BA0">
      <w:pPr>
        <w:pStyle w:val="ConsPlusNormal"/>
        <w:spacing w:before="220"/>
        <w:ind w:firstLine="540"/>
        <w:jc w:val="both"/>
      </w:pPr>
      <w:r>
        <w:t>сведения о наличии (об отсутствии) у заявителя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F5B7C7F" w14:textId="77777777" w:rsidR="00FC4BA0" w:rsidRDefault="00FC4BA0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23C4110B" w14:textId="77777777" w:rsidR="00FC4BA0" w:rsidRDefault="00FC4BA0">
      <w:pPr>
        <w:pStyle w:val="ConsPlusNormal"/>
        <w:spacing w:before="220"/>
        <w:ind w:firstLine="540"/>
        <w:jc w:val="both"/>
      </w:pPr>
      <w:bookmarkStart w:id="6" w:name="P125"/>
      <w:bookmarkEnd w:id="6"/>
      <w:r>
        <w:t xml:space="preserve">12. Министерство не позднее 15 рабочих дней со дня окончания приема заявок рассматривает представленные заявителями документы, проверяет на соответствие категории, требованиям, цели, условиям, установленным </w:t>
      </w:r>
      <w:hyperlink w:anchor="P48">
        <w:r>
          <w:rPr>
            <w:color w:val="0000FF"/>
          </w:rPr>
          <w:t>пунктами 3</w:t>
        </w:r>
      </w:hyperlink>
      <w:r>
        <w:t xml:space="preserve">, </w:t>
      </w:r>
      <w:hyperlink w:anchor="P67">
        <w:r>
          <w:rPr>
            <w:color w:val="0000FF"/>
          </w:rPr>
          <w:t>6</w:t>
        </w:r>
      </w:hyperlink>
      <w:r>
        <w:t xml:space="preserve"> - </w:t>
      </w:r>
      <w:hyperlink w:anchor="P107">
        <w:r>
          <w:rPr>
            <w:color w:val="0000FF"/>
          </w:rPr>
          <w:t>8</w:t>
        </w:r>
      </w:hyperlink>
      <w:r>
        <w:t xml:space="preserve"> настоящего Порядка.</w:t>
      </w:r>
    </w:p>
    <w:p w14:paraId="33CEA50B" w14:textId="77777777" w:rsidR="00FC4BA0" w:rsidRDefault="00FC4BA0">
      <w:pPr>
        <w:pStyle w:val="ConsPlusNormal"/>
        <w:spacing w:before="220"/>
        <w:ind w:firstLine="540"/>
        <w:jc w:val="both"/>
      </w:pPr>
      <w:r>
        <w:t>13. Основаниями для принятия решения об отклонении заявки об участии в отборе являются:</w:t>
      </w:r>
    </w:p>
    <w:p w14:paraId="199E6CDE" w14:textId="77777777" w:rsidR="00FC4BA0" w:rsidRDefault="00FC4BA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6DC33A44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несоответствие заявителя категории, установленной </w:t>
      </w:r>
      <w:hyperlink w:anchor="P48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14:paraId="759F36B0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несоответствие заявителя требованиям, установленным </w:t>
      </w:r>
      <w:hyperlink w:anchor="P67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14:paraId="78020508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несоблюдение заявителем цели предоставления субсидии, определенной </w:t>
      </w:r>
      <w:hyperlink w:anchor="P87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14:paraId="0087F0EE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несоблюдение заявителем условий, предусмотренных </w:t>
      </w:r>
      <w:hyperlink w:anchor="P107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14:paraId="7A329906" w14:textId="77777777" w:rsidR="00FC4BA0" w:rsidRDefault="00FC4BA0">
      <w:pPr>
        <w:pStyle w:val="ConsPlusNormal"/>
        <w:spacing w:before="220"/>
        <w:ind w:firstLine="540"/>
        <w:jc w:val="both"/>
      </w:pPr>
      <w:r>
        <w:t>подача заявителем заявки после даты и (или) времени, определенных для подачи заявок;</w:t>
      </w:r>
    </w:p>
    <w:p w14:paraId="02256EB9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заявителем заявки и документов требованиям, установленным в объявлении о проведении отбора, </w:t>
      </w:r>
      <w:hyperlink w:anchor="P115">
        <w:r>
          <w:rPr>
            <w:color w:val="0000FF"/>
          </w:rPr>
          <w:t>пункте 9</w:t>
        </w:r>
      </w:hyperlink>
      <w:r>
        <w:t xml:space="preserve"> настоящего Порядка, или непредставление (представление не в полном объеме) документов, предусмотренных </w:t>
      </w:r>
      <w:hyperlink w:anchor="P115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14:paraId="711571AA" w14:textId="77777777" w:rsidR="00FC4BA0" w:rsidRDefault="00FC4BA0">
      <w:pPr>
        <w:pStyle w:val="ConsPlusNormal"/>
        <w:spacing w:before="220"/>
        <w:ind w:firstLine="540"/>
        <w:jc w:val="both"/>
      </w:pPr>
      <w:r>
        <w:t>недостоверность представленной заявителем информации, в том числе информации о месте нахождения и адресе заявителя - юридического лица.</w:t>
      </w:r>
    </w:p>
    <w:p w14:paraId="5EB68B62" w14:textId="77777777" w:rsidR="00FC4BA0" w:rsidRDefault="00FC4BA0">
      <w:pPr>
        <w:pStyle w:val="ConsPlusNormal"/>
        <w:spacing w:before="220"/>
        <w:ind w:firstLine="540"/>
        <w:jc w:val="both"/>
      </w:pPr>
      <w:r>
        <w:lastRenderedPageBreak/>
        <w:t>14. В случае выявления обстоятельств, являющихся основанием для отклонения заявки, министерство в течение 15 рабочих дней со дня приема заявки принимает решение в виде приказа об отклонении заявки и уведомляет об этом заявителя любым доступным способом, позволяющим подтвердить получение уведомления.</w:t>
      </w:r>
    </w:p>
    <w:p w14:paraId="1C0E0C7D" w14:textId="77777777" w:rsidR="00FC4BA0" w:rsidRDefault="00FC4BA0">
      <w:pPr>
        <w:pStyle w:val="ConsPlusNormal"/>
        <w:spacing w:before="220"/>
        <w:ind w:firstLine="540"/>
        <w:jc w:val="both"/>
      </w:pPr>
      <w:r>
        <w:t>При отсутствии оснований для отклонения заявки заявителя на стадии рассмотрения заявитель считается допущенным к отбору.</w:t>
      </w:r>
    </w:p>
    <w:p w14:paraId="6201E1BD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Решение об определении заявителей, допущенных к отбору, оформляется приказом министерства в срок, установленный </w:t>
      </w:r>
      <w:hyperlink w:anchor="P125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14:paraId="7D3DF0B0" w14:textId="77777777" w:rsidR="00FC4BA0" w:rsidRDefault="00FC4BA0">
      <w:pPr>
        <w:pStyle w:val="ConsPlusNormal"/>
        <w:spacing w:before="220"/>
        <w:ind w:firstLine="540"/>
        <w:jc w:val="both"/>
      </w:pPr>
      <w:r>
        <w:t>15. Министерство в течение 30 календарных дней со дня окончания срока приема документов, указанного в объявлении, передает документы, представленные заявителями, допущенными к отбору, конкурсной комиссии.</w:t>
      </w:r>
    </w:p>
    <w:p w14:paraId="4C4798C2" w14:textId="77777777" w:rsidR="00FC4BA0" w:rsidRDefault="00FC4BA0">
      <w:pPr>
        <w:pStyle w:val="ConsPlusNormal"/>
        <w:spacing w:before="220"/>
        <w:ind w:firstLine="540"/>
        <w:jc w:val="both"/>
      </w:pPr>
      <w:bookmarkStart w:id="7" w:name="P139"/>
      <w:bookmarkEnd w:id="7"/>
      <w:r>
        <w:t>16. Отбор осуществляется конкурсной комиссией, образуемой приказом министерства (далее комиссия), с привлечением представителей некоммерческих организаций, выражающих интересы субъектов малого и среднего предпринимательства Новгородской области, путем рассмотрения представленных заявителями документов.</w:t>
      </w:r>
    </w:p>
    <w:p w14:paraId="71BC1806" w14:textId="77777777" w:rsidR="00FC4BA0" w:rsidRDefault="00FC4BA0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заместитель председателя комиссии, секретарь комиссии и члены комиссии.</w:t>
      </w:r>
    </w:p>
    <w:p w14:paraId="57F29E4E" w14:textId="77777777" w:rsidR="00FC4BA0" w:rsidRDefault="00FC4BA0">
      <w:pPr>
        <w:pStyle w:val="ConsPlusNormal"/>
        <w:spacing w:before="220"/>
        <w:ind w:firstLine="540"/>
        <w:jc w:val="both"/>
      </w:pPr>
      <w:r>
        <w:t>Организацию подготовки заседания комиссии осуществляет секретарь комиссии. Секретарь комиссии оповещает членов комиссии и приглашенных на ее заседание лиц о дате, времени и месте заседания комиссии за 2 рабочих дня до дня заседания комиссии.</w:t>
      </w:r>
    </w:p>
    <w:p w14:paraId="11B0078E" w14:textId="77777777" w:rsidR="00FC4BA0" w:rsidRDefault="00FC4BA0">
      <w:pPr>
        <w:pStyle w:val="ConsPlusNormal"/>
        <w:spacing w:before="220"/>
        <w:ind w:firstLine="540"/>
        <w:jc w:val="both"/>
      </w:pPr>
      <w:r>
        <w:t>Председатель комиссии организует работу комиссии и ведет ее заседания. Заместитель председателя комиссии исполняет обязанности председателя комиссии в его отсутствие или по его поручению.</w:t>
      </w:r>
    </w:p>
    <w:p w14:paraId="291E97AC" w14:textId="77777777" w:rsidR="00FC4BA0" w:rsidRDefault="00FC4BA0">
      <w:pPr>
        <w:pStyle w:val="ConsPlusNormal"/>
        <w:spacing w:before="220"/>
        <w:ind w:firstLine="540"/>
        <w:jc w:val="both"/>
      </w:pPr>
      <w:r>
        <w:t>Председатель комиссии, заместитель председателя комиссии, секретарь комиссии и члены комиссии осуществляют свою деятельность на общественных началах.</w:t>
      </w:r>
    </w:p>
    <w:p w14:paraId="15AD6718" w14:textId="77777777" w:rsidR="00FC4BA0" w:rsidRDefault="00FC4BA0">
      <w:pPr>
        <w:pStyle w:val="ConsPlusNormal"/>
        <w:spacing w:before="220"/>
        <w:ind w:firstLine="540"/>
        <w:jc w:val="both"/>
      </w:pPr>
      <w:r>
        <w:t>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14:paraId="3858D3BE" w14:textId="77777777" w:rsidR="00FC4BA0" w:rsidRDefault="00FC4BA0">
      <w:pPr>
        <w:pStyle w:val="ConsPlusNormal"/>
        <w:spacing w:before="220"/>
        <w:ind w:firstLine="540"/>
        <w:jc w:val="both"/>
      </w:pPr>
      <w:r>
        <w:t>Заседание комиссии является правомочным, если на нем присутствует не менее 2/3 ее членов.</w:t>
      </w:r>
    </w:p>
    <w:p w14:paraId="42BFF990" w14:textId="77777777" w:rsidR="00FC4BA0" w:rsidRDefault="00FC4BA0">
      <w:pPr>
        <w:pStyle w:val="ConsPlusNormal"/>
        <w:spacing w:before="220"/>
        <w:ind w:firstLine="540"/>
        <w:jc w:val="both"/>
      </w:pPr>
      <w:r>
        <w:t>Комиссия осуществляет следующие функции:</w:t>
      </w:r>
    </w:p>
    <w:p w14:paraId="59D5E579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рассматривает и оценивает представленные заявителями проекты в соответствии с </w:t>
      </w:r>
      <w:hyperlink w:anchor="P496">
        <w:r>
          <w:rPr>
            <w:color w:val="0000FF"/>
          </w:rPr>
          <w:t>критериями</w:t>
        </w:r>
      </w:hyperlink>
      <w:r>
        <w:t xml:space="preserve"> оценки заявок, предусмотренными приложением N 3 к настоящему Порядку (далее критерии оценки);</w:t>
      </w:r>
    </w:p>
    <w:p w14:paraId="7DD13CD4" w14:textId="77777777" w:rsidR="00FC4BA0" w:rsidRDefault="00FC4BA0">
      <w:pPr>
        <w:pStyle w:val="ConsPlusNormal"/>
        <w:spacing w:before="220"/>
        <w:ind w:firstLine="540"/>
        <w:jc w:val="both"/>
      </w:pPr>
      <w:r>
        <w:t>определяет размер субсидии для победителя конкурса;</w:t>
      </w:r>
    </w:p>
    <w:p w14:paraId="5F17841B" w14:textId="77777777" w:rsidR="00FC4BA0" w:rsidRDefault="00FC4BA0">
      <w:pPr>
        <w:pStyle w:val="ConsPlusNormal"/>
        <w:spacing w:before="220"/>
        <w:ind w:firstLine="540"/>
        <w:jc w:val="both"/>
      </w:pPr>
      <w:r>
        <w:t>готовит предложения об определении заявителей победителями конкурса и о предоставлении им субсидии или об отказе в предоставлении субсидии.</w:t>
      </w:r>
    </w:p>
    <w:p w14:paraId="2433D9A6" w14:textId="77777777" w:rsidR="00FC4BA0" w:rsidRDefault="00FC4BA0">
      <w:pPr>
        <w:pStyle w:val="ConsPlusNormal"/>
        <w:spacing w:before="220"/>
        <w:ind w:firstLine="540"/>
        <w:jc w:val="both"/>
      </w:pPr>
      <w:r>
        <w:t>Заявки рассматриваются комиссией в присутствии заявителя либо лица, уполномоченного в соответствии с действующим законодательством представлять интересы заявителя на заседании комиссии, в том числе посредством видео-конференц-связи.</w:t>
      </w:r>
    </w:p>
    <w:p w14:paraId="743186F9" w14:textId="77777777" w:rsidR="00FC4BA0" w:rsidRDefault="00FC4BA0">
      <w:pPr>
        <w:pStyle w:val="ConsPlusNormal"/>
        <w:spacing w:before="220"/>
        <w:ind w:firstLine="540"/>
        <w:jc w:val="both"/>
      </w:pPr>
      <w:r>
        <w:lastRenderedPageBreak/>
        <w:t>Оценка заявки осуществляется путем проставления каждым членом комиссии баллов в соответствии с критериями оценки.</w:t>
      </w:r>
    </w:p>
    <w:p w14:paraId="2B13FE36" w14:textId="77777777" w:rsidR="00FC4BA0" w:rsidRDefault="00FC4BA0">
      <w:pPr>
        <w:pStyle w:val="ConsPlusNormal"/>
        <w:spacing w:before="220"/>
        <w:ind w:firstLine="540"/>
        <w:jc w:val="both"/>
      </w:pPr>
      <w:r>
        <w:t>Секретарь комиссии осуществляет подсчет:</w:t>
      </w:r>
    </w:p>
    <w:p w14:paraId="390C2BEB" w14:textId="77777777" w:rsidR="00FC4BA0" w:rsidRDefault="00FC4BA0">
      <w:pPr>
        <w:pStyle w:val="ConsPlusNormal"/>
        <w:spacing w:before="220"/>
        <w:ind w:firstLine="540"/>
        <w:jc w:val="both"/>
      </w:pPr>
      <w:r>
        <w:t>среднего балла по каждому критерию с учетом всех баллов по критерию, выставленных членами комиссии;</w:t>
      </w:r>
    </w:p>
    <w:p w14:paraId="22FDA918" w14:textId="77777777" w:rsidR="00FC4BA0" w:rsidRDefault="00FC4BA0">
      <w:pPr>
        <w:pStyle w:val="ConsPlusNormal"/>
        <w:spacing w:before="220"/>
        <w:ind w:firstLine="540"/>
        <w:jc w:val="both"/>
      </w:pPr>
      <w:r>
        <w:t>общей оценки заявки, равной сумме средних баллов за каждый критерий.</w:t>
      </w:r>
    </w:p>
    <w:p w14:paraId="784CC592" w14:textId="77777777" w:rsidR="00FC4BA0" w:rsidRDefault="00FC4BA0">
      <w:pPr>
        <w:pStyle w:val="ConsPlusNormal"/>
        <w:spacing w:before="220"/>
        <w:ind w:firstLine="540"/>
        <w:jc w:val="both"/>
      </w:pPr>
      <w:bookmarkStart w:id="8" w:name="P155"/>
      <w:bookmarkEnd w:id="8"/>
      <w:r>
        <w:t>17. Победителями конкурса признаются заявители, проекты которых получили оценку 10 и более баллов.</w:t>
      </w:r>
    </w:p>
    <w:p w14:paraId="344479A9" w14:textId="77777777" w:rsidR="00FC4BA0" w:rsidRDefault="00FC4BA0">
      <w:pPr>
        <w:pStyle w:val="ConsPlusNormal"/>
        <w:spacing w:before="220"/>
        <w:ind w:firstLine="540"/>
        <w:jc w:val="both"/>
      </w:pPr>
      <w:r>
        <w:t>В случае если совокупный объем средств, запрашиваемых всеми победителями конкурса в рамках проводимого заседания комиссии, превышает или равен объему лимитов бюджетных обязательств, установленных в областном бюджете на текущий финансовый год, субсидии предоставляются заявителям, набравшим наибольшее количество баллов, в пределах лимита бюджетных обязательств.</w:t>
      </w:r>
    </w:p>
    <w:p w14:paraId="41FC198B" w14:textId="77777777" w:rsidR="00FC4BA0" w:rsidRDefault="00FC4BA0">
      <w:pPr>
        <w:pStyle w:val="ConsPlusNormal"/>
        <w:spacing w:before="220"/>
        <w:ind w:firstLine="540"/>
        <w:jc w:val="both"/>
      </w:pPr>
      <w:r>
        <w:t>В случае если несколько проектов получили равное количество баллов, субсидии предоставляются заявителям в соответствии с очередностью регистрации заявок.</w:t>
      </w:r>
    </w:p>
    <w:p w14:paraId="7F6CB878" w14:textId="77777777" w:rsidR="00FC4BA0" w:rsidRDefault="00FC4BA0">
      <w:pPr>
        <w:pStyle w:val="ConsPlusNormal"/>
        <w:spacing w:before="220"/>
        <w:ind w:firstLine="540"/>
        <w:jc w:val="both"/>
      </w:pPr>
      <w:r>
        <w:t>18. Основаниями для подготовки предложений об отказе в предоставлении субсидии являются:</w:t>
      </w:r>
    </w:p>
    <w:p w14:paraId="08EDBEAC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получение проектом менее 10 баллов в соответствии с </w:t>
      </w:r>
      <w:hyperlink w:anchor="P155">
        <w:r>
          <w:rPr>
            <w:color w:val="0000FF"/>
          </w:rPr>
          <w:t>пунктом 17</w:t>
        </w:r>
      </w:hyperlink>
      <w:r>
        <w:t xml:space="preserve"> настоящего Порядка;</w:t>
      </w:r>
    </w:p>
    <w:p w14:paraId="23B86F54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заявителем документов требованиям, установленным </w:t>
      </w:r>
      <w:hyperlink w:anchor="P115">
        <w:r>
          <w:rPr>
            <w:color w:val="0000FF"/>
          </w:rPr>
          <w:t>пунктом 9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14:paraId="7593AEBF" w14:textId="77777777" w:rsidR="00FC4BA0" w:rsidRDefault="00FC4BA0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заявителем информации;</w:t>
      </w:r>
    </w:p>
    <w:p w14:paraId="3DA3CF4C" w14:textId="77777777" w:rsidR="00FC4BA0" w:rsidRDefault="00FC4BA0">
      <w:pPr>
        <w:pStyle w:val="ConsPlusNormal"/>
        <w:spacing w:before="220"/>
        <w:ind w:firstLine="540"/>
        <w:jc w:val="both"/>
      </w:pPr>
      <w:r>
        <w:t>отсутствие лимитов бюджетных обязательств.</w:t>
      </w:r>
    </w:p>
    <w:p w14:paraId="50545E77" w14:textId="77777777" w:rsidR="00FC4BA0" w:rsidRDefault="00FC4BA0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27.07.2022 N 419)</w:t>
      </w:r>
    </w:p>
    <w:p w14:paraId="4FB8DC7D" w14:textId="77777777" w:rsidR="00FC4BA0" w:rsidRDefault="00FC4BA0">
      <w:pPr>
        <w:pStyle w:val="ConsPlusNormal"/>
        <w:spacing w:before="220"/>
        <w:ind w:firstLine="540"/>
        <w:jc w:val="both"/>
      </w:pPr>
      <w:r>
        <w:t>19. Принятое решение комиссии оформляется протоколом, который составляется секретарем комиссии в течение 3 рабочих дней со дня проведения заседания комиссии.</w:t>
      </w:r>
    </w:p>
    <w:p w14:paraId="01EF7869" w14:textId="77777777" w:rsidR="00FC4BA0" w:rsidRDefault="00FC4BA0">
      <w:pPr>
        <w:pStyle w:val="ConsPlusNormal"/>
        <w:spacing w:before="220"/>
        <w:ind w:firstLine="540"/>
        <w:jc w:val="both"/>
      </w:pPr>
      <w:r>
        <w:t>Протокол заседания комиссии в течение 4 рабочих дней со дня проведения заседания комиссии подписывается председательствующим на заседании комиссии, секретарем комиссии.</w:t>
      </w:r>
    </w:p>
    <w:p w14:paraId="5AEB152E" w14:textId="77777777" w:rsidR="00FC4BA0" w:rsidRDefault="00FC4BA0">
      <w:pPr>
        <w:pStyle w:val="ConsPlusNormal"/>
        <w:spacing w:before="220"/>
        <w:ind w:firstLine="540"/>
        <w:jc w:val="both"/>
      </w:pPr>
      <w:r>
        <w:t>Протокол заседания комиссии направляется в министерство не позднее 2 рабочих дней со дня подписания председательствующим на заседании комиссии и секретарем комиссии.</w:t>
      </w:r>
    </w:p>
    <w:p w14:paraId="07987908" w14:textId="77777777" w:rsidR="00FC4BA0" w:rsidRDefault="00FC4BA0">
      <w:pPr>
        <w:pStyle w:val="ConsPlusNormal"/>
        <w:spacing w:before="220"/>
        <w:ind w:firstLine="540"/>
        <w:jc w:val="both"/>
      </w:pPr>
      <w:r>
        <w:t>Министерство в течение 3 рабочих дней со дня поступления протокола заседания комиссии принимает решение о предоставлении субсидии или об отказе в предоставлении субсидии, которое оформляется приказом министерства.</w:t>
      </w:r>
    </w:p>
    <w:p w14:paraId="7F67E0EC" w14:textId="77777777" w:rsidR="00FC4BA0" w:rsidRDefault="00FC4BA0">
      <w:pPr>
        <w:pStyle w:val="ConsPlusNormal"/>
        <w:spacing w:before="220"/>
        <w:ind w:firstLine="540"/>
        <w:jc w:val="both"/>
      </w:pPr>
      <w:r>
        <w:t>Основаниями для отказа в предоставлении субсидии являются:</w:t>
      </w:r>
    </w:p>
    <w:p w14:paraId="4F2CC6B4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получение проектом менее 10 баллов в соответствии с </w:t>
      </w:r>
      <w:hyperlink w:anchor="P155">
        <w:r>
          <w:rPr>
            <w:color w:val="0000FF"/>
          </w:rPr>
          <w:t>пунктом 17</w:t>
        </w:r>
      </w:hyperlink>
      <w:r>
        <w:t xml:space="preserve"> настоящего Порядка;</w:t>
      </w:r>
    </w:p>
    <w:p w14:paraId="03CFC2BB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заявителем документов требованиям, установленным </w:t>
      </w:r>
      <w:hyperlink w:anchor="P115">
        <w:r>
          <w:rPr>
            <w:color w:val="0000FF"/>
          </w:rPr>
          <w:t>пунктом 9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14:paraId="546E4385" w14:textId="77777777" w:rsidR="00FC4BA0" w:rsidRDefault="00FC4BA0">
      <w:pPr>
        <w:pStyle w:val="ConsPlusNormal"/>
        <w:spacing w:before="220"/>
        <w:ind w:firstLine="540"/>
        <w:jc w:val="both"/>
      </w:pPr>
      <w:r>
        <w:lastRenderedPageBreak/>
        <w:t>установление факта недостоверности представленной заявителем информации;</w:t>
      </w:r>
    </w:p>
    <w:p w14:paraId="25211903" w14:textId="77777777" w:rsidR="00FC4BA0" w:rsidRDefault="00FC4BA0">
      <w:pPr>
        <w:pStyle w:val="ConsPlusNormal"/>
        <w:spacing w:before="220"/>
        <w:ind w:firstLine="540"/>
        <w:jc w:val="both"/>
      </w:pPr>
      <w:r>
        <w:t>отсутствие лимитов бюджетных обязательств.</w:t>
      </w:r>
    </w:p>
    <w:p w14:paraId="01C95DD0" w14:textId="77777777" w:rsidR="00FC4BA0" w:rsidRDefault="00FC4BA0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27.07.2022 N 419)</w:t>
      </w:r>
    </w:p>
    <w:p w14:paraId="2520A03F" w14:textId="77777777" w:rsidR="00FC4BA0" w:rsidRDefault="00FC4BA0">
      <w:pPr>
        <w:pStyle w:val="ConsPlusNormal"/>
        <w:spacing w:before="220"/>
        <w:ind w:firstLine="540"/>
        <w:jc w:val="both"/>
      </w:pPr>
      <w:bookmarkStart w:id="9" w:name="P174"/>
      <w:bookmarkEnd w:id="9"/>
      <w:r>
        <w:t>20. Министерство не позднее четырнадцатого календарного дня, следующего за днем определения победителя отбора, размещает на едином портале, а также на официальном сайте министерства в информационно-телекоммуникационной сети "Интернет" информацию о результатах отбора, включающую следующие сведения:</w:t>
      </w:r>
    </w:p>
    <w:p w14:paraId="6FB066C1" w14:textId="77777777" w:rsidR="00FC4BA0" w:rsidRDefault="00FC4BA0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заявок;</w:t>
      </w:r>
    </w:p>
    <w:p w14:paraId="5D62F119" w14:textId="77777777" w:rsidR="00FC4BA0" w:rsidRDefault="00FC4BA0">
      <w:pPr>
        <w:pStyle w:val="ConsPlusNormal"/>
        <w:spacing w:before="220"/>
        <w:ind w:firstLine="540"/>
        <w:jc w:val="both"/>
      </w:pPr>
      <w:r>
        <w:t>дату, время и место оценки заявок;</w:t>
      </w:r>
    </w:p>
    <w:p w14:paraId="37C83701" w14:textId="77777777" w:rsidR="00FC4BA0" w:rsidRDefault="00FC4BA0">
      <w:pPr>
        <w:pStyle w:val="ConsPlusNormal"/>
        <w:spacing w:before="220"/>
        <w:ind w:firstLine="540"/>
        <w:jc w:val="both"/>
      </w:pPr>
      <w:r>
        <w:t>информацию о заявителях, заявки об участии в отборе которых были рассмотрены;</w:t>
      </w:r>
    </w:p>
    <w:p w14:paraId="16F302EC" w14:textId="77777777" w:rsidR="00FC4BA0" w:rsidRDefault="00FC4BA0">
      <w:pPr>
        <w:pStyle w:val="ConsPlusNormal"/>
        <w:spacing w:before="220"/>
        <w:ind w:firstLine="540"/>
        <w:jc w:val="both"/>
      </w:pPr>
      <w:r>
        <w:t>информацию о заявителях, заявки об участии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03C3DE3F" w14:textId="77777777" w:rsidR="00FC4BA0" w:rsidRDefault="00FC4BA0">
      <w:pPr>
        <w:pStyle w:val="ConsPlusNormal"/>
        <w:spacing w:before="220"/>
        <w:ind w:firstLine="540"/>
        <w:jc w:val="both"/>
      </w:pPr>
      <w: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таким проектам порядковых номеров;</w:t>
      </w:r>
    </w:p>
    <w:p w14:paraId="0C31C772" w14:textId="77777777" w:rsidR="00FC4BA0" w:rsidRDefault="00FC4BA0">
      <w:pPr>
        <w:pStyle w:val="ConsPlusNormal"/>
        <w:spacing w:before="220"/>
        <w:ind w:firstLine="540"/>
        <w:jc w:val="both"/>
      </w:pPr>
      <w:r>
        <w:t>наименование заявителей, с которыми заключаются соглашения, и размер предоставляемой им субсидии.</w:t>
      </w:r>
    </w:p>
    <w:p w14:paraId="6CBD0880" w14:textId="77777777" w:rsidR="00FC4BA0" w:rsidRDefault="00FC4BA0">
      <w:pPr>
        <w:pStyle w:val="ConsPlusNormal"/>
        <w:spacing w:before="220"/>
        <w:ind w:firstLine="540"/>
        <w:jc w:val="both"/>
      </w:pPr>
      <w:r>
        <w:t>Протокол заседания комиссии размещается в течение 5 рабочих дней со дня поступления протокола заседания комиссии в министерство на официальном сайте министерства в информационно-телекоммуникационной сети "Интернет".</w:t>
      </w:r>
    </w:p>
    <w:p w14:paraId="2AFBF729" w14:textId="77777777" w:rsidR="00FC4BA0" w:rsidRDefault="00FC4BA0">
      <w:pPr>
        <w:pStyle w:val="ConsPlusNormal"/>
        <w:spacing w:before="220"/>
        <w:ind w:firstLine="540"/>
        <w:jc w:val="both"/>
      </w:pPr>
      <w:r>
        <w:t>21. Субсидия предоставляется на основании соглашения о предоставлении субсидии (далее соглашение) между министерством и заявителем. Соглашение заключается в соответствии с типовой формой, утвержденной Министерством финансов Российской Федерации.</w:t>
      </w:r>
    </w:p>
    <w:p w14:paraId="1F459FA9" w14:textId="77777777" w:rsidR="00FC4BA0" w:rsidRDefault="00FC4BA0">
      <w:pPr>
        <w:pStyle w:val="ConsPlusNormal"/>
        <w:spacing w:before="220"/>
        <w:ind w:firstLine="540"/>
        <w:jc w:val="both"/>
      </w:pPr>
      <w:r>
        <w:t>Обязательными условиями, включаемыми в соглашение, являются:</w:t>
      </w:r>
    </w:p>
    <w:p w14:paraId="4D0ADFF9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согласие заявителя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министерством в отношении них проверки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заявителем порядка и условий предоставления субсидии в соответствии со </w:t>
      </w:r>
      <w:hyperlink r:id="rId28">
        <w:r>
          <w:rPr>
            <w:color w:val="0000FF"/>
          </w:rPr>
          <w:t>статьями 268.1</w:t>
        </w:r>
      </w:hyperlink>
      <w:r>
        <w:t xml:space="preserve">, </w:t>
      </w:r>
      <w:hyperlink r:id="rId29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14:paraId="353F3B89" w14:textId="77777777" w:rsidR="00FC4BA0" w:rsidRDefault="00FC4BA0">
      <w:pPr>
        <w:pStyle w:val="ConsPlusNormal"/>
        <w:spacing w:before="220"/>
        <w:ind w:firstLine="540"/>
        <w:jc w:val="both"/>
      </w:pPr>
      <w:r>
        <w:t>результат предоставления субсидии;</w:t>
      </w:r>
    </w:p>
    <w:p w14:paraId="55DBB5B5" w14:textId="77777777" w:rsidR="00FC4BA0" w:rsidRDefault="00FC4BA0">
      <w:pPr>
        <w:pStyle w:val="ConsPlusNormal"/>
        <w:spacing w:before="220"/>
        <w:ind w:firstLine="540"/>
        <w:jc w:val="both"/>
      </w:pPr>
      <w: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68D6D0C5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министерством по согласованию с министерством финансов Новгородской области решения о </w:t>
      </w:r>
      <w:r>
        <w:lastRenderedPageBreak/>
        <w:t>наличии потребности в указанных средствах;</w:t>
      </w:r>
    </w:p>
    <w:p w14:paraId="1414049D" w14:textId="77777777" w:rsidR="00FC4BA0" w:rsidRDefault="00FC4BA0">
      <w:pPr>
        <w:pStyle w:val="ConsPlusNormal"/>
        <w:spacing w:before="220"/>
        <w:ind w:firstLine="540"/>
        <w:jc w:val="both"/>
      </w:pPr>
      <w:r>
        <w:t>порядок и сроки возврата субсидии (остатков субсидии) в областной бюджет в случае образования не использованного в отчетном финансовом году остатка субсидии и отсутствия решения министерства о наличии потребности в указанных средствах, принятого по согласованию с министерством финансов Новгородской области;</w:t>
      </w:r>
    </w:p>
    <w:p w14:paraId="5F01B5DA" w14:textId="77777777" w:rsidR="00FC4BA0" w:rsidRDefault="00FC4BA0">
      <w:pPr>
        <w:pStyle w:val="ConsPlusNormal"/>
        <w:spacing w:before="220"/>
        <w:ind w:firstLine="540"/>
        <w:jc w:val="both"/>
      </w:pPr>
      <w:r>
        <w:t>обязательство заявителя о включении в договоры, заключаемые с использованием средств субсидии с иными лицами положений:</w:t>
      </w:r>
    </w:p>
    <w:p w14:paraId="5FAA5C96" w14:textId="77777777" w:rsidR="00FC4BA0" w:rsidRDefault="00FC4BA0">
      <w:pPr>
        <w:pStyle w:val="ConsPlusNormal"/>
        <w:spacing w:before="220"/>
        <w:ind w:firstLine="540"/>
        <w:jc w:val="both"/>
      </w:pPr>
      <w:r>
        <w:t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 иных операций (для договоров, заключаемых с юридическими лицами);</w:t>
      </w:r>
    </w:p>
    <w:p w14:paraId="25AED204" w14:textId="77777777" w:rsidR="00FC4BA0" w:rsidRDefault="00FC4BA0">
      <w:pPr>
        <w:pStyle w:val="ConsPlusNormal"/>
        <w:spacing w:before="220"/>
        <w:ind w:firstLine="540"/>
        <w:jc w:val="both"/>
      </w:pPr>
      <w:r>
        <w:t>о согласии иных лиц на осуществление в отношении них министерством и органами государственного финансового контроля проверок соблюдения условий и порядка предоставления субсидии;</w:t>
      </w:r>
    </w:p>
    <w:p w14:paraId="3EBBB008" w14:textId="77777777" w:rsidR="00FC4BA0" w:rsidRDefault="00FC4BA0">
      <w:pPr>
        <w:pStyle w:val="ConsPlusNormal"/>
        <w:spacing w:before="220"/>
        <w:ind w:firstLine="540"/>
        <w:jc w:val="both"/>
      </w:pPr>
      <w:r>
        <w:t>об обязательстве иных лиц по возврату полученных средств в областной бюджет в соответствии с настоящим Порядком в случае нарушения условий предоставления субсидии, выявленного по фактам проверок, проведенных министерством и (или) органами государственного финансового контроля.</w:t>
      </w:r>
    </w:p>
    <w:p w14:paraId="415CEECF" w14:textId="77777777" w:rsidR="00FC4BA0" w:rsidRDefault="00FC4BA0">
      <w:pPr>
        <w:pStyle w:val="ConsPlusNormal"/>
        <w:jc w:val="both"/>
      </w:pPr>
      <w:r>
        <w:t xml:space="preserve">(п. 21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2542551D" w14:textId="77777777" w:rsidR="00FC4BA0" w:rsidRDefault="00FC4BA0">
      <w:pPr>
        <w:pStyle w:val="ConsPlusNormal"/>
        <w:spacing w:before="220"/>
        <w:ind w:firstLine="540"/>
        <w:jc w:val="both"/>
      </w:pPr>
      <w:bookmarkStart w:id="10" w:name="P194"/>
      <w:bookmarkEnd w:id="10"/>
      <w:r>
        <w:t>22. В течение 7 календарных дней со дня принятия решения о предоставлении субсидии либо об отказе в предоставлении субсидии министерство направляет заявителю уведомление о принятом решении и в случае принятия решения о предоставлении субсидии формирует и направляет заявителю проект соглашения в государственной интегрированной информационной системе управления общественными финансами "Электронный бюджет" (далее АИС "Электронный бюджет").</w:t>
      </w:r>
    </w:p>
    <w:p w14:paraId="7CC8122C" w14:textId="77777777" w:rsidR="00FC4BA0" w:rsidRDefault="00FC4BA0">
      <w:pPr>
        <w:pStyle w:val="ConsPlusNormal"/>
        <w:spacing w:before="220"/>
        <w:ind w:firstLine="540"/>
        <w:jc w:val="both"/>
      </w:pPr>
      <w:r>
        <w:t>Отказ в предоставлении субсидии может быть обжалован заявителем в соответствии с законодательством Российской Федерации.</w:t>
      </w:r>
    </w:p>
    <w:p w14:paraId="226E1D9E" w14:textId="77777777" w:rsidR="00FC4BA0" w:rsidRDefault="00FC4BA0">
      <w:pPr>
        <w:pStyle w:val="ConsPlusNormal"/>
        <w:spacing w:before="220"/>
        <w:ind w:firstLine="540"/>
        <w:jc w:val="both"/>
      </w:pPr>
      <w:bookmarkStart w:id="11" w:name="P196"/>
      <w:bookmarkEnd w:id="11"/>
      <w:r>
        <w:t>23. Заявитель подписывает соглашение в АИС "Электронный бюджет" в течение 3 календарных дней со дня получения проекта соглашения.</w:t>
      </w:r>
    </w:p>
    <w:p w14:paraId="75730525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24. В случае неподписания заявителем соглашения в срок, предусмотренный </w:t>
      </w:r>
      <w:hyperlink w:anchor="P196">
        <w:r>
          <w:rPr>
            <w:color w:val="0000FF"/>
          </w:rPr>
          <w:t>пунктом 23</w:t>
        </w:r>
      </w:hyperlink>
      <w:r>
        <w:t xml:space="preserve"> настоящего Порядка, или получения от заявителя письменного отказа от подписания соглашения министерством принимается решение об отмене ранее принятого решения о предоставлении субсидии, которое оформляется приказом министерства. Указанное решение принимается в течение 10 календарных дней со дня истечения срока подписания соглашения или получения от заявителя письменного отказа от подписания соглашения. Министерство направляет заявителю письменное уведомление о принятом решении в течение 10 календарных дней со дня его принятия любым доступным способом, позволяющим подтвердить его получение.</w:t>
      </w:r>
    </w:p>
    <w:p w14:paraId="589958F9" w14:textId="77777777" w:rsidR="00FC4BA0" w:rsidRDefault="00FC4BA0">
      <w:pPr>
        <w:pStyle w:val="ConsPlusNormal"/>
        <w:spacing w:before="220"/>
        <w:ind w:firstLine="540"/>
        <w:jc w:val="both"/>
      </w:pPr>
      <w:bookmarkStart w:id="12" w:name="P198"/>
      <w:bookmarkEnd w:id="12"/>
      <w:r>
        <w:t>25. В случае подписания заявителем соглашения перечисление субсидии заявителю осуществляется министерством не позднее десятого рабочего дня, следующего за днем принятия министерством решения о предоставлении субсидии,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14:paraId="0DF71E1A" w14:textId="77777777" w:rsidR="00FC4BA0" w:rsidRDefault="00FC4BA0">
      <w:pPr>
        <w:pStyle w:val="ConsPlusNormal"/>
        <w:spacing w:before="220"/>
        <w:ind w:firstLine="540"/>
        <w:jc w:val="both"/>
      </w:pPr>
      <w:r>
        <w:t>26. Заявители, которым перечислена субсидия, далее именуются получателями субсидии.</w:t>
      </w:r>
    </w:p>
    <w:p w14:paraId="5C4A9686" w14:textId="77777777" w:rsidR="00FC4BA0" w:rsidRDefault="00FC4BA0">
      <w:pPr>
        <w:pStyle w:val="ConsPlusNormal"/>
        <w:spacing w:before="220"/>
        <w:ind w:firstLine="540"/>
        <w:jc w:val="both"/>
      </w:pPr>
      <w:r>
        <w:lastRenderedPageBreak/>
        <w:t>27. В случае изменения лимитов бюджетных обязательств министерством принимается решение о форме приказа об изменении размера субсидии и заключается с получателем субсидии дополнительное соглашение по форме, утвержденной Министерством финансов Российской Федерации, в АИС "Электронный бюджет".</w:t>
      </w:r>
    </w:p>
    <w:p w14:paraId="347D6CAB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Дополнительное соглашение заключается в порядке, предусмотренном </w:t>
      </w:r>
      <w:hyperlink w:anchor="P194">
        <w:r>
          <w:rPr>
            <w:color w:val="0000FF"/>
          </w:rPr>
          <w:t>пунктами 22</w:t>
        </w:r>
      </w:hyperlink>
      <w:r>
        <w:t xml:space="preserve"> - </w:t>
      </w:r>
      <w:hyperlink w:anchor="P198">
        <w:r>
          <w:rPr>
            <w:color w:val="0000FF"/>
          </w:rPr>
          <w:t>25</w:t>
        </w:r>
      </w:hyperlink>
      <w:r>
        <w:t xml:space="preserve"> настоящего Порядка для заключения соглашения.</w:t>
      </w:r>
    </w:p>
    <w:p w14:paraId="4ABEBBBB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28. Результатом предоставления субсидии является своевременная и в полном объеме (100 %) реализация проекта получателя субсидии в пределах предоставленной субсидии и с соблюдением уровня софинансирования, определенного </w:t>
      </w:r>
      <w:hyperlink w:anchor="P107">
        <w:r>
          <w:rPr>
            <w:color w:val="0000FF"/>
          </w:rPr>
          <w:t>пунктом 8</w:t>
        </w:r>
      </w:hyperlink>
      <w:r>
        <w:t xml:space="preserve"> настоящего Порядка, в течение одного года со дня перечисления субсидии.</w:t>
      </w:r>
    </w:p>
    <w:p w14:paraId="1234C616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29. Получатель субсидии - социальное предприятие обязано ежегодно в течение 3 лет, начиная с года, следующего за годом предоставления субсидии,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N 209-ФЗ.</w:t>
      </w:r>
    </w:p>
    <w:p w14:paraId="0D9FE29B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Получатель субсидии - молодой предприниматель обязан ежегодно в течение 3 лет, начиная с года, следующего за годом предоставления субсидии, представлять в министерство </w:t>
      </w:r>
      <w:hyperlink w:anchor="P544">
        <w:r>
          <w:rPr>
            <w:color w:val="0000FF"/>
          </w:rPr>
          <w:t>информацию</w:t>
        </w:r>
      </w:hyperlink>
      <w:r>
        <w:t xml:space="preserve"> о финансово-экономических показателях деятельности по форме согласно приложению N 4 к настоящему Порядку.</w:t>
      </w:r>
    </w:p>
    <w:p w14:paraId="49C51904" w14:textId="77777777" w:rsidR="00FC4BA0" w:rsidRDefault="00FC4BA0">
      <w:pPr>
        <w:pStyle w:val="ConsPlusNormal"/>
        <w:jc w:val="both"/>
      </w:pPr>
      <w:r>
        <w:t xml:space="preserve">(п. 29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295D9DF3" w14:textId="77777777" w:rsidR="00FC4BA0" w:rsidRDefault="00FC4BA0">
      <w:pPr>
        <w:pStyle w:val="ConsPlusNormal"/>
        <w:spacing w:before="220"/>
        <w:ind w:firstLine="540"/>
        <w:jc w:val="both"/>
      </w:pPr>
      <w:r>
        <w:t>30. Получатель субсидии обязан представлять в министерство:</w:t>
      </w:r>
    </w:p>
    <w:p w14:paraId="0781318C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ежеквартально не позднее пятого рабочего дня месяца, следующего за отчетным кварталом, - </w:t>
      </w:r>
      <w:hyperlink w:anchor="P597">
        <w:r>
          <w:rPr>
            <w:color w:val="0000FF"/>
          </w:rPr>
          <w:t>отчет</w:t>
        </w:r>
      </w:hyperlink>
      <w:r>
        <w:t xml:space="preserve"> об осуществлении расходов, источником финансового обеспечения которых является субсидия и средства софинансирования (далее отчет о расходах), по форме согласно приложению N 5 к настоящему Порядку. Завершающий отчет о расходах представляется не позднее пятого рабочего дня по истечении одного года со дня перечисления субсидии;</w:t>
      </w:r>
    </w:p>
    <w:p w14:paraId="0256792B" w14:textId="77777777" w:rsidR="00FC4BA0" w:rsidRDefault="00FC4BA0">
      <w:pPr>
        <w:pStyle w:val="ConsPlusNormal"/>
        <w:spacing w:before="220"/>
        <w:ind w:firstLine="540"/>
        <w:jc w:val="both"/>
      </w:pPr>
      <w:r>
        <w:t>не позднее пятого рабочего дня по истечении одного года со дня перечисления субсидии - отчет о достижении значения результата предоставления субсидии по форме, определенной типовыми формами соглашений, установленными Министерством финансов Российской Федерации.</w:t>
      </w:r>
    </w:p>
    <w:p w14:paraId="4A7307AA" w14:textId="77777777" w:rsidR="00FC4BA0" w:rsidRDefault="00FC4BA0">
      <w:pPr>
        <w:pStyle w:val="ConsPlusNormal"/>
        <w:spacing w:before="220"/>
        <w:ind w:firstLine="540"/>
        <w:jc w:val="both"/>
      </w:pPr>
      <w:r>
        <w:t>Отчеты представляются в АИС "Электронный бюджет".</w:t>
      </w:r>
    </w:p>
    <w:p w14:paraId="39F9E292" w14:textId="77777777" w:rsidR="00FC4BA0" w:rsidRDefault="00FC4BA0">
      <w:pPr>
        <w:pStyle w:val="ConsPlusNormal"/>
        <w:spacing w:before="220"/>
        <w:ind w:firstLine="540"/>
        <w:jc w:val="both"/>
      </w:pPr>
      <w:r>
        <w:t>К отчету о расходах прилагаются заверенные получателем субсидии копии платежных поручений, договоров, счетов и иных документов, подтверждающих произведенные затраты получателя субсидии в отчетном периоде. Приложения к отчету о расходах направляются в адрес министерства на бумажном носителе почтовым отправлением либо нарочным.</w:t>
      </w:r>
    </w:p>
    <w:p w14:paraId="4275D567" w14:textId="77777777" w:rsidR="00FC4BA0" w:rsidRDefault="00FC4BA0">
      <w:pPr>
        <w:pStyle w:val="ConsPlusNormal"/>
        <w:jc w:val="both"/>
      </w:pPr>
      <w:r>
        <w:t xml:space="preserve">(п. 30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3D88AC81" w14:textId="77777777" w:rsidR="00FC4BA0" w:rsidRDefault="00FC4BA0">
      <w:pPr>
        <w:pStyle w:val="ConsPlusNormal"/>
        <w:spacing w:before="220"/>
        <w:ind w:firstLine="540"/>
        <w:jc w:val="both"/>
      </w:pPr>
      <w:r>
        <w:t>31. В отношении получателей субсидии и иных лиц осуществляются:</w:t>
      </w:r>
    </w:p>
    <w:p w14:paraId="3F4EB3C5" w14:textId="77777777" w:rsidR="00FC4BA0" w:rsidRDefault="00FC4BA0">
      <w:pPr>
        <w:pStyle w:val="ConsPlusNormal"/>
        <w:spacing w:before="220"/>
        <w:ind w:firstLine="540"/>
        <w:jc w:val="both"/>
      </w:pPr>
      <w:r>
        <w:t>министерством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14:paraId="49535D6A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органами государственного финансового контроля - проверки в соответствии со </w:t>
      </w:r>
      <w:hyperlink r:id="rId34">
        <w:r>
          <w:rPr>
            <w:color w:val="0000FF"/>
          </w:rPr>
          <w:t>статьями 268.1</w:t>
        </w:r>
      </w:hyperlink>
      <w:r>
        <w:t xml:space="preserve">, </w:t>
      </w:r>
      <w:hyperlink r:id="rId35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1E3384F9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(или) </w:t>
      </w:r>
      <w:r>
        <w:lastRenderedPageBreak/>
        <w:t>органами государственного финансового контроля, субсидия подлежит возврату в областной бюджет на основании:</w:t>
      </w:r>
    </w:p>
    <w:p w14:paraId="398119A7" w14:textId="77777777" w:rsidR="00FC4BA0" w:rsidRDefault="00FC4BA0">
      <w:pPr>
        <w:pStyle w:val="ConsPlusNormal"/>
        <w:spacing w:before="220"/>
        <w:ind w:firstLine="540"/>
        <w:jc w:val="both"/>
      </w:pPr>
      <w:r>
        <w:t>требования министерства - не позднее десятого рабочего дня со дня получения его получателем субсидии;</w:t>
      </w:r>
    </w:p>
    <w:p w14:paraId="28C1E34D" w14:textId="77777777" w:rsidR="00FC4BA0" w:rsidRDefault="00FC4BA0">
      <w:pPr>
        <w:pStyle w:val="ConsPlusNormal"/>
        <w:spacing w:before="220"/>
        <w:ind w:firstLine="540"/>
        <w:jc w:val="both"/>
      </w:pPr>
      <w:r>
        <w:t>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14:paraId="3139CD53" w14:textId="77777777" w:rsidR="00FC4BA0" w:rsidRDefault="00FC4BA0">
      <w:pPr>
        <w:pStyle w:val="ConsPlusNormal"/>
        <w:spacing w:before="220"/>
        <w:ind w:firstLine="540"/>
        <w:jc w:val="both"/>
      </w:pPr>
      <w:r>
        <w:t>Требование о возврате субсидии в областной бюджет в письменной форме направляется министерством получателю субсидии в течение 10 рабочих дней со дня выявления нарушения министерством.</w:t>
      </w:r>
    </w:p>
    <w:p w14:paraId="1186C684" w14:textId="77777777" w:rsidR="00FC4BA0" w:rsidRDefault="00FC4BA0">
      <w:pPr>
        <w:pStyle w:val="ConsPlusNormal"/>
        <w:spacing w:before="220"/>
        <w:ind w:firstLine="540"/>
        <w:jc w:val="both"/>
      </w:pPr>
      <w:r>
        <w:t>В случае если получателем субсидии в отчетном финансовом году в срок, указанный в соглашении, не достигнуты значения результата предоставления субсидии, субсидия подлежит возврату в областной бюджет не позднее десятого рабочего дня со дня получения получателем субсидии требования министерства, которое направляется получателю субсидии в течение 30 календарных дней со дня окончания срока достижения результата предоставления субсидии, указанного в соглашении.</w:t>
      </w:r>
    </w:p>
    <w:p w14:paraId="7A7A75DD" w14:textId="77777777" w:rsidR="00FC4BA0" w:rsidRDefault="00FC4BA0">
      <w:pPr>
        <w:pStyle w:val="ConsPlusNormal"/>
        <w:spacing w:before="220"/>
        <w:ind w:firstLine="540"/>
        <w:jc w:val="both"/>
      </w:pPr>
      <w:r>
        <w:t>В 2022 году в случае возникновения обстоятельств, приводящих к невозможности достижения значений результата предоставления субсидии в сроки, определенные соглашением, министерство по согласованию с получателем субсидии вправе принять решение о внесении изменений в соглашение в части продления сроков достижения результата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</w:t>
      </w:r>
    </w:p>
    <w:p w14:paraId="47089D2A" w14:textId="77777777" w:rsidR="00FC4BA0" w:rsidRDefault="00FC4BA0">
      <w:pPr>
        <w:pStyle w:val="ConsPlusNormal"/>
        <w:spacing w:before="220"/>
        <w:ind w:firstLine="540"/>
        <w:jc w:val="both"/>
      </w:pPr>
      <w:r>
        <w:t>В случае нарушения иными лицами условий, установленных при предоставлении субсидии, выявленного в том числе по фактам проверок, проведенных министерством, субсидия подлежит возврату в областной бюджет на основании требования министерства не позднее десятого рабочего дня со дня получения его иным лицом.</w:t>
      </w:r>
    </w:p>
    <w:p w14:paraId="30823418" w14:textId="77777777" w:rsidR="00FC4BA0" w:rsidRDefault="00FC4BA0">
      <w:pPr>
        <w:pStyle w:val="ConsPlusNormal"/>
        <w:spacing w:before="220"/>
        <w:ind w:firstLine="540"/>
        <w:jc w:val="both"/>
      </w:pPr>
      <w:r>
        <w:t>Требование о возврате субсидии в областной бюджет в письменной форме направляется министерством иному лицу в течение 10 рабочих дней со дня выявления нарушения министерством.</w:t>
      </w:r>
    </w:p>
    <w:p w14:paraId="0E153C69" w14:textId="77777777" w:rsidR="00FC4BA0" w:rsidRDefault="00FC4BA0">
      <w:pPr>
        <w:pStyle w:val="ConsPlusNormal"/>
        <w:spacing w:before="220"/>
        <w:ind w:firstLine="540"/>
        <w:jc w:val="both"/>
      </w:pPr>
      <w:r>
        <w:t>Возврат денежных средств в областной бюджет осуществляется получателем субсидии, иным лицом в добровольном порядке или по решению суда на расчетный счет, указанный в требовании.</w:t>
      </w:r>
    </w:p>
    <w:p w14:paraId="5FBB4AC1" w14:textId="77777777" w:rsidR="00FC4BA0" w:rsidRDefault="00FC4BA0">
      <w:pPr>
        <w:pStyle w:val="ConsPlusNormal"/>
        <w:spacing w:before="220"/>
        <w:ind w:firstLine="540"/>
        <w:jc w:val="both"/>
      </w:pPr>
      <w:r>
        <w:t>Получатель субсидии, иное лицо вправе обжаловать требование министерства,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14:paraId="2F2FBA50" w14:textId="77777777" w:rsidR="00FC4BA0" w:rsidRDefault="00FC4BA0">
      <w:pPr>
        <w:pStyle w:val="ConsPlusNormal"/>
        <w:jc w:val="both"/>
      </w:pPr>
      <w:r>
        <w:t xml:space="preserve">(п. 31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550B4DA0" w14:textId="77777777" w:rsidR="00FC4BA0" w:rsidRDefault="00FC4BA0">
      <w:pPr>
        <w:pStyle w:val="ConsPlusNormal"/>
        <w:spacing w:before="220"/>
        <w:ind w:firstLine="540"/>
        <w:jc w:val="both"/>
      </w:pPr>
      <w:r>
        <w:t>32. Контроль за целевым использованием субсидии осуществляется в соответствии с бюджетным законодательством Российской Федерации.</w:t>
      </w:r>
    </w:p>
    <w:p w14:paraId="2DADE6AA" w14:textId="77777777" w:rsidR="00FC4BA0" w:rsidRDefault="00FC4BA0">
      <w:pPr>
        <w:pStyle w:val="ConsPlusNormal"/>
        <w:jc w:val="both"/>
      </w:pPr>
    </w:p>
    <w:p w14:paraId="0376E50C" w14:textId="77777777" w:rsidR="00FC4BA0" w:rsidRDefault="00FC4BA0">
      <w:pPr>
        <w:pStyle w:val="ConsPlusNormal"/>
        <w:jc w:val="both"/>
      </w:pPr>
    </w:p>
    <w:p w14:paraId="033DB64F" w14:textId="77777777" w:rsidR="00FC4BA0" w:rsidRDefault="00FC4BA0">
      <w:pPr>
        <w:pStyle w:val="ConsPlusNormal"/>
        <w:jc w:val="both"/>
      </w:pPr>
    </w:p>
    <w:p w14:paraId="7187A9F8" w14:textId="77777777" w:rsidR="00FC4BA0" w:rsidRDefault="00FC4BA0">
      <w:pPr>
        <w:pStyle w:val="ConsPlusNormal"/>
        <w:jc w:val="both"/>
      </w:pPr>
    </w:p>
    <w:p w14:paraId="7C9094EA" w14:textId="77777777" w:rsidR="00FC4BA0" w:rsidRDefault="00FC4BA0">
      <w:pPr>
        <w:pStyle w:val="ConsPlusNormal"/>
        <w:jc w:val="both"/>
      </w:pPr>
    </w:p>
    <w:p w14:paraId="51ADD5A9" w14:textId="77777777" w:rsidR="00FC4BA0" w:rsidRDefault="00FC4BA0">
      <w:pPr>
        <w:pStyle w:val="ConsPlusNormal"/>
        <w:jc w:val="right"/>
        <w:outlineLvl w:val="1"/>
      </w:pPr>
      <w:r>
        <w:t>Приложение N 1</w:t>
      </w:r>
    </w:p>
    <w:p w14:paraId="14EA8997" w14:textId="77777777" w:rsidR="00FC4BA0" w:rsidRDefault="00FC4BA0">
      <w:pPr>
        <w:pStyle w:val="ConsPlusNormal"/>
        <w:jc w:val="right"/>
      </w:pPr>
      <w:r>
        <w:t>к Порядку</w:t>
      </w:r>
    </w:p>
    <w:p w14:paraId="04AD2D7E" w14:textId="77777777" w:rsidR="00FC4BA0" w:rsidRDefault="00FC4BA0">
      <w:pPr>
        <w:pStyle w:val="ConsPlusNormal"/>
        <w:jc w:val="right"/>
      </w:pPr>
      <w:r>
        <w:lastRenderedPageBreak/>
        <w:t>предоставления в 2021 - 2024 годах</w:t>
      </w:r>
    </w:p>
    <w:p w14:paraId="02B6E0C4" w14:textId="77777777" w:rsidR="00FC4BA0" w:rsidRDefault="00FC4BA0">
      <w:pPr>
        <w:pStyle w:val="ConsPlusNormal"/>
        <w:jc w:val="right"/>
      </w:pPr>
      <w:r>
        <w:t>грантов в форме субсидий субъектам</w:t>
      </w:r>
    </w:p>
    <w:p w14:paraId="3CD97633" w14:textId="77777777" w:rsidR="00FC4BA0" w:rsidRDefault="00FC4BA0">
      <w:pPr>
        <w:pStyle w:val="ConsPlusNormal"/>
        <w:jc w:val="right"/>
      </w:pPr>
      <w:r>
        <w:t>малого и среднего предпринимательства,</w:t>
      </w:r>
    </w:p>
    <w:p w14:paraId="7D9868CE" w14:textId="77777777" w:rsidR="00FC4BA0" w:rsidRDefault="00FC4BA0">
      <w:pPr>
        <w:pStyle w:val="ConsPlusNormal"/>
        <w:jc w:val="right"/>
      </w:pPr>
      <w:r>
        <w:t>включенным в реестр социальных</w:t>
      </w:r>
    </w:p>
    <w:p w14:paraId="5AF9955B" w14:textId="77777777" w:rsidR="00FC4BA0" w:rsidRDefault="00FC4BA0">
      <w:pPr>
        <w:pStyle w:val="ConsPlusNormal"/>
        <w:jc w:val="right"/>
      </w:pPr>
      <w:r>
        <w:t>предпринимателей, или субъектам</w:t>
      </w:r>
    </w:p>
    <w:p w14:paraId="33E39AE7" w14:textId="77777777" w:rsidR="00FC4BA0" w:rsidRDefault="00FC4BA0">
      <w:pPr>
        <w:pStyle w:val="ConsPlusNormal"/>
        <w:jc w:val="right"/>
      </w:pPr>
      <w:r>
        <w:t>малого и среднего предпринимательства,</w:t>
      </w:r>
    </w:p>
    <w:p w14:paraId="3DBA5766" w14:textId="77777777" w:rsidR="00FC4BA0" w:rsidRDefault="00FC4BA0">
      <w:pPr>
        <w:pStyle w:val="ConsPlusNormal"/>
        <w:jc w:val="right"/>
      </w:pPr>
      <w:r>
        <w:t>созданным физическими лицами в</w:t>
      </w:r>
    </w:p>
    <w:p w14:paraId="30B7C8D6" w14:textId="77777777" w:rsidR="00FC4BA0" w:rsidRDefault="00FC4BA0">
      <w:pPr>
        <w:pStyle w:val="ConsPlusNormal"/>
        <w:jc w:val="right"/>
      </w:pPr>
      <w:r>
        <w:t>возрасте до 25 лет включительно</w:t>
      </w:r>
    </w:p>
    <w:p w14:paraId="15A078FC" w14:textId="77777777" w:rsidR="00FC4BA0" w:rsidRDefault="00FC4B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4BA0" w14:paraId="41B6C82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E1AB6" w14:textId="77777777" w:rsidR="00FC4BA0" w:rsidRDefault="00FC4B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96AC" w14:textId="77777777" w:rsidR="00FC4BA0" w:rsidRDefault="00FC4B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984D87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7E3166C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0DE01A09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374DA" w14:textId="77777777" w:rsidR="00FC4BA0" w:rsidRDefault="00FC4BA0">
            <w:pPr>
              <w:pStyle w:val="ConsPlusNormal"/>
            </w:pPr>
          </w:p>
        </w:tc>
      </w:tr>
    </w:tbl>
    <w:p w14:paraId="1C287A46" w14:textId="77777777" w:rsidR="00FC4BA0" w:rsidRDefault="00FC4B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4"/>
        <w:gridCol w:w="659"/>
        <w:gridCol w:w="1020"/>
        <w:gridCol w:w="675"/>
        <w:gridCol w:w="359"/>
        <w:gridCol w:w="661"/>
        <w:gridCol w:w="360"/>
        <w:gridCol w:w="2030"/>
        <w:gridCol w:w="331"/>
        <w:gridCol w:w="331"/>
        <w:gridCol w:w="1596"/>
      </w:tblGrid>
      <w:tr w:rsidR="00FC4BA0" w14:paraId="00D4102F" w14:textId="77777777">
        <w:tc>
          <w:tcPr>
            <w:tcW w:w="44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E79290" w14:textId="77777777" w:rsidR="00FC4BA0" w:rsidRDefault="00FC4BA0">
            <w:pPr>
              <w:pStyle w:val="ConsPlusNormal"/>
            </w:pPr>
          </w:p>
        </w:tc>
        <w:tc>
          <w:tcPr>
            <w:tcW w:w="4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EE94EC" w14:textId="77777777" w:rsidR="00FC4BA0" w:rsidRDefault="00FC4BA0">
            <w:pPr>
              <w:pStyle w:val="ConsPlusNormal"/>
            </w:pPr>
            <w:r>
              <w:t>Министерство инвестиционной политики Новгородской области</w:t>
            </w:r>
          </w:p>
        </w:tc>
      </w:tr>
      <w:tr w:rsidR="00FC4BA0" w14:paraId="3BFBFD66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27D8482" w14:textId="77777777" w:rsidR="00FC4BA0" w:rsidRDefault="00FC4BA0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515A3B" w14:textId="77777777" w:rsidR="00FC4BA0" w:rsidRDefault="00FC4BA0">
            <w:pPr>
              <w:pStyle w:val="ConsPlusNormal"/>
            </w:pPr>
            <w:r>
              <w:t>от</w:t>
            </w:r>
          </w:p>
        </w:tc>
        <w:tc>
          <w:tcPr>
            <w:tcW w:w="4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F30B2" w14:textId="77777777" w:rsidR="00FC4BA0" w:rsidRDefault="00FC4BA0">
            <w:pPr>
              <w:pStyle w:val="ConsPlusNormal"/>
            </w:pPr>
          </w:p>
        </w:tc>
      </w:tr>
      <w:tr w:rsidR="00FC4BA0" w14:paraId="03A3DAF7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D34F8A3" w14:textId="77777777" w:rsidR="00FC4BA0" w:rsidRDefault="00FC4BA0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33631B" w14:textId="77777777" w:rsidR="00FC4BA0" w:rsidRDefault="00FC4BA0">
            <w:pPr>
              <w:pStyle w:val="ConsPlusNormal"/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DA6C6" w14:textId="77777777" w:rsidR="00FC4BA0" w:rsidRDefault="00FC4BA0">
            <w:pPr>
              <w:pStyle w:val="ConsPlusNormal"/>
              <w:jc w:val="center"/>
            </w:pPr>
            <w:r>
              <w:t>(полное наименование заявителя)</w:t>
            </w:r>
          </w:p>
        </w:tc>
      </w:tr>
      <w:tr w:rsidR="00FC4BA0" w14:paraId="52B938F4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013F1D3" w14:textId="77777777" w:rsidR="00FC4BA0" w:rsidRDefault="00FC4BA0">
            <w:pPr>
              <w:pStyle w:val="ConsPlusNormal"/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0F90D" w14:textId="77777777" w:rsidR="00FC4BA0" w:rsidRDefault="00FC4BA0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F59E9" w14:textId="77777777" w:rsidR="00FC4BA0" w:rsidRDefault="00FC4BA0">
            <w:pPr>
              <w:pStyle w:val="ConsPlusNormal"/>
            </w:pPr>
          </w:p>
        </w:tc>
      </w:tr>
      <w:tr w:rsidR="00FC4BA0" w14:paraId="4A1B302F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6CAC567" w14:textId="77777777" w:rsidR="00FC4BA0" w:rsidRDefault="00FC4BA0">
            <w:pPr>
              <w:pStyle w:val="ConsPlusNormal"/>
            </w:pPr>
          </w:p>
        </w:tc>
        <w:tc>
          <w:tcPr>
            <w:tcW w:w="4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3D550" w14:textId="77777777" w:rsidR="00FC4BA0" w:rsidRDefault="00FC4BA0">
            <w:pPr>
              <w:pStyle w:val="ConsPlusNormal"/>
            </w:pPr>
          </w:p>
        </w:tc>
      </w:tr>
      <w:tr w:rsidR="00FC4BA0" w14:paraId="01B43C5C" w14:textId="77777777">
        <w:tblPrEx>
          <w:tblBorders>
            <w:insideH w:val="single" w:sz="4" w:space="0" w:color="auto"/>
          </w:tblBorders>
        </w:tblPrEx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01457EA" w14:textId="77777777" w:rsidR="00FC4BA0" w:rsidRDefault="00FC4BA0">
            <w:pPr>
              <w:pStyle w:val="ConsPlusNormal"/>
            </w:pP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D6181" w14:textId="77777777" w:rsidR="00FC4BA0" w:rsidRDefault="00FC4BA0">
            <w:pPr>
              <w:pStyle w:val="ConsPlusNormal"/>
            </w:pPr>
            <w:r>
              <w:t>адрес для корреспонденции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2863B" w14:textId="77777777" w:rsidR="00FC4BA0" w:rsidRDefault="00FC4BA0">
            <w:pPr>
              <w:pStyle w:val="ConsPlusNormal"/>
            </w:pPr>
          </w:p>
        </w:tc>
      </w:tr>
      <w:tr w:rsidR="00FC4BA0" w14:paraId="16E9E07C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A7C4E5D" w14:textId="77777777" w:rsidR="00FC4BA0" w:rsidRDefault="00FC4BA0">
            <w:pPr>
              <w:pStyle w:val="ConsPlusNormal"/>
            </w:pPr>
          </w:p>
        </w:tc>
        <w:tc>
          <w:tcPr>
            <w:tcW w:w="4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747CB" w14:textId="77777777" w:rsidR="00FC4BA0" w:rsidRDefault="00FC4BA0">
            <w:pPr>
              <w:pStyle w:val="ConsPlusNormal"/>
            </w:pPr>
          </w:p>
        </w:tc>
      </w:tr>
      <w:tr w:rsidR="00FC4BA0" w14:paraId="632EC2D7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55AF31" w14:textId="77777777" w:rsidR="00FC4BA0" w:rsidRDefault="00FC4BA0">
            <w:pPr>
              <w:pStyle w:val="ConsPlusNormal"/>
            </w:pPr>
          </w:p>
        </w:tc>
      </w:tr>
      <w:tr w:rsidR="00FC4BA0" w14:paraId="43BBADF0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F59C5B" w14:textId="77777777" w:rsidR="00FC4BA0" w:rsidRDefault="00FC4BA0">
            <w:pPr>
              <w:pStyle w:val="ConsPlusNormal"/>
              <w:jc w:val="center"/>
            </w:pPr>
            <w:bookmarkStart w:id="13" w:name="P259"/>
            <w:bookmarkEnd w:id="13"/>
            <w:r>
              <w:t>ЗАЯВКА</w:t>
            </w:r>
          </w:p>
          <w:p w14:paraId="507C1843" w14:textId="77777777" w:rsidR="00FC4BA0" w:rsidRDefault="00FC4BA0">
            <w:pPr>
              <w:pStyle w:val="ConsPlusNormal"/>
              <w:jc w:val="center"/>
            </w:pPr>
            <w:r>
              <w:t>на участие в отборе</w:t>
            </w:r>
          </w:p>
        </w:tc>
      </w:tr>
      <w:tr w:rsidR="00FC4BA0" w14:paraId="09F22B15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0CA3BC" w14:textId="77777777" w:rsidR="00FC4BA0" w:rsidRDefault="00FC4BA0">
            <w:pPr>
              <w:pStyle w:val="ConsPlusNormal"/>
              <w:ind w:firstLine="283"/>
              <w:jc w:val="both"/>
            </w:pPr>
            <w:r>
              <w:t>В соответствии с Порядком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 (далее Порядок), направляю(ем) заявку на участие в отборе на получение субсидии.</w:t>
            </w:r>
          </w:p>
        </w:tc>
      </w:tr>
      <w:tr w:rsidR="00FC4BA0" w14:paraId="77FCB4B4" w14:textId="77777777">
        <w:tc>
          <w:tcPr>
            <w:tcW w:w="9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B788E" w14:textId="77777777" w:rsidR="00FC4BA0" w:rsidRDefault="00FC4BA0">
            <w:pPr>
              <w:pStyle w:val="ConsPlusNormal"/>
            </w:pPr>
          </w:p>
        </w:tc>
      </w:tr>
      <w:tr w:rsidR="00FC4BA0" w14:paraId="76268D6B" w14:textId="77777777">
        <w:tc>
          <w:tcPr>
            <w:tcW w:w="90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D446B" w14:textId="77777777" w:rsidR="00FC4BA0" w:rsidRDefault="00FC4BA0">
            <w:pPr>
              <w:pStyle w:val="ConsPlusNormal"/>
              <w:jc w:val="center"/>
            </w:pPr>
            <w:r>
              <w:t>(полное наименование заявителя)</w:t>
            </w:r>
          </w:p>
        </w:tc>
      </w:tr>
      <w:tr w:rsidR="00FC4BA0" w14:paraId="2D13F57B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0C25D3" w14:textId="77777777" w:rsidR="00FC4BA0" w:rsidRDefault="00FC4BA0">
            <w:pPr>
              <w:pStyle w:val="ConsPlusNormal"/>
              <w:jc w:val="both"/>
            </w:pPr>
            <w:r>
              <w:t>(далее Заявитель) дает согласие на публикацию (размещение) в информационно-телекоммуникационной сети "Интернет" 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проведении отбора и его результатах.</w:t>
            </w:r>
          </w:p>
        </w:tc>
      </w:tr>
      <w:tr w:rsidR="00FC4BA0" w14:paraId="1CD8B36C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BD43C0" w14:textId="77777777" w:rsidR="00FC4BA0" w:rsidRDefault="00FC4BA0">
            <w:pPr>
              <w:pStyle w:val="ConsPlusNormal"/>
              <w:ind w:firstLine="283"/>
              <w:jc w:val="both"/>
            </w:pPr>
            <w:r>
              <w:t>Заявитель - индивидуальный предприниматель дает согласие на сбор, обработку и передачу персональных данных в целях проведения отбора заявителей на получение субсидии.</w:t>
            </w:r>
          </w:p>
          <w:p w14:paraId="04DD1550" w14:textId="77777777" w:rsidR="00FC4BA0" w:rsidRDefault="00FC4BA0">
            <w:pPr>
              <w:pStyle w:val="ConsPlusNormal"/>
              <w:ind w:firstLine="283"/>
              <w:jc w:val="both"/>
            </w:pPr>
            <w:r>
              <w:t xml:space="preserve">Заявитель соответствует категории, требованиям и условию, установленным </w:t>
            </w:r>
            <w:hyperlink w:anchor="P48">
              <w:r>
                <w:rPr>
                  <w:color w:val="0000FF"/>
                </w:rPr>
                <w:t>пунктами 3</w:t>
              </w:r>
            </w:hyperlink>
            <w:r>
              <w:t xml:space="preserve">, </w:t>
            </w:r>
            <w:hyperlink w:anchor="P67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07">
              <w:r>
                <w:rPr>
                  <w:color w:val="0000FF"/>
                </w:rPr>
                <w:t>8</w:t>
              </w:r>
            </w:hyperlink>
            <w:r>
              <w:t xml:space="preserve"> Порядка.</w:t>
            </w:r>
          </w:p>
          <w:p w14:paraId="30875B94" w14:textId="77777777" w:rsidR="00FC4BA0" w:rsidRDefault="00FC4BA0">
            <w:pPr>
              <w:pStyle w:val="ConsPlusNormal"/>
              <w:ind w:firstLine="283"/>
              <w:jc w:val="both"/>
            </w:pPr>
            <w:r>
              <w:t xml:space="preserve">Заявитель на дату подачи заявки не имеет просроченной задолженности по возврату в областной бюджет субсидий, бюджетных инвестиций, предоставленных в том числе в </w:t>
            </w:r>
            <w:r>
              <w:lastRenderedPageBreak/>
              <w:t>соответствии с иными правовыми актами области, а также иной просроченной (неурегулированной) задолженности по денежным обязательствам перед Новгородской областью (в 2022 году не применяется).</w:t>
            </w:r>
          </w:p>
          <w:p w14:paraId="53D11B79" w14:textId="77777777" w:rsidR="00FC4BA0" w:rsidRDefault="00FC4BA0">
            <w:pPr>
              <w:pStyle w:val="ConsPlusNormal"/>
              <w:ind w:firstLine="283"/>
              <w:jc w:val="both"/>
            </w:pPr>
            <w:r>
              <w:t>Заявитель - юридическое лицо на дату подачи заявки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банкротства, деятельность заявителя не приостановлена в порядке, предусмотренном законодательством Российской Федерации.</w:t>
            </w:r>
          </w:p>
          <w:p w14:paraId="1817E194" w14:textId="77777777" w:rsidR="00FC4BA0" w:rsidRDefault="00FC4BA0">
            <w:pPr>
              <w:pStyle w:val="ConsPlusNormal"/>
              <w:ind w:firstLine="283"/>
              <w:jc w:val="both"/>
            </w:pPr>
            <w:r>
              <w:t>Заявитель - индивидуальный предприниматель не прекратил деятельность в качестве индивидуального предпринимателя.</w:t>
            </w:r>
          </w:p>
          <w:p w14:paraId="67359E77" w14:textId="77777777" w:rsidR="00FC4BA0" w:rsidRDefault="00FC4BA0">
            <w:pPr>
              <w:pStyle w:val="ConsPlusNormal"/>
              <w:ind w:firstLine="283"/>
              <w:jc w:val="both"/>
            </w:pPr>
            <w:r>
              <w:t xml:space="preserve">Заявитель не является получателем средств из областного бюджета на основании иных нормативных правовых актов области на цель, установленную </w:t>
            </w:r>
            <w:hyperlink w:anchor="P87">
              <w:r>
                <w:rPr>
                  <w:color w:val="0000FF"/>
                </w:rPr>
                <w:t>пунктом 7</w:t>
              </w:r>
            </w:hyperlink>
            <w:r>
              <w:t xml:space="preserve"> Порядка.</w:t>
            </w:r>
          </w:p>
          <w:p w14:paraId="0F0D21D0" w14:textId="77777777" w:rsidR="00FC4BA0" w:rsidRDefault="00FC4BA0">
            <w:pPr>
              <w:pStyle w:val="ConsPlusNormal"/>
              <w:ind w:firstLine="283"/>
              <w:jc w:val="both"/>
            </w:pPr>
            <w:r>
              <w:t>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(применяется в случае проведения отбора в 2022 году).</w:t>
            </w:r>
          </w:p>
          <w:p w14:paraId="05D6CF3B" w14:textId="77777777" w:rsidR="00FC4BA0" w:rsidRDefault="00FC4BA0">
            <w:pPr>
              <w:pStyle w:val="ConsPlusNormal"/>
              <w:ind w:firstLine="283"/>
              <w:jc w:val="both"/>
            </w:pPr>
            <w:r>
              <w:t>Заявитель - молодой предприниматель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      </w:r>
          </w:p>
        </w:tc>
      </w:tr>
      <w:tr w:rsidR="00FC4BA0" w14:paraId="4B5A5143" w14:textId="77777777"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67F76C" w14:textId="77777777" w:rsidR="00FC4BA0" w:rsidRDefault="00FC4BA0">
            <w:pPr>
              <w:pStyle w:val="ConsPlusNormal"/>
              <w:ind w:firstLine="283"/>
              <w:jc w:val="both"/>
            </w:pPr>
            <w:r>
              <w:lastRenderedPageBreak/>
              <w:t>Полная стоимость проекта</w:t>
            </w:r>
          </w:p>
        </w:tc>
        <w:tc>
          <w:tcPr>
            <w:tcW w:w="4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BC51F" w14:textId="77777777" w:rsidR="00FC4BA0" w:rsidRDefault="00FC4BA0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60161CC3" w14:textId="77777777" w:rsidR="00FC4BA0" w:rsidRDefault="00FC4BA0">
            <w:pPr>
              <w:pStyle w:val="ConsPlusNormal"/>
              <w:jc w:val="right"/>
            </w:pPr>
            <w:r>
              <w:t>тыс. рублей.</w:t>
            </w:r>
          </w:p>
        </w:tc>
      </w:tr>
      <w:tr w:rsidR="00FC4BA0" w14:paraId="5CCA2043" w14:textId="77777777">
        <w:tc>
          <w:tcPr>
            <w:tcW w:w="37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EC4ACF" w14:textId="77777777" w:rsidR="00FC4BA0" w:rsidRDefault="00FC4BA0">
            <w:pPr>
              <w:pStyle w:val="ConsPlusNormal"/>
              <w:ind w:firstLine="283"/>
              <w:jc w:val="both"/>
            </w:pPr>
            <w:r>
              <w:t>Запрашиваемая сумма субсидии</w:t>
            </w:r>
          </w:p>
        </w:tc>
        <w:tc>
          <w:tcPr>
            <w:tcW w:w="3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ECE61" w14:textId="77777777" w:rsidR="00FC4BA0" w:rsidRDefault="00FC4BA0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53401749" w14:textId="77777777" w:rsidR="00FC4BA0" w:rsidRDefault="00FC4BA0">
            <w:pPr>
              <w:pStyle w:val="ConsPlusNormal"/>
              <w:jc w:val="right"/>
            </w:pPr>
            <w:r>
              <w:t>тыс. рублей.</w:t>
            </w:r>
          </w:p>
        </w:tc>
      </w:tr>
      <w:tr w:rsidR="00FC4BA0" w14:paraId="1BB17D16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14494E3" w14:textId="77777777" w:rsidR="00FC4BA0" w:rsidRDefault="00FC4BA0">
            <w:pPr>
              <w:pStyle w:val="ConsPlusNormal"/>
              <w:ind w:firstLine="283"/>
              <w:jc w:val="both"/>
            </w:pPr>
            <w:r>
              <w:t>Расходы по проекту относятся к (подчеркнуть требуемое):</w:t>
            </w:r>
          </w:p>
          <w:p w14:paraId="4F10AD8B" w14:textId="77777777" w:rsidR="00FC4BA0" w:rsidRDefault="00FC4BA0">
            <w:pPr>
              <w:pStyle w:val="ConsPlusNormal"/>
              <w:ind w:firstLine="283"/>
              <w:jc w:val="both"/>
            </w:pPr>
            <w:r>
              <w:t>расходам субъекта малого и среднего предпринимательства, впервые признанного социальным предприятием, предусмотренным на реализацию нового проекта в сфере социального предпринимательства;</w:t>
            </w:r>
          </w:p>
          <w:p w14:paraId="4DDE889C" w14:textId="77777777" w:rsidR="00FC4BA0" w:rsidRDefault="00FC4BA0">
            <w:pPr>
              <w:pStyle w:val="ConsPlusNormal"/>
              <w:ind w:firstLine="283"/>
              <w:jc w:val="both"/>
            </w:pPr>
            <w:r>
              <w:t>расходам субъекта малого и среднего предпринимательства,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предпринимательства;</w:t>
            </w:r>
          </w:p>
          <w:p w14:paraId="6D2B9DB7" w14:textId="77777777" w:rsidR="00FC4BA0" w:rsidRDefault="00FC4BA0">
            <w:pPr>
              <w:pStyle w:val="ConsPlusNormal"/>
              <w:ind w:firstLine="283"/>
              <w:jc w:val="both"/>
            </w:pPr>
            <w:r>
              <w:t>расходам молодого предпринимателя, предусмотренным на реализацию проекта в сфере предпринимательской деятельности.</w:t>
            </w:r>
          </w:p>
          <w:p w14:paraId="3D4E558A" w14:textId="77777777" w:rsidR="00FC4BA0" w:rsidRDefault="00FC4BA0">
            <w:pPr>
              <w:pStyle w:val="ConsPlusNormal"/>
              <w:ind w:firstLine="283"/>
              <w:jc w:val="both"/>
            </w:pPr>
            <w:r>
              <w:t>Заявитель обязуется включить в договоры, заключаемые с использованием средств субсидии с иными лицами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положения:</w:t>
            </w:r>
          </w:p>
          <w:p w14:paraId="013463E2" w14:textId="77777777" w:rsidR="00FC4BA0" w:rsidRDefault="00FC4BA0">
            <w:pPr>
              <w:pStyle w:val="ConsPlusNormal"/>
              <w:ind w:firstLine="283"/>
              <w:jc w:val="both"/>
            </w:pPr>
            <w:r>
              <w:t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 иных операций (для договоров, заключаемых с юридическими лицами);</w:t>
            </w:r>
          </w:p>
          <w:p w14:paraId="51E872EC" w14:textId="77777777" w:rsidR="00FC4BA0" w:rsidRDefault="00FC4BA0">
            <w:pPr>
              <w:pStyle w:val="ConsPlusNormal"/>
              <w:ind w:firstLine="283"/>
              <w:jc w:val="both"/>
            </w:pPr>
            <w:r>
              <w:t>о согласии иных лиц на осуществление в отношении них министерством и органами государственного финансового контроля проверок соблюдения условий и порядка предоставления грантов;</w:t>
            </w:r>
          </w:p>
          <w:p w14:paraId="5D8DACD0" w14:textId="77777777" w:rsidR="00FC4BA0" w:rsidRDefault="00FC4BA0">
            <w:pPr>
              <w:pStyle w:val="ConsPlusNormal"/>
              <w:ind w:firstLine="283"/>
              <w:jc w:val="both"/>
            </w:pPr>
            <w:r>
              <w:t xml:space="preserve">об обязательстве иных лиц по возврату полученных средств в областной бюджет в </w:t>
            </w:r>
            <w:r>
              <w:lastRenderedPageBreak/>
              <w:t>соответствии с Порядком в случае нарушения условий предоставления субсидии, выявленного по фактам проверок, проведенных министерством и (или) органами государственного финансового контроля.</w:t>
            </w:r>
          </w:p>
          <w:p w14:paraId="1F2B8E24" w14:textId="77777777" w:rsidR="00FC4BA0" w:rsidRDefault="00FC4BA0">
            <w:pPr>
              <w:pStyle w:val="ConsPlusNormal"/>
              <w:ind w:firstLine="283"/>
              <w:jc w:val="both"/>
            </w:pPr>
            <w:r>
              <w:t xml:space="preserve">Заявитель выражает согласие на осуществление в отношении него проверок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Заявителем порядка и условий предоставления субсидии в соответствии со </w:t>
            </w:r>
            <w:hyperlink r:id="rId38">
              <w:r>
                <w:rPr>
                  <w:color w:val="0000FF"/>
                </w:rPr>
                <w:t>статьями 268.1</w:t>
              </w:r>
            </w:hyperlink>
            <w:r>
              <w:t xml:space="preserve">, </w:t>
            </w:r>
            <w:hyperlink r:id="rId39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Федерации.</w:t>
            </w:r>
          </w:p>
          <w:p w14:paraId="64F8C81A" w14:textId="77777777" w:rsidR="00FC4BA0" w:rsidRDefault="00FC4BA0">
            <w:pPr>
              <w:pStyle w:val="ConsPlusNormal"/>
              <w:ind w:firstLine="283"/>
              <w:jc w:val="both"/>
            </w:pPr>
            <w:r>
      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      </w:r>
          </w:p>
          <w:p w14:paraId="37218329" w14:textId="77777777" w:rsidR="00FC4BA0" w:rsidRDefault="00FC4BA0">
            <w:pPr>
              <w:pStyle w:val="ConsPlusNormal"/>
              <w:ind w:firstLine="283"/>
              <w:jc w:val="both"/>
            </w:pPr>
            <w:r>
              <w:t>Реквизиты для перечисления субсидии:</w:t>
            </w:r>
          </w:p>
        </w:tc>
      </w:tr>
      <w:tr w:rsidR="00FC4BA0" w14:paraId="1A80F591" w14:textId="7777777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3186985" w14:textId="77777777" w:rsidR="00FC4BA0" w:rsidRDefault="00FC4BA0">
            <w:pPr>
              <w:pStyle w:val="ConsPlusNormal"/>
            </w:pPr>
            <w:r>
              <w:lastRenderedPageBreak/>
              <w:t>ИНН</w:t>
            </w:r>
          </w:p>
        </w:tc>
        <w:tc>
          <w:tcPr>
            <w:tcW w:w="83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4D374" w14:textId="77777777" w:rsidR="00FC4BA0" w:rsidRDefault="00FC4BA0">
            <w:pPr>
              <w:pStyle w:val="ConsPlusNormal"/>
            </w:pPr>
          </w:p>
        </w:tc>
      </w:tr>
      <w:tr w:rsidR="00FC4BA0" w14:paraId="55457139" w14:textId="7777777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0597FC9" w14:textId="77777777" w:rsidR="00FC4BA0" w:rsidRDefault="00FC4BA0">
            <w:pPr>
              <w:pStyle w:val="ConsPlusNormal"/>
            </w:pPr>
            <w:r>
              <w:t>КПП</w:t>
            </w:r>
          </w:p>
        </w:tc>
        <w:tc>
          <w:tcPr>
            <w:tcW w:w="83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82021" w14:textId="77777777" w:rsidR="00FC4BA0" w:rsidRDefault="00FC4BA0">
            <w:pPr>
              <w:pStyle w:val="ConsPlusNormal"/>
            </w:pPr>
          </w:p>
        </w:tc>
      </w:tr>
      <w:tr w:rsidR="00FC4BA0" w14:paraId="79F88556" w14:textId="77777777"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56C60" w14:textId="77777777" w:rsidR="00FC4BA0" w:rsidRDefault="00FC4BA0">
            <w:pPr>
              <w:pStyle w:val="ConsPlusNormal"/>
            </w:pPr>
            <w:r>
              <w:t>ОГРН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B8275" w14:textId="77777777" w:rsidR="00FC4BA0" w:rsidRDefault="00FC4BA0">
            <w:pPr>
              <w:pStyle w:val="ConsPlusNormal"/>
            </w:pPr>
          </w:p>
        </w:tc>
      </w:tr>
      <w:tr w:rsidR="00FC4BA0" w14:paraId="7A33BAF0" w14:textId="77777777">
        <w:tc>
          <w:tcPr>
            <w:tcW w:w="4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203558" w14:textId="77777777" w:rsidR="00FC4BA0" w:rsidRDefault="00FC4BA0">
            <w:pPr>
              <w:pStyle w:val="ConsPlusNormal"/>
            </w:pPr>
            <w:r>
              <w:t xml:space="preserve">основной вид деятельности по </w:t>
            </w:r>
            <w:hyperlink r:id="rId40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4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B499C" w14:textId="77777777" w:rsidR="00FC4BA0" w:rsidRDefault="00FC4BA0">
            <w:pPr>
              <w:pStyle w:val="ConsPlusNormal"/>
            </w:pPr>
          </w:p>
        </w:tc>
      </w:tr>
      <w:tr w:rsidR="00FC4BA0" w14:paraId="5A9B14A9" w14:textId="7777777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D977E27" w14:textId="77777777" w:rsidR="00FC4BA0" w:rsidRDefault="00FC4BA0">
            <w:pPr>
              <w:pStyle w:val="ConsPlusNormal"/>
            </w:pPr>
            <w:r>
              <w:t>БИК</w:t>
            </w:r>
          </w:p>
        </w:tc>
        <w:tc>
          <w:tcPr>
            <w:tcW w:w="83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F667A" w14:textId="77777777" w:rsidR="00FC4BA0" w:rsidRDefault="00FC4BA0">
            <w:pPr>
              <w:pStyle w:val="ConsPlusNormal"/>
            </w:pPr>
          </w:p>
        </w:tc>
      </w:tr>
      <w:tr w:rsidR="00FC4BA0" w14:paraId="3C3939FC" w14:textId="77777777"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747608" w14:textId="77777777" w:rsidR="00FC4BA0" w:rsidRDefault="00FC4BA0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6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0D431" w14:textId="77777777" w:rsidR="00FC4BA0" w:rsidRDefault="00FC4BA0">
            <w:pPr>
              <w:pStyle w:val="ConsPlusNormal"/>
            </w:pPr>
          </w:p>
        </w:tc>
      </w:tr>
      <w:tr w:rsidR="00FC4BA0" w14:paraId="5AA993A3" w14:textId="77777777"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25EBF" w14:textId="77777777" w:rsidR="00FC4BA0" w:rsidRDefault="00FC4BA0">
            <w:pPr>
              <w:pStyle w:val="ConsPlusNormal"/>
            </w:pPr>
            <w:r>
              <w:t>расчетный счет</w:t>
            </w:r>
          </w:p>
        </w:tc>
        <w:tc>
          <w:tcPr>
            <w:tcW w:w="7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9BC4D" w14:textId="77777777" w:rsidR="00FC4BA0" w:rsidRDefault="00FC4BA0">
            <w:pPr>
              <w:pStyle w:val="ConsPlusNormal"/>
            </w:pPr>
          </w:p>
        </w:tc>
      </w:tr>
      <w:tr w:rsidR="00FC4BA0" w14:paraId="10A0A04D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691C0DD" w14:textId="77777777" w:rsidR="00FC4BA0" w:rsidRDefault="00FC4BA0">
            <w:pPr>
              <w:pStyle w:val="ConsPlusNormal"/>
            </w:pPr>
            <w:r>
              <w:t>наименование учреждения Центрального банка Российской Федерации, кредитной</w:t>
            </w:r>
          </w:p>
        </w:tc>
      </w:tr>
      <w:tr w:rsidR="00FC4BA0" w14:paraId="62BE33D2" w14:textId="77777777"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25E6B" w14:textId="77777777" w:rsidR="00FC4BA0" w:rsidRDefault="00FC4BA0">
            <w:pPr>
              <w:pStyle w:val="ConsPlusNormal"/>
            </w:pPr>
            <w:r>
              <w:t>организации</w:t>
            </w:r>
          </w:p>
        </w:tc>
        <w:tc>
          <w:tcPr>
            <w:tcW w:w="7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D34C5" w14:textId="77777777" w:rsidR="00FC4BA0" w:rsidRDefault="00FC4BA0">
            <w:pPr>
              <w:pStyle w:val="ConsPlusNormal"/>
            </w:pPr>
          </w:p>
        </w:tc>
      </w:tr>
      <w:tr w:rsidR="00FC4BA0" w14:paraId="0E5D3847" w14:textId="77777777">
        <w:tc>
          <w:tcPr>
            <w:tcW w:w="9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6D95B" w14:textId="77777777" w:rsidR="00FC4BA0" w:rsidRDefault="00FC4BA0">
            <w:pPr>
              <w:pStyle w:val="ConsPlusNormal"/>
            </w:pPr>
          </w:p>
        </w:tc>
      </w:tr>
      <w:tr w:rsidR="00FC4BA0" w14:paraId="491931DA" w14:textId="77777777">
        <w:tc>
          <w:tcPr>
            <w:tcW w:w="90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4A275" w14:textId="77777777" w:rsidR="00FC4BA0" w:rsidRDefault="00FC4BA0">
            <w:pPr>
              <w:pStyle w:val="ConsPlusNormal"/>
            </w:pPr>
          </w:p>
        </w:tc>
      </w:tr>
      <w:tr w:rsidR="00FC4BA0" w14:paraId="4C4032E2" w14:textId="77777777">
        <w:tc>
          <w:tcPr>
            <w:tcW w:w="4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9A5FBF" w14:textId="77777777" w:rsidR="00FC4BA0" w:rsidRDefault="00FC4BA0">
            <w:pPr>
              <w:pStyle w:val="ConsPlusNormal"/>
            </w:pPr>
            <w:r>
              <w:t>Заявитель (руководитель Заявителя)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7FD46" w14:textId="77777777" w:rsidR="00FC4BA0" w:rsidRDefault="00FC4BA0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C4CEF" w14:textId="77777777" w:rsidR="00FC4BA0" w:rsidRDefault="00FC4BA0">
            <w:pPr>
              <w:pStyle w:val="ConsPlusNormal"/>
            </w:pPr>
            <w:proofErr w:type="spellStart"/>
            <w:r>
              <w:t>И.О.Фамилия</w:t>
            </w:r>
            <w:proofErr w:type="spellEnd"/>
          </w:p>
        </w:tc>
      </w:tr>
      <w:tr w:rsidR="00FC4BA0" w14:paraId="019E4C13" w14:textId="77777777">
        <w:tc>
          <w:tcPr>
            <w:tcW w:w="4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ECDB92" w14:textId="77777777" w:rsidR="00FC4BA0" w:rsidRDefault="00FC4BA0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05736" w14:textId="77777777" w:rsidR="00FC4BA0" w:rsidRDefault="00FC4BA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EB764" w14:textId="77777777" w:rsidR="00FC4BA0" w:rsidRDefault="00FC4BA0">
            <w:pPr>
              <w:pStyle w:val="ConsPlusNormal"/>
            </w:pPr>
          </w:p>
        </w:tc>
      </w:tr>
      <w:tr w:rsidR="00FC4BA0" w14:paraId="1AD16665" w14:textId="77777777"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D93917" w14:textId="77777777" w:rsidR="00FC4BA0" w:rsidRDefault="00FC4BA0">
            <w:pPr>
              <w:pStyle w:val="ConsPlusNormal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FE613" w14:textId="77777777" w:rsidR="00FC4BA0" w:rsidRDefault="00FC4BA0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A2728" w14:textId="77777777" w:rsidR="00FC4BA0" w:rsidRDefault="00FC4BA0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CE6DD" w14:textId="77777777" w:rsidR="00FC4BA0" w:rsidRDefault="00FC4BA0">
            <w:pPr>
              <w:pStyle w:val="ConsPlusNormal"/>
            </w:pPr>
          </w:p>
        </w:tc>
      </w:tr>
      <w:tr w:rsidR="00FC4BA0" w14:paraId="58C04F4D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E51F210" w14:textId="77777777" w:rsidR="00FC4BA0" w:rsidRDefault="00FC4BA0">
            <w:pPr>
              <w:pStyle w:val="ConsPlusNormal"/>
              <w:jc w:val="both"/>
            </w:pPr>
            <w:r>
              <w:t>"___" _______________ 20___ года</w:t>
            </w:r>
          </w:p>
        </w:tc>
      </w:tr>
      <w:tr w:rsidR="00FC4BA0" w14:paraId="2F46D5FD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AF2C64" w14:textId="77777777" w:rsidR="00FC4BA0" w:rsidRDefault="00FC4BA0">
            <w:pPr>
              <w:pStyle w:val="ConsPlusNormal"/>
              <w:jc w:val="both"/>
            </w:pPr>
            <w:r>
              <w:t>Контактный телефон _______________________</w:t>
            </w:r>
          </w:p>
        </w:tc>
      </w:tr>
    </w:tbl>
    <w:p w14:paraId="4B8C26B2" w14:textId="77777777" w:rsidR="00FC4BA0" w:rsidRDefault="00FC4BA0">
      <w:pPr>
        <w:pStyle w:val="ConsPlusNormal"/>
        <w:jc w:val="both"/>
      </w:pPr>
    </w:p>
    <w:p w14:paraId="5AB5680F" w14:textId="77777777" w:rsidR="00FC4BA0" w:rsidRDefault="00FC4BA0">
      <w:pPr>
        <w:pStyle w:val="ConsPlusNormal"/>
        <w:jc w:val="both"/>
      </w:pPr>
    </w:p>
    <w:p w14:paraId="7C65E8C7" w14:textId="77777777" w:rsidR="00FC4BA0" w:rsidRDefault="00FC4BA0">
      <w:pPr>
        <w:pStyle w:val="ConsPlusNormal"/>
        <w:jc w:val="both"/>
      </w:pPr>
    </w:p>
    <w:p w14:paraId="6CA0189F" w14:textId="77777777" w:rsidR="00FC4BA0" w:rsidRDefault="00FC4BA0">
      <w:pPr>
        <w:pStyle w:val="ConsPlusNormal"/>
        <w:jc w:val="both"/>
      </w:pPr>
    </w:p>
    <w:p w14:paraId="54DD6F31" w14:textId="77777777" w:rsidR="00FC4BA0" w:rsidRDefault="00FC4BA0">
      <w:pPr>
        <w:pStyle w:val="ConsPlusNormal"/>
        <w:jc w:val="both"/>
      </w:pPr>
    </w:p>
    <w:p w14:paraId="4DFF8623" w14:textId="77777777" w:rsidR="00FC4BA0" w:rsidRDefault="00FC4BA0">
      <w:pPr>
        <w:pStyle w:val="ConsPlusNormal"/>
        <w:jc w:val="right"/>
        <w:outlineLvl w:val="1"/>
      </w:pPr>
      <w:r>
        <w:t>Приложение N 2</w:t>
      </w:r>
    </w:p>
    <w:p w14:paraId="5EC9D6A9" w14:textId="77777777" w:rsidR="00FC4BA0" w:rsidRDefault="00FC4BA0">
      <w:pPr>
        <w:pStyle w:val="ConsPlusNormal"/>
        <w:jc w:val="right"/>
      </w:pPr>
      <w:r>
        <w:t>к Порядку</w:t>
      </w:r>
    </w:p>
    <w:p w14:paraId="003D0B75" w14:textId="77777777" w:rsidR="00FC4BA0" w:rsidRDefault="00FC4BA0">
      <w:pPr>
        <w:pStyle w:val="ConsPlusNormal"/>
        <w:jc w:val="right"/>
      </w:pPr>
      <w:r>
        <w:t>предоставления в 2021 - 2024 годах</w:t>
      </w:r>
    </w:p>
    <w:p w14:paraId="40ED36DC" w14:textId="77777777" w:rsidR="00FC4BA0" w:rsidRDefault="00FC4BA0">
      <w:pPr>
        <w:pStyle w:val="ConsPlusNormal"/>
        <w:jc w:val="right"/>
      </w:pPr>
      <w:r>
        <w:t>грантов в форме субсидий субъектам</w:t>
      </w:r>
    </w:p>
    <w:p w14:paraId="675E67F8" w14:textId="77777777" w:rsidR="00FC4BA0" w:rsidRDefault="00FC4BA0">
      <w:pPr>
        <w:pStyle w:val="ConsPlusNormal"/>
        <w:jc w:val="right"/>
      </w:pPr>
      <w:r>
        <w:t>малого и среднего предпринимательства,</w:t>
      </w:r>
    </w:p>
    <w:p w14:paraId="2BC77959" w14:textId="77777777" w:rsidR="00FC4BA0" w:rsidRDefault="00FC4BA0">
      <w:pPr>
        <w:pStyle w:val="ConsPlusNormal"/>
        <w:jc w:val="right"/>
      </w:pPr>
      <w:r>
        <w:t>включенным в реестр социальных</w:t>
      </w:r>
    </w:p>
    <w:p w14:paraId="1E872686" w14:textId="77777777" w:rsidR="00FC4BA0" w:rsidRDefault="00FC4BA0">
      <w:pPr>
        <w:pStyle w:val="ConsPlusNormal"/>
        <w:jc w:val="right"/>
      </w:pPr>
      <w:r>
        <w:t>предпринимателей, или субъектам</w:t>
      </w:r>
    </w:p>
    <w:p w14:paraId="41DD9854" w14:textId="77777777" w:rsidR="00FC4BA0" w:rsidRDefault="00FC4BA0">
      <w:pPr>
        <w:pStyle w:val="ConsPlusNormal"/>
        <w:jc w:val="right"/>
      </w:pPr>
      <w:r>
        <w:t>малого и среднего предпринимательства,</w:t>
      </w:r>
    </w:p>
    <w:p w14:paraId="6D29AA73" w14:textId="77777777" w:rsidR="00FC4BA0" w:rsidRDefault="00FC4BA0">
      <w:pPr>
        <w:pStyle w:val="ConsPlusNormal"/>
        <w:jc w:val="right"/>
      </w:pPr>
      <w:r>
        <w:t>созданным физическими лицами в</w:t>
      </w:r>
    </w:p>
    <w:p w14:paraId="727CF91B" w14:textId="77777777" w:rsidR="00FC4BA0" w:rsidRDefault="00FC4BA0">
      <w:pPr>
        <w:pStyle w:val="ConsPlusNormal"/>
        <w:jc w:val="right"/>
      </w:pPr>
      <w:r>
        <w:lastRenderedPageBreak/>
        <w:t>возрасте до 25 лет включительно</w:t>
      </w:r>
    </w:p>
    <w:p w14:paraId="3F6D8069" w14:textId="77777777" w:rsidR="00FC4BA0" w:rsidRDefault="00FC4B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4BA0" w14:paraId="77D3086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22DF" w14:textId="77777777" w:rsidR="00FC4BA0" w:rsidRDefault="00FC4B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9FF9" w14:textId="77777777" w:rsidR="00FC4BA0" w:rsidRDefault="00FC4B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7800ED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FC86C66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36F358E6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5336" w14:textId="77777777" w:rsidR="00FC4BA0" w:rsidRDefault="00FC4BA0">
            <w:pPr>
              <w:pStyle w:val="ConsPlusNormal"/>
            </w:pPr>
          </w:p>
        </w:tc>
      </w:tr>
    </w:tbl>
    <w:p w14:paraId="75F6EDD9" w14:textId="77777777" w:rsidR="00FC4BA0" w:rsidRDefault="00FC4BA0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0"/>
        <w:gridCol w:w="978"/>
        <w:gridCol w:w="1384"/>
        <w:gridCol w:w="680"/>
        <w:gridCol w:w="340"/>
        <w:gridCol w:w="689"/>
        <w:gridCol w:w="1692"/>
        <w:gridCol w:w="340"/>
        <w:gridCol w:w="1927"/>
      </w:tblGrid>
      <w:tr w:rsidR="00FC4BA0" w14:paraId="7B0C1291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0F9D23" w14:textId="77777777" w:rsidR="00FC4BA0" w:rsidRDefault="00FC4BA0">
            <w:pPr>
              <w:pStyle w:val="ConsPlusNormal"/>
              <w:jc w:val="center"/>
            </w:pPr>
            <w:bookmarkStart w:id="14" w:name="P340"/>
            <w:bookmarkEnd w:id="14"/>
            <w:r>
              <w:t>ПРОЕКТ</w:t>
            </w:r>
          </w:p>
        </w:tc>
      </w:tr>
      <w:tr w:rsidR="00FC4BA0" w14:paraId="0F100163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19313020" w14:textId="77777777" w:rsidR="00FC4BA0" w:rsidRDefault="00FC4BA0">
            <w:pPr>
              <w:pStyle w:val="ConsPlusNormal"/>
            </w:pPr>
          </w:p>
        </w:tc>
      </w:tr>
      <w:tr w:rsidR="00FC4BA0" w14:paraId="6E60679B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7411EA8F" w14:textId="77777777" w:rsidR="00FC4BA0" w:rsidRDefault="00FC4BA0">
            <w:pPr>
              <w:pStyle w:val="ConsPlusNormal"/>
              <w:jc w:val="center"/>
            </w:pPr>
            <w:r>
              <w:t>(наименование проекта)</w:t>
            </w:r>
          </w:p>
        </w:tc>
      </w:tr>
      <w:tr w:rsidR="00FC4BA0" w14:paraId="071A1EE9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0373A8A9" w14:textId="77777777" w:rsidR="00FC4BA0" w:rsidRDefault="00FC4BA0">
            <w:pPr>
              <w:pStyle w:val="ConsPlusNormal"/>
            </w:pPr>
          </w:p>
        </w:tc>
      </w:tr>
      <w:tr w:rsidR="00FC4BA0" w14:paraId="48826191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10207703" w14:textId="77777777" w:rsidR="00FC4BA0" w:rsidRDefault="00FC4BA0">
            <w:pPr>
              <w:pStyle w:val="ConsPlusNormal"/>
              <w:jc w:val="center"/>
            </w:pPr>
            <w:r>
              <w:t>(наименование исполнителя проекта)</w:t>
            </w:r>
          </w:p>
        </w:tc>
      </w:tr>
      <w:tr w:rsidR="00FC4BA0" w14:paraId="266A34B9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4CE5C959" w14:textId="77777777" w:rsidR="00FC4BA0" w:rsidRDefault="00FC4BA0">
            <w:pPr>
              <w:pStyle w:val="ConsPlusNormal"/>
            </w:pPr>
          </w:p>
        </w:tc>
      </w:tr>
      <w:tr w:rsidR="00FC4BA0" w14:paraId="5AA74D13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53756B6E" w14:textId="77777777" w:rsidR="00FC4BA0" w:rsidRDefault="00FC4BA0">
            <w:pPr>
              <w:pStyle w:val="ConsPlusNormal"/>
              <w:jc w:val="center"/>
            </w:pPr>
            <w:r>
              <w:t>(место реализации проекта)</w:t>
            </w:r>
          </w:p>
        </w:tc>
      </w:tr>
      <w:tr w:rsidR="00FC4BA0" w14:paraId="6C295F67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44C43E" w14:textId="77777777" w:rsidR="00FC4BA0" w:rsidRDefault="00FC4BA0">
            <w:pPr>
              <w:pStyle w:val="ConsPlusNormal"/>
              <w:ind w:firstLine="283"/>
              <w:jc w:val="both"/>
              <w:outlineLvl w:val="2"/>
            </w:pPr>
            <w:r>
              <w:t>I. Характеристика проекта.</w:t>
            </w:r>
          </w:p>
        </w:tc>
      </w:tr>
      <w:tr w:rsidR="00FC4BA0" w14:paraId="04C5789F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3DED4E" w14:textId="77777777" w:rsidR="00FC4BA0" w:rsidRDefault="00FC4BA0">
            <w:pPr>
              <w:pStyle w:val="ConsPlusNormal"/>
              <w:ind w:firstLine="283"/>
              <w:jc w:val="both"/>
              <w:outlineLvl w:val="2"/>
            </w:pPr>
            <w:r>
              <w:t>II. Цель и задачи проекта.</w:t>
            </w:r>
          </w:p>
        </w:tc>
      </w:tr>
      <w:tr w:rsidR="00FC4BA0" w14:paraId="1E49A04F" w14:textId="77777777">
        <w:tblPrEx>
          <w:tblBorders>
            <w:insideV w:val="nil"/>
          </w:tblBorders>
        </w:tblPrEx>
        <w:tc>
          <w:tcPr>
            <w:tcW w:w="2018" w:type="dxa"/>
            <w:gridSpan w:val="3"/>
            <w:tcBorders>
              <w:top w:val="nil"/>
              <w:bottom w:val="nil"/>
            </w:tcBorders>
          </w:tcPr>
          <w:p w14:paraId="26B1107A" w14:textId="77777777" w:rsidR="00FC4BA0" w:rsidRDefault="00FC4BA0">
            <w:pPr>
              <w:pStyle w:val="ConsPlusNormal"/>
              <w:ind w:firstLine="283"/>
              <w:jc w:val="both"/>
            </w:pPr>
            <w:r>
              <w:t>1. Цель проекта</w:t>
            </w:r>
          </w:p>
        </w:tc>
        <w:tc>
          <w:tcPr>
            <w:tcW w:w="7052" w:type="dxa"/>
            <w:gridSpan w:val="7"/>
            <w:tcBorders>
              <w:top w:val="nil"/>
            </w:tcBorders>
          </w:tcPr>
          <w:p w14:paraId="71D1F24E" w14:textId="77777777" w:rsidR="00FC4BA0" w:rsidRDefault="00FC4BA0">
            <w:pPr>
              <w:pStyle w:val="ConsPlusNormal"/>
            </w:pPr>
          </w:p>
        </w:tc>
      </w:tr>
      <w:tr w:rsidR="00FC4BA0" w14:paraId="1EDA9ECF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97C7DA" w14:textId="77777777" w:rsidR="00FC4BA0" w:rsidRDefault="00FC4BA0">
            <w:pPr>
              <w:pStyle w:val="ConsPlusNormal"/>
              <w:ind w:firstLine="283"/>
              <w:jc w:val="both"/>
            </w:pPr>
            <w:r>
              <w:t>2. Задачи проекта:</w:t>
            </w:r>
          </w:p>
        </w:tc>
      </w:tr>
      <w:tr w:rsidR="00FC4BA0" w14:paraId="4F8B7E8F" w14:textId="77777777">
        <w:tblPrEx>
          <w:tblBorders>
            <w:insideV w:val="nil"/>
          </w:tblBorders>
        </w:tblPrEx>
        <w:tc>
          <w:tcPr>
            <w:tcW w:w="1040" w:type="dxa"/>
            <w:gridSpan w:val="2"/>
            <w:tcBorders>
              <w:top w:val="nil"/>
              <w:bottom w:val="nil"/>
            </w:tcBorders>
          </w:tcPr>
          <w:p w14:paraId="440B2FE9" w14:textId="77777777" w:rsidR="00FC4BA0" w:rsidRDefault="00FC4BA0">
            <w:pPr>
              <w:pStyle w:val="ConsPlusNormal"/>
              <w:ind w:firstLine="283"/>
              <w:jc w:val="both"/>
            </w:pPr>
            <w:r>
              <w:t>2.1.</w:t>
            </w:r>
          </w:p>
        </w:tc>
        <w:tc>
          <w:tcPr>
            <w:tcW w:w="8030" w:type="dxa"/>
            <w:gridSpan w:val="8"/>
            <w:tcBorders>
              <w:top w:val="nil"/>
            </w:tcBorders>
          </w:tcPr>
          <w:p w14:paraId="7C39C6C5" w14:textId="77777777" w:rsidR="00FC4BA0" w:rsidRDefault="00FC4BA0">
            <w:pPr>
              <w:pStyle w:val="ConsPlusNormal"/>
            </w:pPr>
          </w:p>
        </w:tc>
      </w:tr>
      <w:tr w:rsidR="00FC4BA0" w14:paraId="46EAED89" w14:textId="77777777">
        <w:tblPrEx>
          <w:tblBorders>
            <w:insideV w:val="nil"/>
          </w:tblBorders>
        </w:tblPrEx>
        <w:tc>
          <w:tcPr>
            <w:tcW w:w="1040" w:type="dxa"/>
            <w:gridSpan w:val="2"/>
            <w:tcBorders>
              <w:top w:val="nil"/>
              <w:bottom w:val="nil"/>
            </w:tcBorders>
          </w:tcPr>
          <w:p w14:paraId="35830BB1" w14:textId="77777777" w:rsidR="00FC4BA0" w:rsidRDefault="00FC4BA0">
            <w:pPr>
              <w:pStyle w:val="ConsPlusNormal"/>
              <w:ind w:firstLine="283"/>
              <w:jc w:val="both"/>
            </w:pPr>
            <w:r>
              <w:t>2.2.</w:t>
            </w:r>
          </w:p>
        </w:tc>
        <w:tc>
          <w:tcPr>
            <w:tcW w:w="8030" w:type="dxa"/>
            <w:gridSpan w:val="8"/>
          </w:tcPr>
          <w:p w14:paraId="7F6453AC" w14:textId="77777777" w:rsidR="00FC4BA0" w:rsidRDefault="00FC4BA0">
            <w:pPr>
              <w:pStyle w:val="ConsPlusNormal"/>
            </w:pPr>
          </w:p>
        </w:tc>
      </w:tr>
      <w:tr w:rsidR="00FC4BA0" w14:paraId="52332986" w14:textId="77777777">
        <w:tblPrEx>
          <w:tblBorders>
            <w:insideV w:val="nil"/>
          </w:tblBorders>
        </w:tblPrEx>
        <w:tc>
          <w:tcPr>
            <w:tcW w:w="1040" w:type="dxa"/>
            <w:gridSpan w:val="2"/>
            <w:tcBorders>
              <w:top w:val="nil"/>
              <w:bottom w:val="nil"/>
            </w:tcBorders>
          </w:tcPr>
          <w:p w14:paraId="3DA78AF2" w14:textId="77777777" w:rsidR="00FC4BA0" w:rsidRDefault="00FC4BA0">
            <w:pPr>
              <w:pStyle w:val="ConsPlusNormal"/>
              <w:ind w:firstLine="283"/>
              <w:jc w:val="both"/>
            </w:pPr>
            <w:r>
              <w:t>2...</w:t>
            </w:r>
          </w:p>
        </w:tc>
        <w:tc>
          <w:tcPr>
            <w:tcW w:w="8030" w:type="dxa"/>
            <w:gridSpan w:val="8"/>
          </w:tcPr>
          <w:p w14:paraId="5F8A2826" w14:textId="77777777" w:rsidR="00FC4BA0" w:rsidRDefault="00FC4BA0">
            <w:pPr>
              <w:pStyle w:val="ConsPlusNormal"/>
            </w:pPr>
          </w:p>
        </w:tc>
      </w:tr>
      <w:tr w:rsidR="00FC4BA0" w14:paraId="3EDB9280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CCCCDA" w14:textId="77777777" w:rsidR="00FC4BA0" w:rsidRDefault="00FC4BA0">
            <w:pPr>
              <w:pStyle w:val="ConsPlusNormal"/>
              <w:ind w:firstLine="283"/>
              <w:jc w:val="both"/>
              <w:outlineLvl w:val="2"/>
            </w:pPr>
            <w:r>
              <w:t>III. Основные мероприятия проекта</w:t>
            </w:r>
          </w:p>
        </w:tc>
      </w:tr>
      <w:tr w:rsidR="00FC4BA0" w14:paraId="17846328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08900109" w14:textId="77777777" w:rsidR="00FC4BA0" w:rsidRDefault="00FC4BA0">
            <w:pPr>
              <w:pStyle w:val="ConsPlusNormal"/>
            </w:pPr>
          </w:p>
        </w:tc>
      </w:tr>
      <w:tr w:rsidR="00FC4BA0" w14:paraId="5C451F1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14:paraId="4CDCA170" w14:textId="77777777" w:rsidR="00FC4BA0" w:rsidRDefault="00FC4B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gridSpan w:val="4"/>
            <w:vAlign w:val="center"/>
          </w:tcPr>
          <w:p w14:paraId="472A3076" w14:textId="77777777" w:rsidR="00FC4BA0" w:rsidRDefault="00FC4BA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21" w:type="dxa"/>
            <w:gridSpan w:val="3"/>
            <w:vAlign w:val="center"/>
          </w:tcPr>
          <w:p w14:paraId="3891F27D" w14:textId="77777777" w:rsidR="00FC4BA0" w:rsidRDefault="00FC4BA0">
            <w:pPr>
              <w:pStyle w:val="ConsPlusNormal"/>
              <w:jc w:val="center"/>
            </w:pPr>
            <w:r>
              <w:t>Наименование этапа</w:t>
            </w:r>
          </w:p>
        </w:tc>
        <w:tc>
          <w:tcPr>
            <w:tcW w:w="2267" w:type="dxa"/>
            <w:gridSpan w:val="2"/>
            <w:vAlign w:val="center"/>
          </w:tcPr>
          <w:p w14:paraId="52107429" w14:textId="77777777" w:rsidR="00FC4BA0" w:rsidRDefault="00FC4BA0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FC4BA0" w14:paraId="0B145EC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62C57E4E" w14:textId="77777777" w:rsidR="00FC4BA0" w:rsidRDefault="00FC4B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gridSpan w:val="4"/>
          </w:tcPr>
          <w:p w14:paraId="4D8B59D7" w14:textId="77777777" w:rsidR="00FC4BA0" w:rsidRDefault="00FC4B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gridSpan w:val="3"/>
          </w:tcPr>
          <w:p w14:paraId="76026F55" w14:textId="77777777" w:rsidR="00FC4BA0" w:rsidRDefault="00FC4B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  <w:gridSpan w:val="2"/>
          </w:tcPr>
          <w:p w14:paraId="5676151A" w14:textId="77777777" w:rsidR="00FC4BA0" w:rsidRDefault="00FC4BA0">
            <w:pPr>
              <w:pStyle w:val="ConsPlusNormal"/>
              <w:jc w:val="center"/>
            </w:pPr>
            <w:r>
              <w:t>4</w:t>
            </w:r>
          </w:p>
        </w:tc>
      </w:tr>
      <w:tr w:rsidR="00FC4BA0" w14:paraId="688F7A8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278524C8" w14:textId="77777777" w:rsidR="00FC4BA0" w:rsidRDefault="00FC4B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gridSpan w:val="4"/>
          </w:tcPr>
          <w:p w14:paraId="39E0C561" w14:textId="77777777" w:rsidR="00FC4BA0" w:rsidRDefault="00FC4BA0">
            <w:pPr>
              <w:pStyle w:val="ConsPlusNormal"/>
            </w:pPr>
          </w:p>
        </w:tc>
        <w:tc>
          <w:tcPr>
            <w:tcW w:w="2721" w:type="dxa"/>
            <w:gridSpan w:val="3"/>
          </w:tcPr>
          <w:p w14:paraId="7F00E0F8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5FC375EA" w14:textId="77777777" w:rsidR="00FC4BA0" w:rsidRDefault="00FC4BA0">
            <w:pPr>
              <w:pStyle w:val="ConsPlusNormal"/>
            </w:pPr>
          </w:p>
        </w:tc>
      </w:tr>
      <w:tr w:rsidR="00FC4BA0" w14:paraId="521F629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635C9C27" w14:textId="77777777" w:rsidR="00FC4BA0" w:rsidRDefault="00FC4BA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  <w:gridSpan w:val="4"/>
          </w:tcPr>
          <w:p w14:paraId="72DF81D2" w14:textId="77777777" w:rsidR="00FC4BA0" w:rsidRDefault="00FC4BA0">
            <w:pPr>
              <w:pStyle w:val="ConsPlusNormal"/>
            </w:pPr>
          </w:p>
        </w:tc>
        <w:tc>
          <w:tcPr>
            <w:tcW w:w="2721" w:type="dxa"/>
            <w:gridSpan w:val="3"/>
          </w:tcPr>
          <w:p w14:paraId="03844696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04948E2F" w14:textId="77777777" w:rsidR="00FC4BA0" w:rsidRDefault="00FC4BA0">
            <w:pPr>
              <w:pStyle w:val="ConsPlusNormal"/>
            </w:pPr>
          </w:p>
        </w:tc>
      </w:tr>
      <w:tr w:rsidR="00FC4BA0" w14:paraId="0DFDA70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1914FEB7" w14:textId="77777777" w:rsidR="00FC4BA0" w:rsidRDefault="00FC4BA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402" w:type="dxa"/>
            <w:gridSpan w:val="4"/>
          </w:tcPr>
          <w:p w14:paraId="557C6222" w14:textId="77777777" w:rsidR="00FC4BA0" w:rsidRDefault="00FC4BA0">
            <w:pPr>
              <w:pStyle w:val="ConsPlusNormal"/>
            </w:pPr>
          </w:p>
        </w:tc>
        <w:tc>
          <w:tcPr>
            <w:tcW w:w="2721" w:type="dxa"/>
            <w:gridSpan w:val="3"/>
          </w:tcPr>
          <w:p w14:paraId="1FCDA046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2E8A62D1" w14:textId="77777777" w:rsidR="00FC4BA0" w:rsidRDefault="00FC4BA0">
            <w:pPr>
              <w:pStyle w:val="ConsPlusNormal"/>
            </w:pPr>
          </w:p>
        </w:tc>
      </w:tr>
      <w:tr w:rsidR="00FC4BA0" w14:paraId="718CF097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56FE36E6" w14:textId="77777777" w:rsidR="00FC4BA0" w:rsidRDefault="00FC4BA0">
            <w:pPr>
              <w:pStyle w:val="ConsPlusNormal"/>
            </w:pPr>
          </w:p>
        </w:tc>
      </w:tr>
      <w:tr w:rsidR="00FC4BA0" w14:paraId="03FBB294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F6C54B" w14:textId="77777777" w:rsidR="00FC4BA0" w:rsidRDefault="00FC4BA0">
            <w:pPr>
              <w:pStyle w:val="ConsPlusNormal"/>
              <w:ind w:firstLine="283"/>
              <w:jc w:val="both"/>
              <w:outlineLvl w:val="2"/>
            </w:pPr>
            <w:r>
              <w:t>IV. Смета проекта</w:t>
            </w:r>
          </w:p>
        </w:tc>
      </w:tr>
      <w:tr w:rsidR="00FC4BA0" w14:paraId="666FACD7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69FE938E" w14:textId="77777777" w:rsidR="00FC4BA0" w:rsidRDefault="00FC4BA0">
            <w:pPr>
              <w:pStyle w:val="ConsPlusNormal"/>
            </w:pPr>
          </w:p>
        </w:tc>
      </w:tr>
      <w:tr w:rsidR="00FC4BA0" w14:paraId="7406527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  <w:vAlign w:val="center"/>
          </w:tcPr>
          <w:p w14:paraId="6546906A" w14:textId="77777777" w:rsidR="00FC4BA0" w:rsidRDefault="00FC4B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14:paraId="5F1F2A51" w14:textId="77777777" w:rsidR="00FC4BA0" w:rsidRDefault="00FC4BA0">
            <w:pPr>
              <w:pStyle w:val="ConsPlusNormal"/>
              <w:jc w:val="center"/>
            </w:pPr>
            <w:r>
              <w:t>Наименование доходов и расходов по проекту</w:t>
            </w:r>
          </w:p>
        </w:tc>
        <w:tc>
          <w:tcPr>
            <w:tcW w:w="1029" w:type="dxa"/>
            <w:gridSpan w:val="2"/>
            <w:vMerge w:val="restart"/>
            <w:vAlign w:val="center"/>
          </w:tcPr>
          <w:p w14:paraId="49A75046" w14:textId="77777777" w:rsidR="00FC4BA0" w:rsidRDefault="00FC4B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59" w:type="dxa"/>
            <w:gridSpan w:val="3"/>
            <w:vAlign w:val="center"/>
          </w:tcPr>
          <w:p w14:paraId="32BF6805" w14:textId="77777777" w:rsidR="00FC4BA0" w:rsidRDefault="00FC4BA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FC4BA0" w14:paraId="393F89A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14:paraId="3195B5F5" w14:textId="77777777" w:rsidR="00FC4BA0" w:rsidRDefault="00FC4BA0">
            <w:pPr>
              <w:pStyle w:val="ConsPlusNormal"/>
            </w:pPr>
          </w:p>
        </w:tc>
        <w:tc>
          <w:tcPr>
            <w:tcW w:w="3402" w:type="dxa"/>
            <w:gridSpan w:val="4"/>
            <w:vMerge/>
          </w:tcPr>
          <w:p w14:paraId="57724A0D" w14:textId="77777777" w:rsidR="00FC4BA0" w:rsidRDefault="00FC4BA0">
            <w:pPr>
              <w:pStyle w:val="ConsPlusNormal"/>
            </w:pPr>
          </w:p>
        </w:tc>
        <w:tc>
          <w:tcPr>
            <w:tcW w:w="1029" w:type="dxa"/>
            <w:gridSpan w:val="2"/>
            <w:vMerge/>
          </w:tcPr>
          <w:p w14:paraId="568FAA97" w14:textId="77777777" w:rsidR="00FC4BA0" w:rsidRDefault="00FC4BA0">
            <w:pPr>
              <w:pStyle w:val="ConsPlusNormal"/>
            </w:pPr>
          </w:p>
        </w:tc>
        <w:tc>
          <w:tcPr>
            <w:tcW w:w="1692" w:type="dxa"/>
          </w:tcPr>
          <w:p w14:paraId="609042D6" w14:textId="77777777" w:rsidR="00FC4BA0" w:rsidRDefault="00FC4BA0">
            <w:pPr>
              <w:pStyle w:val="ConsPlusNormal"/>
              <w:jc w:val="center"/>
            </w:pPr>
            <w:r>
              <w:t>за счет средств субсидии</w:t>
            </w:r>
          </w:p>
        </w:tc>
        <w:tc>
          <w:tcPr>
            <w:tcW w:w="2267" w:type="dxa"/>
            <w:gridSpan w:val="2"/>
          </w:tcPr>
          <w:p w14:paraId="1960FFBC" w14:textId="77777777" w:rsidR="00FC4BA0" w:rsidRDefault="00FC4BA0">
            <w:pPr>
              <w:pStyle w:val="ConsPlusNormal"/>
              <w:jc w:val="center"/>
            </w:pPr>
            <w:r>
              <w:t>за счет средств софинансирования</w:t>
            </w:r>
          </w:p>
        </w:tc>
      </w:tr>
      <w:tr w:rsidR="00FC4BA0" w14:paraId="53344C1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55912BB4" w14:textId="77777777" w:rsidR="00FC4BA0" w:rsidRDefault="00FC4BA0">
            <w:pPr>
              <w:pStyle w:val="ConsPlusNormal"/>
            </w:pPr>
          </w:p>
        </w:tc>
        <w:tc>
          <w:tcPr>
            <w:tcW w:w="8390" w:type="dxa"/>
            <w:gridSpan w:val="9"/>
          </w:tcPr>
          <w:p w14:paraId="3D467647" w14:textId="77777777" w:rsidR="00FC4BA0" w:rsidRDefault="00FC4BA0">
            <w:pPr>
              <w:pStyle w:val="ConsPlusNormal"/>
            </w:pPr>
            <w:r>
              <w:t>Доходы по проекту</w:t>
            </w:r>
          </w:p>
        </w:tc>
      </w:tr>
      <w:tr w:rsidR="00FC4BA0" w14:paraId="03C63B1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1859224C" w14:textId="77777777" w:rsidR="00FC4BA0" w:rsidRDefault="00FC4B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gridSpan w:val="4"/>
          </w:tcPr>
          <w:p w14:paraId="2E8579B4" w14:textId="77777777" w:rsidR="00FC4BA0" w:rsidRDefault="00FC4BA0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519ABBCA" w14:textId="77777777" w:rsidR="00FC4BA0" w:rsidRDefault="00FC4BA0">
            <w:pPr>
              <w:pStyle w:val="ConsPlusNormal"/>
            </w:pPr>
          </w:p>
        </w:tc>
        <w:tc>
          <w:tcPr>
            <w:tcW w:w="1692" w:type="dxa"/>
          </w:tcPr>
          <w:p w14:paraId="38232693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378BA859" w14:textId="77777777" w:rsidR="00FC4BA0" w:rsidRDefault="00FC4BA0">
            <w:pPr>
              <w:pStyle w:val="ConsPlusNormal"/>
            </w:pPr>
          </w:p>
        </w:tc>
      </w:tr>
      <w:tr w:rsidR="00FC4BA0" w14:paraId="16D78A9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66D5DC9C" w14:textId="77777777" w:rsidR="00FC4BA0" w:rsidRDefault="00FC4B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gridSpan w:val="4"/>
          </w:tcPr>
          <w:p w14:paraId="357D4528" w14:textId="77777777" w:rsidR="00FC4BA0" w:rsidRDefault="00FC4BA0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21D2EC5F" w14:textId="77777777" w:rsidR="00FC4BA0" w:rsidRDefault="00FC4BA0">
            <w:pPr>
              <w:pStyle w:val="ConsPlusNormal"/>
            </w:pPr>
          </w:p>
        </w:tc>
        <w:tc>
          <w:tcPr>
            <w:tcW w:w="1692" w:type="dxa"/>
          </w:tcPr>
          <w:p w14:paraId="33C2AE03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4E9A7717" w14:textId="77777777" w:rsidR="00FC4BA0" w:rsidRDefault="00FC4BA0">
            <w:pPr>
              <w:pStyle w:val="ConsPlusNormal"/>
            </w:pPr>
          </w:p>
        </w:tc>
      </w:tr>
      <w:tr w:rsidR="00FC4BA0" w14:paraId="3C57A31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65EBB504" w14:textId="77777777" w:rsidR="00FC4BA0" w:rsidRDefault="00FC4B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gridSpan w:val="4"/>
          </w:tcPr>
          <w:p w14:paraId="1E8C3A37" w14:textId="77777777" w:rsidR="00FC4BA0" w:rsidRDefault="00FC4BA0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04A208B5" w14:textId="77777777" w:rsidR="00FC4BA0" w:rsidRDefault="00FC4BA0">
            <w:pPr>
              <w:pStyle w:val="ConsPlusNormal"/>
            </w:pPr>
          </w:p>
        </w:tc>
        <w:tc>
          <w:tcPr>
            <w:tcW w:w="1692" w:type="dxa"/>
          </w:tcPr>
          <w:p w14:paraId="5734A81F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1A229916" w14:textId="77777777" w:rsidR="00FC4BA0" w:rsidRDefault="00FC4BA0">
            <w:pPr>
              <w:pStyle w:val="ConsPlusNormal"/>
            </w:pPr>
          </w:p>
        </w:tc>
      </w:tr>
      <w:tr w:rsidR="00FC4BA0" w14:paraId="2A71AFD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918180D" w14:textId="77777777" w:rsidR="00FC4BA0" w:rsidRDefault="00FC4B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gridSpan w:val="4"/>
          </w:tcPr>
          <w:p w14:paraId="7C5F5FC5" w14:textId="77777777" w:rsidR="00FC4BA0" w:rsidRDefault="00FC4BA0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71E9F97B" w14:textId="77777777" w:rsidR="00FC4BA0" w:rsidRDefault="00FC4BA0">
            <w:pPr>
              <w:pStyle w:val="ConsPlusNormal"/>
            </w:pPr>
          </w:p>
        </w:tc>
        <w:tc>
          <w:tcPr>
            <w:tcW w:w="1692" w:type="dxa"/>
          </w:tcPr>
          <w:p w14:paraId="3814D9B2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12F05ECE" w14:textId="77777777" w:rsidR="00FC4BA0" w:rsidRDefault="00FC4BA0">
            <w:pPr>
              <w:pStyle w:val="ConsPlusNormal"/>
            </w:pPr>
          </w:p>
        </w:tc>
      </w:tr>
      <w:tr w:rsidR="00FC4BA0" w14:paraId="6416369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6673D559" w14:textId="77777777" w:rsidR="00FC4BA0" w:rsidRDefault="00FC4B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gridSpan w:val="4"/>
          </w:tcPr>
          <w:p w14:paraId="04CC960C" w14:textId="77777777" w:rsidR="00FC4BA0" w:rsidRDefault="00FC4BA0">
            <w:pPr>
              <w:pStyle w:val="ConsPlusNormal"/>
            </w:pPr>
            <w:r>
              <w:t>ИТОГО приход</w:t>
            </w:r>
          </w:p>
        </w:tc>
        <w:tc>
          <w:tcPr>
            <w:tcW w:w="1029" w:type="dxa"/>
            <w:gridSpan w:val="2"/>
          </w:tcPr>
          <w:p w14:paraId="37A4EE40" w14:textId="77777777" w:rsidR="00FC4BA0" w:rsidRDefault="00FC4BA0">
            <w:pPr>
              <w:pStyle w:val="ConsPlusNormal"/>
            </w:pPr>
          </w:p>
        </w:tc>
        <w:tc>
          <w:tcPr>
            <w:tcW w:w="1692" w:type="dxa"/>
          </w:tcPr>
          <w:p w14:paraId="4D54E750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4D3ACEA4" w14:textId="77777777" w:rsidR="00FC4BA0" w:rsidRDefault="00FC4BA0">
            <w:pPr>
              <w:pStyle w:val="ConsPlusNormal"/>
            </w:pPr>
          </w:p>
        </w:tc>
      </w:tr>
      <w:tr w:rsidR="00FC4BA0" w14:paraId="107F920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4339A7A8" w14:textId="77777777" w:rsidR="00FC4BA0" w:rsidRDefault="00FC4BA0">
            <w:pPr>
              <w:pStyle w:val="ConsPlusNormal"/>
            </w:pPr>
          </w:p>
        </w:tc>
        <w:tc>
          <w:tcPr>
            <w:tcW w:w="8390" w:type="dxa"/>
            <w:gridSpan w:val="9"/>
          </w:tcPr>
          <w:p w14:paraId="15E1BF96" w14:textId="77777777" w:rsidR="00FC4BA0" w:rsidRDefault="00FC4BA0">
            <w:pPr>
              <w:pStyle w:val="ConsPlusNormal"/>
            </w:pPr>
            <w:r>
              <w:t xml:space="preserve">Расходы по проекту (в соответствии с </w:t>
            </w:r>
            <w:hyperlink w:anchor="P107">
              <w:r>
                <w:rPr>
                  <w:color w:val="0000FF"/>
                </w:rPr>
                <w:t>пунктом 8</w:t>
              </w:r>
            </w:hyperlink>
            <w:r>
              <w:t xml:space="preserve"> Порядка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включительно)</w:t>
            </w:r>
          </w:p>
        </w:tc>
      </w:tr>
      <w:tr w:rsidR="00FC4BA0" w14:paraId="1BC56EC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91189F5" w14:textId="77777777" w:rsidR="00FC4BA0" w:rsidRDefault="00FC4B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gridSpan w:val="4"/>
          </w:tcPr>
          <w:p w14:paraId="00E64211" w14:textId="77777777" w:rsidR="00FC4BA0" w:rsidRDefault="00FC4BA0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1C813349" w14:textId="77777777" w:rsidR="00FC4BA0" w:rsidRDefault="00FC4BA0">
            <w:pPr>
              <w:pStyle w:val="ConsPlusNormal"/>
            </w:pPr>
          </w:p>
        </w:tc>
        <w:tc>
          <w:tcPr>
            <w:tcW w:w="1692" w:type="dxa"/>
          </w:tcPr>
          <w:p w14:paraId="23993856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4812FECA" w14:textId="77777777" w:rsidR="00FC4BA0" w:rsidRDefault="00FC4BA0">
            <w:pPr>
              <w:pStyle w:val="ConsPlusNormal"/>
            </w:pPr>
          </w:p>
        </w:tc>
      </w:tr>
      <w:tr w:rsidR="00FC4BA0" w14:paraId="6CCD7AF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0378CEE" w14:textId="77777777" w:rsidR="00FC4BA0" w:rsidRDefault="00FC4B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gridSpan w:val="4"/>
          </w:tcPr>
          <w:p w14:paraId="6E26489F" w14:textId="77777777" w:rsidR="00FC4BA0" w:rsidRDefault="00FC4BA0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4DBCE483" w14:textId="77777777" w:rsidR="00FC4BA0" w:rsidRDefault="00FC4BA0">
            <w:pPr>
              <w:pStyle w:val="ConsPlusNormal"/>
            </w:pPr>
          </w:p>
        </w:tc>
        <w:tc>
          <w:tcPr>
            <w:tcW w:w="1692" w:type="dxa"/>
          </w:tcPr>
          <w:p w14:paraId="62975B44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63952C33" w14:textId="77777777" w:rsidR="00FC4BA0" w:rsidRDefault="00FC4BA0">
            <w:pPr>
              <w:pStyle w:val="ConsPlusNormal"/>
            </w:pPr>
          </w:p>
        </w:tc>
      </w:tr>
      <w:tr w:rsidR="00FC4BA0" w14:paraId="200E0B6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21F338CA" w14:textId="77777777" w:rsidR="00FC4BA0" w:rsidRDefault="00FC4B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  <w:gridSpan w:val="4"/>
          </w:tcPr>
          <w:p w14:paraId="0AD655F5" w14:textId="77777777" w:rsidR="00FC4BA0" w:rsidRDefault="00FC4BA0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5BAC50CC" w14:textId="77777777" w:rsidR="00FC4BA0" w:rsidRDefault="00FC4BA0">
            <w:pPr>
              <w:pStyle w:val="ConsPlusNormal"/>
            </w:pPr>
          </w:p>
        </w:tc>
        <w:tc>
          <w:tcPr>
            <w:tcW w:w="1692" w:type="dxa"/>
          </w:tcPr>
          <w:p w14:paraId="7CA4962B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5121FDAF" w14:textId="77777777" w:rsidR="00FC4BA0" w:rsidRDefault="00FC4BA0">
            <w:pPr>
              <w:pStyle w:val="ConsPlusNormal"/>
            </w:pPr>
          </w:p>
        </w:tc>
      </w:tr>
      <w:tr w:rsidR="00FC4BA0" w14:paraId="6D91CD5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55D82650" w14:textId="77777777" w:rsidR="00FC4BA0" w:rsidRDefault="00FC4B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gridSpan w:val="4"/>
          </w:tcPr>
          <w:p w14:paraId="6042B83B" w14:textId="77777777" w:rsidR="00FC4BA0" w:rsidRDefault="00FC4BA0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7AA2A238" w14:textId="77777777" w:rsidR="00FC4BA0" w:rsidRDefault="00FC4BA0">
            <w:pPr>
              <w:pStyle w:val="ConsPlusNormal"/>
            </w:pPr>
          </w:p>
        </w:tc>
        <w:tc>
          <w:tcPr>
            <w:tcW w:w="1692" w:type="dxa"/>
          </w:tcPr>
          <w:p w14:paraId="4C364909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599CC080" w14:textId="77777777" w:rsidR="00FC4BA0" w:rsidRDefault="00FC4BA0">
            <w:pPr>
              <w:pStyle w:val="ConsPlusNormal"/>
            </w:pPr>
          </w:p>
        </w:tc>
      </w:tr>
      <w:tr w:rsidR="00FC4BA0" w14:paraId="781B4A5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D801A9E" w14:textId="77777777" w:rsidR="00FC4BA0" w:rsidRDefault="00FC4B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  <w:gridSpan w:val="4"/>
          </w:tcPr>
          <w:p w14:paraId="0689CAF0" w14:textId="77777777" w:rsidR="00FC4BA0" w:rsidRDefault="00FC4BA0">
            <w:pPr>
              <w:pStyle w:val="ConsPlusNormal"/>
            </w:pPr>
            <w:r>
              <w:t>ИТОГО расход</w:t>
            </w:r>
          </w:p>
        </w:tc>
        <w:tc>
          <w:tcPr>
            <w:tcW w:w="1029" w:type="dxa"/>
            <w:gridSpan w:val="2"/>
          </w:tcPr>
          <w:p w14:paraId="6F3AFAC1" w14:textId="77777777" w:rsidR="00FC4BA0" w:rsidRDefault="00FC4BA0">
            <w:pPr>
              <w:pStyle w:val="ConsPlusNormal"/>
            </w:pPr>
          </w:p>
        </w:tc>
        <w:tc>
          <w:tcPr>
            <w:tcW w:w="1692" w:type="dxa"/>
          </w:tcPr>
          <w:p w14:paraId="44B2A657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14A4248F" w14:textId="77777777" w:rsidR="00FC4BA0" w:rsidRDefault="00FC4BA0">
            <w:pPr>
              <w:pStyle w:val="ConsPlusNormal"/>
            </w:pPr>
          </w:p>
        </w:tc>
      </w:tr>
      <w:tr w:rsidR="00FC4BA0" w14:paraId="49C3125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49FF6430" w14:textId="77777777" w:rsidR="00FC4BA0" w:rsidRDefault="00FC4B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  <w:gridSpan w:val="4"/>
          </w:tcPr>
          <w:p w14:paraId="65B36006" w14:textId="77777777" w:rsidR="00FC4BA0" w:rsidRDefault="00FC4BA0">
            <w:pPr>
              <w:pStyle w:val="ConsPlusNormal"/>
            </w:pPr>
            <w:r>
              <w:t>Остаток на конец периода</w:t>
            </w:r>
          </w:p>
        </w:tc>
        <w:tc>
          <w:tcPr>
            <w:tcW w:w="1029" w:type="dxa"/>
            <w:gridSpan w:val="2"/>
          </w:tcPr>
          <w:p w14:paraId="2D77B72C" w14:textId="77777777" w:rsidR="00FC4BA0" w:rsidRDefault="00FC4BA0">
            <w:pPr>
              <w:pStyle w:val="ConsPlusNormal"/>
            </w:pPr>
          </w:p>
        </w:tc>
        <w:tc>
          <w:tcPr>
            <w:tcW w:w="1692" w:type="dxa"/>
          </w:tcPr>
          <w:p w14:paraId="64BAE986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719DB203" w14:textId="77777777" w:rsidR="00FC4BA0" w:rsidRDefault="00FC4BA0">
            <w:pPr>
              <w:pStyle w:val="ConsPlusNormal"/>
            </w:pPr>
          </w:p>
        </w:tc>
      </w:tr>
      <w:tr w:rsidR="00FC4BA0" w14:paraId="3A766798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5BA3EAE0" w14:textId="77777777" w:rsidR="00FC4BA0" w:rsidRDefault="00FC4BA0">
            <w:pPr>
              <w:pStyle w:val="ConsPlusNormal"/>
            </w:pPr>
          </w:p>
        </w:tc>
      </w:tr>
      <w:tr w:rsidR="00FC4BA0" w14:paraId="6BD9E241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711259" w14:textId="77777777" w:rsidR="00FC4BA0" w:rsidRDefault="00FC4BA0">
            <w:pPr>
              <w:pStyle w:val="ConsPlusNormal"/>
              <w:ind w:firstLine="283"/>
              <w:jc w:val="both"/>
              <w:outlineLvl w:val="2"/>
            </w:pPr>
            <w:r>
              <w:t>V. Механизм управления реализацией проекта.</w:t>
            </w:r>
          </w:p>
        </w:tc>
      </w:tr>
      <w:tr w:rsidR="00FC4BA0" w14:paraId="7A3B40BD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C9D69E" w14:textId="77777777" w:rsidR="00FC4BA0" w:rsidRDefault="00FC4BA0">
            <w:pPr>
              <w:pStyle w:val="ConsPlusNormal"/>
              <w:ind w:firstLine="283"/>
              <w:jc w:val="both"/>
              <w:outlineLvl w:val="2"/>
            </w:pPr>
            <w:r>
              <w:t>VI. Ожидаемые результаты реализации проекта</w:t>
            </w:r>
          </w:p>
        </w:tc>
      </w:tr>
      <w:tr w:rsidR="00FC4BA0" w14:paraId="117E217B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4E2F8E97" w14:textId="77777777" w:rsidR="00FC4BA0" w:rsidRDefault="00FC4BA0">
            <w:pPr>
              <w:pStyle w:val="ConsPlusNormal"/>
            </w:pPr>
          </w:p>
        </w:tc>
      </w:tr>
      <w:tr w:rsidR="00FC4BA0" w14:paraId="07CAACD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14:paraId="2ED7315E" w14:textId="77777777" w:rsidR="00FC4BA0" w:rsidRDefault="00FC4B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gridSpan w:val="4"/>
            <w:vAlign w:val="center"/>
          </w:tcPr>
          <w:p w14:paraId="108DBA25" w14:textId="77777777" w:rsidR="00FC4BA0" w:rsidRDefault="00FC4BA0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2721" w:type="dxa"/>
            <w:gridSpan w:val="3"/>
            <w:vAlign w:val="center"/>
          </w:tcPr>
          <w:p w14:paraId="282ACC80" w14:textId="77777777" w:rsidR="00FC4BA0" w:rsidRDefault="00FC4BA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7" w:type="dxa"/>
            <w:gridSpan w:val="2"/>
            <w:vAlign w:val="center"/>
          </w:tcPr>
          <w:p w14:paraId="0CF400AD" w14:textId="77777777" w:rsidR="00FC4BA0" w:rsidRDefault="00FC4BA0">
            <w:pPr>
              <w:pStyle w:val="ConsPlusNormal"/>
              <w:jc w:val="center"/>
            </w:pPr>
            <w:r>
              <w:t>Плановое значение</w:t>
            </w:r>
          </w:p>
        </w:tc>
      </w:tr>
      <w:tr w:rsidR="00FC4BA0" w14:paraId="27CEFB5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5556C3B" w14:textId="77777777" w:rsidR="00FC4BA0" w:rsidRDefault="00FC4BA0">
            <w:pPr>
              <w:pStyle w:val="ConsPlusNormal"/>
            </w:pPr>
          </w:p>
        </w:tc>
        <w:tc>
          <w:tcPr>
            <w:tcW w:w="3402" w:type="dxa"/>
            <w:gridSpan w:val="4"/>
          </w:tcPr>
          <w:p w14:paraId="3925C8C9" w14:textId="77777777" w:rsidR="00FC4BA0" w:rsidRDefault="00FC4BA0">
            <w:pPr>
              <w:pStyle w:val="ConsPlusNormal"/>
            </w:pPr>
          </w:p>
        </w:tc>
        <w:tc>
          <w:tcPr>
            <w:tcW w:w="2721" w:type="dxa"/>
            <w:gridSpan w:val="3"/>
          </w:tcPr>
          <w:p w14:paraId="79948714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520F1615" w14:textId="77777777" w:rsidR="00FC4BA0" w:rsidRDefault="00FC4BA0">
            <w:pPr>
              <w:pStyle w:val="ConsPlusNormal"/>
            </w:pPr>
          </w:p>
        </w:tc>
      </w:tr>
      <w:tr w:rsidR="00FC4BA0" w14:paraId="0E816BB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4A8E39E3" w14:textId="77777777" w:rsidR="00FC4BA0" w:rsidRDefault="00FC4BA0">
            <w:pPr>
              <w:pStyle w:val="ConsPlusNormal"/>
            </w:pPr>
          </w:p>
        </w:tc>
        <w:tc>
          <w:tcPr>
            <w:tcW w:w="3402" w:type="dxa"/>
            <w:gridSpan w:val="4"/>
          </w:tcPr>
          <w:p w14:paraId="4D4F9327" w14:textId="77777777" w:rsidR="00FC4BA0" w:rsidRDefault="00FC4BA0">
            <w:pPr>
              <w:pStyle w:val="ConsPlusNormal"/>
            </w:pPr>
          </w:p>
        </w:tc>
        <w:tc>
          <w:tcPr>
            <w:tcW w:w="2721" w:type="dxa"/>
            <w:gridSpan w:val="3"/>
          </w:tcPr>
          <w:p w14:paraId="00CD2945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59B4F755" w14:textId="77777777" w:rsidR="00FC4BA0" w:rsidRDefault="00FC4BA0">
            <w:pPr>
              <w:pStyle w:val="ConsPlusNormal"/>
            </w:pPr>
          </w:p>
        </w:tc>
      </w:tr>
      <w:tr w:rsidR="00FC4BA0" w14:paraId="1EE5245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160E501B" w14:textId="77777777" w:rsidR="00FC4BA0" w:rsidRDefault="00FC4BA0">
            <w:pPr>
              <w:pStyle w:val="ConsPlusNormal"/>
            </w:pPr>
          </w:p>
        </w:tc>
        <w:tc>
          <w:tcPr>
            <w:tcW w:w="3402" w:type="dxa"/>
            <w:gridSpan w:val="4"/>
          </w:tcPr>
          <w:p w14:paraId="3E23E29E" w14:textId="77777777" w:rsidR="00FC4BA0" w:rsidRDefault="00FC4BA0">
            <w:pPr>
              <w:pStyle w:val="ConsPlusNormal"/>
            </w:pPr>
          </w:p>
        </w:tc>
        <w:tc>
          <w:tcPr>
            <w:tcW w:w="2721" w:type="dxa"/>
            <w:gridSpan w:val="3"/>
          </w:tcPr>
          <w:p w14:paraId="01B993D4" w14:textId="77777777" w:rsidR="00FC4BA0" w:rsidRDefault="00FC4BA0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4768E9FB" w14:textId="77777777" w:rsidR="00FC4BA0" w:rsidRDefault="00FC4BA0">
            <w:pPr>
              <w:pStyle w:val="ConsPlusNormal"/>
            </w:pPr>
          </w:p>
        </w:tc>
      </w:tr>
      <w:tr w:rsidR="00FC4BA0" w14:paraId="17DC5DC0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57B00C80" w14:textId="77777777" w:rsidR="00FC4BA0" w:rsidRDefault="00FC4BA0">
            <w:pPr>
              <w:pStyle w:val="ConsPlusNormal"/>
            </w:pPr>
          </w:p>
        </w:tc>
      </w:tr>
      <w:tr w:rsidR="00FC4BA0" w14:paraId="5EBA1233" w14:textId="77777777">
        <w:tblPrEx>
          <w:tblBorders>
            <w:insideV w:val="nil"/>
          </w:tblBorders>
        </w:tblPrEx>
        <w:tc>
          <w:tcPr>
            <w:tcW w:w="4422" w:type="dxa"/>
            <w:gridSpan w:val="6"/>
            <w:tcBorders>
              <w:top w:val="nil"/>
              <w:bottom w:val="nil"/>
            </w:tcBorders>
          </w:tcPr>
          <w:p w14:paraId="7C053AA8" w14:textId="77777777" w:rsidR="00FC4BA0" w:rsidRDefault="00FC4BA0">
            <w:pPr>
              <w:pStyle w:val="ConsPlusNormal"/>
            </w:pPr>
            <w:r>
              <w:t>Заявитель (руководитель Заявителя)</w:t>
            </w:r>
          </w:p>
        </w:tc>
        <w:tc>
          <w:tcPr>
            <w:tcW w:w="2721" w:type="dxa"/>
            <w:gridSpan w:val="3"/>
            <w:tcBorders>
              <w:top w:val="nil"/>
            </w:tcBorders>
          </w:tcPr>
          <w:p w14:paraId="6FA829CD" w14:textId="77777777" w:rsidR="00FC4BA0" w:rsidRDefault="00FC4BA0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14:paraId="21589788" w14:textId="77777777" w:rsidR="00FC4BA0" w:rsidRDefault="00FC4BA0">
            <w:pPr>
              <w:pStyle w:val="ConsPlusNormal"/>
            </w:pPr>
            <w:proofErr w:type="spellStart"/>
            <w:r>
              <w:t>И.О.Фамилия</w:t>
            </w:r>
            <w:proofErr w:type="spellEnd"/>
          </w:p>
        </w:tc>
      </w:tr>
      <w:tr w:rsidR="00FC4BA0" w14:paraId="3EA66335" w14:textId="77777777">
        <w:tblPrEx>
          <w:tblBorders>
            <w:insideV w:val="nil"/>
          </w:tblBorders>
        </w:tblPrEx>
        <w:tc>
          <w:tcPr>
            <w:tcW w:w="4422" w:type="dxa"/>
            <w:gridSpan w:val="6"/>
            <w:tcBorders>
              <w:top w:val="nil"/>
              <w:bottom w:val="nil"/>
            </w:tcBorders>
          </w:tcPr>
          <w:p w14:paraId="2359078B" w14:textId="77777777" w:rsidR="00FC4BA0" w:rsidRDefault="00FC4BA0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bottom w:val="nil"/>
            </w:tcBorders>
          </w:tcPr>
          <w:p w14:paraId="2983313F" w14:textId="77777777" w:rsidR="00FC4BA0" w:rsidRDefault="00FC4BA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14:paraId="2904F7E2" w14:textId="77777777" w:rsidR="00FC4BA0" w:rsidRDefault="00FC4BA0">
            <w:pPr>
              <w:pStyle w:val="ConsPlusNormal"/>
            </w:pPr>
          </w:p>
        </w:tc>
      </w:tr>
      <w:tr w:rsidR="00FC4BA0" w14:paraId="06C877D8" w14:textId="77777777">
        <w:tblPrEx>
          <w:tblBorders>
            <w:insideV w:val="nil"/>
          </w:tblBorders>
        </w:tblPrEx>
        <w:tc>
          <w:tcPr>
            <w:tcW w:w="3402" w:type="dxa"/>
            <w:gridSpan w:val="4"/>
            <w:tcBorders>
              <w:top w:val="nil"/>
              <w:bottom w:val="nil"/>
            </w:tcBorders>
          </w:tcPr>
          <w:p w14:paraId="1038B462" w14:textId="77777777" w:rsidR="00FC4BA0" w:rsidRDefault="00FC4BA0">
            <w:pPr>
              <w:pStyle w:val="ConsPlusNormal"/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</w:tcPr>
          <w:p w14:paraId="6A6CDC0E" w14:textId="77777777" w:rsidR="00FC4BA0" w:rsidRDefault="00FC4BA0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721" w:type="dxa"/>
            <w:gridSpan w:val="3"/>
            <w:tcBorders>
              <w:top w:val="nil"/>
              <w:bottom w:val="nil"/>
            </w:tcBorders>
          </w:tcPr>
          <w:p w14:paraId="6D42F7B9" w14:textId="77777777" w:rsidR="00FC4BA0" w:rsidRDefault="00FC4BA0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14:paraId="3D2670F7" w14:textId="77777777" w:rsidR="00FC4BA0" w:rsidRDefault="00FC4BA0">
            <w:pPr>
              <w:pStyle w:val="ConsPlusNormal"/>
            </w:pPr>
          </w:p>
        </w:tc>
      </w:tr>
      <w:tr w:rsidR="00FC4BA0" w14:paraId="47FA8A37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AA5137" w14:textId="77777777" w:rsidR="00FC4BA0" w:rsidRDefault="00FC4BA0">
            <w:pPr>
              <w:pStyle w:val="ConsPlusNormal"/>
              <w:jc w:val="both"/>
            </w:pPr>
            <w:r>
              <w:t>"___" _______________ 20___ года</w:t>
            </w:r>
          </w:p>
        </w:tc>
      </w:tr>
    </w:tbl>
    <w:p w14:paraId="719534A6" w14:textId="77777777" w:rsidR="00FC4BA0" w:rsidRDefault="00FC4BA0">
      <w:pPr>
        <w:pStyle w:val="ConsPlusNormal"/>
        <w:jc w:val="both"/>
      </w:pPr>
    </w:p>
    <w:p w14:paraId="0411A7E3" w14:textId="77777777" w:rsidR="00FC4BA0" w:rsidRDefault="00FC4BA0">
      <w:pPr>
        <w:pStyle w:val="ConsPlusNormal"/>
        <w:jc w:val="both"/>
      </w:pPr>
    </w:p>
    <w:p w14:paraId="34627260" w14:textId="77777777" w:rsidR="00FC4BA0" w:rsidRDefault="00FC4BA0">
      <w:pPr>
        <w:pStyle w:val="ConsPlusNormal"/>
        <w:jc w:val="both"/>
      </w:pPr>
    </w:p>
    <w:p w14:paraId="3FCAAE95" w14:textId="77777777" w:rsidR="00FC4BA0" w:rsidRDefault="00FC4BA0">
      <w:pPr>
        <w:pStyle w:val="ConsPlusNormal"/>
        <w:jc w:val="both"/>
      </w:pPr>
    </w:p>
    <w:p w14:paraId="5D985E92" w14:textId="77777777" w:rsidR="00FC4BA0" w:rsidRDefault="00FC4BA0">
      <w:pPr>
        <w:pStyle w:val="ConsPlusNormal"/>
        <w:jc w:val="both"/>
      </w:pPr>
    </w:p>
    <w:p w14:paraId="3970FC14" w14:textId="77777777" w:rsidR="00FC4BA0" w:rsidRDefault="00FC4BA0">
      <w:pPr>
        <w:pStyle w:val="ConsPlusNormal"/>
        <w:jc w:val="right"/>
        <w:outlineLvl w:val="1"/>
      </w:pPr>
      <w:r>
        <w:t>Приложение N 3</w:t>
      </w:r>
    </w:p>
    <w:p w14:paraId="3E835A77" w14:textId="77777777" w:rsidR="00FC4BA0" w:rsidRDefault="00FC4BA0">
      <w:pPr>
        <w:pStyle w:val="ConsPlusNormal"/>
        <w:jc w:val="right"/>
      </w:pPr>
      <w:r>
        <w:t>к Порядку</w:t>
      </w:r>
    </w:p>
    <w:p w14:paraId="503260D8" w14:textId="77777777" w:rsidR="00FC4BA0" w:rsidRDefault="00FC4BA0">
      <w:pPr>
        <w:pStyle w:val="ConsPlusNormal"/>
        <w:jc w:val="right"/>
      </w:pPr>
      <w:r>
        <w:t>предоставления в 2021 - 2024 годах</w:t>
      </w:r>
    </w:p>
    <w:p w14:paraId="37BA219A" w14:textId="77777777" w:rsidR="00FC4BA0" w:rsidRDefault="00FC4BA0">
      <w:pPr>
        <w:pStyle w:val="ConsPlusNormal"/>
        <w:jc w:val="right"/>
      </w:pPr>
      <w:r>
        <w:t>грантов в форме субсидий субъектам</w:t>
      </w:r>
    </w:p>
    <w:p w14:paraId="7AA7D055" w14:textId="77777777" w:rsidR="00FC4BA0" w:rsidRDefault="00FC4BA0">
      <w:pPr>
        <w:pStyle w:val="ConsPlusNormal"/>
        <w:jc w:val="right"/>
      </w:pPr>
      <w:r>
        <w:t>малого и среднего предпринимательства,</w:t>
      </w:r>
    </w:p>
    <w:p w14:paraId="12F04059" w14:textId="77777777" w:rsidR="00FC4BA0" w:rsidRDefault="00FC4BA0">
      <w:pPr>
        <w:pStyle w:val="ConsPlusNormal"/>
        <w:jc w:val="right"/>
      </w:pPr>
      <w:r>
        <w:t>включенным в реестр социальных</w:t>
      </w:r>
    </w:p>
    <w:p w14:paraId="25E1465D" w14:textId="77777777" w:rsidR="00FC4BA0" w:rsidRDefault="00FC4BA0">
      <w:pPr>
        <w:pStyle w:val="ConsPlusNormal"/>
        <w:jc w:val="right"/>
      </w:pPr>
      <w:r>
        <w:t>предпринимателей, или субъектам</w:t>
      </w:r>
    </w:p>
    <w:p w14:paraId="4E5521D2" w14:textId="77777777" w:rsidR="00FC4BA0" w:rsidRDefault="00FC4BA0">
      <w:pPr>
        <w:pStyle w:val="ConsPlusNormal"/>
        <w:jc w:val="right"/>
      </w:pPr>
      <w:r>
        <w:t>малого и среднего предпринимательства,</w:t>
      </w:r>
    </w:p>
    <w:p w14:paraId="32FF4C6F" w14:textId="77777777" w:rsidR="00FC4BA0" w:rsidRDefault="00FC4BA0">
      <w:pPr>
        <w:pStyle w:val="ConsPlusNormal"/>
        <w:jc w:val="right"/>
      </w:pPr>
      <w:r>
        <w:t>созданным физическими лицами в</w:t>
      </w:r>
    </w:p>
    <w:p w14:paraId="0723FB52" w14:textId="77777777" w:rsidR="00FC4BA0" w:rsidRDefault="00FC4BA0">
      <w:pPr>
        <w:pStyle w:val="ConsPlusNormal"/>
        <w:jc w:val="right"/>
      </w:pPr>
      <w:r>
        <w:t>возрасте до 25 лет включительно</w:t>
      </w:r>
    </w:p>
    <w:p w14:paraId="0A6D26B9" w14:textId="77777777" w:rsidR="00FC4BA0" w:rsidRDefault="00FC4BA0">
      <w:pPr>
        <w:pStyle w:val="ConsPlusNormal"/>
        <w:jc w:val="both"/>
      </w:pPr>
    </w:p>
    <w:p w14:paraId="187347F3" w14:textId="77777777" w:rsidR="00FC4BA0" w:rsidRDefault="00FC4BA0">
      <w:pPr>
        <w:pStyle w:val="ConsPlusTitle"/>
        <w:jc w:val="center"/>
      </w:pPr>
      <w:bookmarkStart w:id="15" w:name="P496"/>
      <w:bookmarkEnd w:id="15"/>
      <w:r>
        <w:t>КРИТЕРИИ</w:t>
      </w:r>
    </w:p>
    <w:p w14:paraId="199BE65C" w14:textId="77777777" w:rsidR="00FC4BA0" w:rsidRDefault="00FC4BA0">
      <w:pPr>
        <w:pStyle w:val="ConsPlusTitle"/>
        <w:jc w:val="center"/>
      </w:pPr>
      <w:r>
        <w:t>ОЦЕНКИ ЗАЯВОК СУБЪЕКТОВ МАЛОГО И СРЕДНЕГО</w:t>
      </w:r>
    </w:p>
    <w:p w14:paraId="0CE109ED" w14:textId="77777777" w:rsidR="00FC4BA0" w:rsidRDefault="00FC4BA0">
      <w:pPr>
        <w:pStyle w:val="ConsPlusTitle"/>
        <w:jc w:val="center"/>
      </w:pPr>
      <w:r>
        <w:t>ПРЕДПРИНИМАТЕЛЬСТВА, ВКЛЮЧЕННЫХ В РЕЕСТР СОЦИАЛЬНЫХ</w:t>
      </w:r>
    </w:p>
    <w:p w14:paraId="30468CE9" w14:textId="77777777" w:rsidR="00FC4BA0" w:rsidRDefault="00FC4BA0">
      <w:pPr>
        <w:pStyle w:val="ConsPlusTitle"/>
        <w:jc w:val="center"/>
      </w:pPr>
      <w:r>
        <w:t>ПРЕДПРИНИМАТЕЛЕЙ, ИЛИ СУБЪЕКТОВ МАЛОГО И СРЕДНЕГО</w:t>
      </w:r>
    </w:p>
    <w:p w14:paraId="1D9888E2" w14:textId="77777777" w:rsidR="00FC4BA0" w:rsidRDefault="00FC4BA0">
      <w:pPr>
        <w:pStyle w:val="ConsPlusTitle"/>
        <w:jc w:val="center"/>
      </w:pPr>
      <w:r>
        <w:t>ПРЕДПРИНИМАТЕЛЬСТВА, СОЗДАННЫХ ФИЗИЧЕСКИМИ ЛИЦАМИ</w:t>
      </w:r>
    </w:p>
    <w:p w14:paraId="7FC80F74" w14:textId="77777777" w:rsidR="00FC4BA0" w:rsidRDefault="00FC4BA0">
      <w:pPr>
        <w:pStyle w:val="ConsPlusTitle"/>
        <w:jc w:val="center"/>
      </w:pPr>
      <w:r>
        <w:t>В ВОЗРАСТЕ ДО 25 ЛЕТ ВКЛЮЧИТЕЛЬНО</w:t>
      </w:r>
    </w:p>
    <w:p w14:paraId="3905CEAD" w14:textId="77777777" w:rsidR="00FC4BA0" w:rsidRDefault="00FC4B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4BA0" w14:paraId="794387F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8E4D" w14:textId="77777777" w:rsidR="00FC4BA0" w:rsidRDefault="00FC4B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DF670" w14:textId="77777777" w:rsidR="00FC4BA0" w:rsidRDefault="00FC4B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84180E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9BA42E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2BF66369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07FCC" w14:textId="77777777" w:rsidR="00FC4BA0" w:rsidRDefault="00FC4BA0">
            <w:pPr>
              <w:pStyle w:val="ConsPlusNormal"/>
            </w:pPr>
          </w:p>
        </w:tc>
      </w:tr>
    </w:tbl>
    <w:p w14:paraId="2EC47DFA" w14:textId="77777777" w:rsidR="00FC4BA0" w:rsidRDefault="00FC4BA0">
      <w:pPr>
        <w:pStyle w:val="ConsPlusNormal"/>
        <w:jc w:val="both"/>
      </w:pPr>
    </w:p>
    <w:p w14:paraId="4321B8E9" w14:textId="77777777" w:rsidR="00FC4BA0" w:rsidRDefault="00FC4BA0">
      <w:pPr>
        <w:pStyle w:val="ConsPlusNormal"/>
        <w:ind w:firstLine="540"/>
        <w:jc w:val="both"/>
      </w:pPr>
      <w:r>
        <w:t>1. Актуальность и социальная значимость проекта:</w:t>
      </w:r>
    </w:p>
    <w:p w14:paraId="7FBF9B5B" w14:textId="77777777" w:rsidR="00FC4BA0" w:rsidRDefault="00FC4BA0">
      <w:pPr>
        <w:pStyle w:val="ConsPlusNormal"/>
        <w:spacing w:before="220"/>
        <w:ind w:firstLine="540"/>
        <w:jc w:val="both"/>
      </w:pPr>
      <w:r>
        <w:t>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 - 5 баллов;</w:t>
      </w:r>
    </w:p>
    <w:p w14:paraId="74B7F4A8" w14:textId="77777777" w:rsidR="00FC4BA0" w:rsidRDefault="00FC4BA0">
      <w:pPr>
        <w:pStyle w:val="ConsPlusNormal"/>
        <w:spacing w:before="220"/>
        <w:ind w:firstLine="540"/>
        <w:jc w:val="both"/>
      </w:pPr>
      <w:r>
        <w:t>проблемы, на решение которых направлен проект, изложены общими фразами, без ссылок на конкретные факты, относятся к разряду актуальных, но автор проекта преувеличил их значимость для выбранной территории реализации проекта и (или) целевой группы - 3 балла;</w:t>
      </w:r>
    </w:p>
    <w:p w14:paraId="5031C1F3" w14:textId="77777777" w:rsidR="00FC4BA0" w:rsidRDefault="00FC4BA0">
      <w:pPr>
        <w:pStyle w:val="ConsPlusNormal"/>
        <w:spacing w:before="220"/>
        <w:ind w:firstLine="540"/>
        <w:jc w:val="both"/>
      </w:pPr>
      <w:r>
        <w:t>проблемы, которым посвящен проект, не относятся к разряду востребованных обществом либо слабо обоснованы автором проекта, большая часть мероприятий проекта не связана с видом деятельности организации - 0 баллов.</w:t>
      </w:r>
    </w:p>
    <w:p w14:paraId="1FEA56EE" w14:textId="77777777" w:rsidR="00FC4BA0" w:rsidRDefault="00FC4BA0">
      <w:pPr>
        <w:pStyle w:val="ConsPlusNormal"/>
        <w:spacing w:before="220"/>
        <w:ind w:firstLine="540"/>
        <w:jc w:val="both"/>
      </w:pPr>
      <w:r>
        <w:t>2. Реалистичность бюджета и обоснованность планируемых расходов на реализацию проекта (соответствие запрашиваемого объема средств мероприятиям проекта):</w:t>
      </w:r>
    </w:p>
    <w:p w14:paraId="7C159F28" w14:textId="77777777" w:rsidR="00FC4BA0" w:rsidRDefault="00FC4BA0">
      <w:pPr>
        <w:pStyle w:val="ConsPlusNormal"/>
        <w:spacing w:before="220"/>
        <w:ind w:firstLine="540"/>
        <w:jc w:val="both"/>
      </w:pPr>
      <w:r>
        <w:t>проект содержит необходимые обоснования, расчеты, в полной мере подтверждающие соответствие запрашиваемого объема средств мероприятиям проекта, - 5 баллов;</w:t>
      </w:r>
    </w:p>
    <w:p w14:paraId="6487B24C" w14:textId="77777777" w:rsidR="00FC4BA0" w:rsidRDefault="00FC4BA0">
      <w:pPr>
        <w:pStyle w:val="ConsPlusNormal"/>
        <w:spacing w:before="220"/>
        <w:ind w:firstLine="540"/>
        <w:jc w:val="both"/>
      </w:pPr>
      <w:r>
        <w:t>проект содержит необходимые обоснования, расчеты, частично подтверждающие соответствие запрашиваемого объема средств мероприятиям проекта, - 3 балла;</w:t>
      </w:r>
    </w:p>
    <w:p w14:paraId="44CFF5AF" w14:textId="77777777" w:rsidR="00FC4BA0" w:rsidRDefault="00FC4BA0">
      <w:pPr>
        <w:pStyle w:val="ConsPlusNormal"/>
        <w:spacing w:before="220"/>
        <w:ind w:firstLine="540"/>
        <w:jc w:val="both"/>
      </w:pPr>
      <w:r>
        <w:t>проект содержит расчеты, не подтверждающие соответствие запрашиваемого объема средств мероприятиям проекта, или не содержит расчеты, подтверждающие соответствие запрашиваемого объема средств мероприятиям проекта, - 0 баллов.</w:t>
      </w:r>
    </w:p>
    <w:p w14:paraId="79111FE0" w14:textId="77777777" w:rsidR="00FC4BA0" w:rsidRDefault="00FC4BA0">
      <w:pPr>
        <w:pStyle w:val="ConsPlusNormal"/>
        <w:spacing w:before="220"/>
        <w:ind w:firstLine="540"/>
        <w:jc w:val="both"/>
      </w:pPr>
      <w:r>
        <w:t>3. Проработанность плана реализации проекта, соответствие мероприятий проекта его целям и задачам, оптимальность механизмов его реализации:</w:t>
      </w:r>
    </w:p>
    <w:p w14:paraId="2100C465" w14:textId="77777777" w:rsidR="00FC4BA0" w:rsidRDefault="00FC4BA0">
      <w:pPr>
        <w:pStyle w:val="ConsPlusNormal"/>
        <w:spacing w:before="220"/>
        <w:ind w:firstLine="540"/>
        <w:jc w:val="both"/>
      </w:pPr>
      <w:r>
        <w:t xml:space="preserve">мероприятия соответствуют целям и задачам проекта и выбраны оптимальные механизмы </w:t>
      </w:r>
      <w:r>
        <w:lastRenderedPageBreak/>
        <w:t>для реализации задач - 3 балла;</w:t>
      </w:r>
    </w:p>
    <w:p w14:paraId="357B1F73" w14:textId="77777777" w:rsidR="00FC4BA0" w:rsidRDefault="00FC4BA0">
      <w:pPr>
        <w:pStyle w:val="ConsPlusNormal"/>
        <w:spacing w:before="220"/>
        <w:ind w:firstLine="540"/>
        <w:jc w:val="both"/>
      </w:pPr>
      <w:r>
        <w:t>больше половины (половина) мероприятий соответствует целям и задачам проекта и (или) выбраны допустимые механизмы для реализации задач - 2 балла;</w:t>
      </w:r>
    </w:p>
    <w:p w14:paraId="4F724090" w14:textId="77777777" w:rsidR="00FC4BA0" w:rsidRDefault="00FC4BA0">
      <w:pPr>
        <w:pStyle w:val="ConsPlusNormal"/>
        <w:spacing w:before="220"/>
        <w:ind w:firstLine="540"/>
        <w:jc w:val="both"/>
      </w:pPr>
      <w:r>
        <w:t>меньше половины мероприятий соответствуют целям и задачам проекта и (или) выбраны малоэффективные механизмы для реализации задач - 1 балл;</w:t>
      </w:r>
    </w:p>
    <w:p w14:paraId="6D23C095" w14:textId="77777777" w:rsidR="00FC4BA0" w:rsidRDefault="00FC4BA0">
      <w:pPr>
        <w:pStyle w:val="ConsPlusNormal"/>
        <w:spacing w:before="220"/>
        <w:ind w:firstLine="540"/>
        <w:jc w:val="both"/>
      </w:pPr>
      <w:r>
        <w:t>мероприятия не соответствуют целям и задачам проекта и (или) выбранные механизмы не эффективны - 0 баллов.</w:t>
      </w:r>
    </w:p>
    <w:p w14:paraId="0FA00007" w14:textId="77777777" w:rsidR="00FC4BA0" w:rsidRDefault="00FC4BA0">
      <w:pPr>
        <w:pStyle w:val="ConsPlusNormal"/>
        <w:spacing w:before="220"/>
        <w:ind w:firstLine="540"/>
        <w:jc w:val="both"/>
      </w:pPr>
      <w:r>
        <w:t>4. Возможность продолжения проекта после завершения финансирования за счет предоставленной субсидии:</w:t>
      </w:r>
    </w:p>
    <w:p w14:paraId="082DD59A" w14:textId="77777777" w:rsidR="00FC4BA0" w:rsidRDefault="00FC4BA0">
      <w:pPr>
        <w:pStyle w:val="ConsPlusNormal"/>
        <w:spacing w:before="220"/>
        <w:ind w:firstLine="540"/>
        <w:jc w:val="both"/>
      </w:pPr>
      <w:r>
        <w:t>возможность продолжения проекта после завершения финансирования присутствует - 5 баллов;</w:t>
      </w:r>
    </w:p>
    <w:p w14:paraId="61682C3E" w14:textId="77777777" w:rsidR="00FC4BA0" w:rsidRDefault="00FC4BA0">
      <w:pPr>
        <w:pStyle w:val="ConsPlusNormal"/>
        <w:spacing w:before="220"/>
        <w:ind w:firstLine="540"/>
        <w:jc w:val="both"/>
      </w:pPr>
      <w:r>
        <w:t>возможность продолжения проекта после завершения финансирования отсутствует - 0 баллов.</w:t>
      </w:r>
    </w:p>
    <w:p w14:paraId="7476224F" w14:textId="77777777" w:rsidR="00FC4BA0" w:rsidRDefault="00FC4BA0">
      <w:pPr>
        <w:pStyle w:val="ConsPlusNormal"/>
        <w:spacing w:before="220"/>
        <w:ind w:firstLine="540"/>
        <w:jc w:val="both"/>
      </w:pPr>
      <w:r>
        <w:t>5. Создание новых рабочих мест при реализации проекта:</w:t>
      </w:r>
    </w:p>
    <w:p w14:paraId="730F1E17" w14:textId="77777777" w:rsidR="00FC4BA0" w:rsidRDefault="00FC4BA0">
      <w:pPr>
        <w:pStyle w:val="ConsPlusNormal"/>
        <w:spacing w:before="220"/>
        <w:ind w:firstLine="540"/>
        <w:jc w:val="both"/>
      </w:pPr>
      <w:r>
        <w:t>реализация проекта предполагает создание новых рабочих мест - 5 баллов;</w:t>
      </w:r>
    </w:p>
    <w:p w14:paraId="2602600D" w14:textId="77777777" w:rsidR="00FC4BA0" w:rsidRDefault="00FC4BA0">
      <w:pPr>
        <w:pStyle w:val="ConsPlusNormal"/>
        <w:spacing w:before="220"/>
        <w:ind w:firstLine="540"/>
        <w:jc w:val="both"/>
      </w:pPr>
      <w:r>
        <w:t>реализация проекта не предполагает создание новых рабочих мест - 0 баллов.</w:t>
      </w:r>
    </w:p>
    <w:p w14:paraId="442BAAC3" w14:textId="77777777" w:rsidR="00FC4BA0" w:rsidRDefault="00FC4BA0">
      <w:pPr>
        <w:pStyle w:val="ConsPlusNormal"/>
        <w:jc w:val="both"/>
      </w:pPr>
    </w:p>
    <w:p w14:paraId="5A42E516" w14:textId="77777777" w:rsidR="00FC4BA0" w:rsidRDefault="00FC4BA0">
      <w:pPr>
        <w:pStyle w:val="ConsPlusNormal"/>
        <w:jc w:val="both"/>
      </w:pPr>
    </w:p>
    <w:p w14:paraId="535B6C8F" w14:textId="77777777" w:rsidR="00FC4BA0" w:rsidRDefault="00FC4BA0">
      <w:pPr>
        <w:pStyle w:val="ConsPlusNormal"/>
        <w:jc w:val="both"/>
      </w:pPr>
    </w:p>
    <w:p w14:paraId="7560958B" w14:textId="77777777" w:rsidR="00FC4BA0" w:rsidRDefault="00FC4BA0">
      <w:pPr>
        <w:pStyle w:val="ConsPlusNormal"/>
        <w:jc w:val="both"/>
      </w:pPr>
    </w:p>
    <w:p w14:paraId="1555EF68" w14:textId="77777777" w:rsidR="00FC4BA0" w:rsidRDefault="00FC4BA0">
      <w:pPr>
        <w:pStyle w:val="ConsPlusNormal"/>
        <w:jc w:val="both"/>
      </w:pPr>
    </w:p>
    <w:p w14:paraId="1CCE30A4" w14:textId="77777777" w:rsidR="00FC4BA0" w:rsidRDefault="00FC4BA0">
      <w:pPr>
        <w:pStyle w:val="ConsPlusNormal"/>
        <w:jc w:val="right"/>
        <w:outlineLvl w:val="1"/>
      </w:pPr>
      <w:r>
        <w:t>Приложение N 4</w:t>
      </w:r>
    </w:p>
    <w:p w14:paraId="2D2CBE79" w14:textId="77777777" w:rsidR="00FC4BA0" w:rsidRDefault="00FC4BA0">
      <w:pPr>
        <w:pStyle w:val="ConsPlusNormal"/>
        <w:jc w:val="right"/>
      </w:pPr>
      <w:r>
        <w:t>к Порядку</w:t>
      </w:r>
    </w:p>
    <w:p w14:paraId="2893F8F5" w14:textId="77777777" w:rsidR="00FC4BA0" w:rsidRDefault="00FC4BA0">
      <w:pPr>
        <w:pStyle w:val="ConsPlusNormal"/>
        <w:jc w:val="right"/>
      </w:pPr>
      <w:r>
        <w:t>предоставления в 2021 - 2024 годах</w:t>
      </w:r>
    </w:p>
    <w:p w14:paraId="4FC2900B" w14:textId="77777777" w:rsidR="00FC4BA0" w:rsidRDefault="00FC4BA0">
      <w:pPr>
        <w:pStyle w:val="ConsPlusNormal"/>
        <w:jc w:val="right"/>
      </w:pPr>
      <w:r>
        <w:t>грантов в форме субсидий субъектам</w:t>
      </w:r>
    </w:p>
    <w:p w14:paraId="761CC2F2" w14:textId="77777777" w:rsidR="00FC4BA0" w:rsidRDefault="00FC4BA0">
      <w:pPr>
        <w:pStyle w:val="ConsPlusNormal"/>
        <w:jc w:val="right"/>
      </w:pPr>
      <w:r>
        <w:t>малого и среднего предпринимательства,</w:t>
      </w:r>
    </w:p>
    <w:p w14:paraId="486FACA8" w14:textId="77777777" w:rsidR="00FC4BA0" w:rsidRDefault="00FC4BA0">
      <w:pPr>
        <w:pStyle w:val="ConsPlusNormal"/>
        <w:jc w:val="right"/>
      </w:pPr>
      <w:r>
        <w:t>включенным в реестр социальных</w:t>
      </w:r>
    </w:p>
    <w:p w14:paraId="7F3F94D9" w14:textId="77777777" w:rsidR="00FC4BA0" w:rsidRDefault="00FC4BA0">
      <w:pPr>
        <w:pStyle w:val="ConsPlusNormal"/>
        <w:jc w:val="right"/>
      </w:pPr>
      <w:r>
        <w:t>предпринимателей, или субъектам</w:t>
      </w:r>
    </w:p>
    <w:p w14:paraId="453E57A5" w14:textId="77777777" w:rsidR="00FC4BA0" w:rsidRDefault="00FC4BA0">
      <w:pPr>
        <w:pStyle w:val="ConsPlusNormal"/>
        <w:jc w:val="right"/>
      </w:pPr>
      <w:r>
        <w:t>малого и среднего предпринимательства,</w:t>
      </w:r>
    </w:p>
    <w:p w14:paraId="03B536E0" w14:textId="77777777" w:rsidR="00FC4BA0" w:rsidRDefault="00FC4BA0">
      <w:pPr>
        <w:pStyle w:val="ConsPlusNormal"/>
        <w:jc w:val="right"/>
      </w:pPr>
      <w:r>
        <w:t>созданным физическими лицами в</w:t>
      </w:r>
    </w:p>
    <w:p w14:paraId="5A06F25C" w14:textId="77777777" w:rsidR="00FC4BA0" w:rsidRDefault="00FC4BA0">
      <w:pPr>
        <w:pStyle w:val="ConsPlusNormal"/>
        <w:jc w:val="right"/>
      </w:pPr>
      <w:r>
        <w:t>возрасте до 25 лет включительно</w:t>
      </w:r>
    </w:p>
    <w:p w14:paraId="578C9C18" w14:textId="77777777" w:rsidR="00FC4BA0" w:rsidRDefault="00FC4B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4BA0" w14:paraId="40F5999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3B68" w14:textId="77777777" w:rsidR="00FC4BA0" w:rsidRDefault="00FC4B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CD3D4" w14:textId="77777777" w:rsidR="00FC4BA0" w:rsidRDefault="00FC4B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875E0E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9302A75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27D9AF95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C23D" w14:textId="77777777" w:rsidR="00FC4BA0" w:rsidRDefault="00FC4BA0">
            <w:pPr>
              <w:pStyle w:val="ConsPlusNormal"/>
            </w:pPr>
          </w:p>
        </w:tc>
      </w:tr>
    </w:tbl>
    <w:p w14:paraId="29112FBC" w14:textId="77777777" w:rsidR="00FC4BA0" w:rsidRDefault="00FC4BA0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2"/>
        <w:gridCol w:w="1020"/>
        <w:gridCol w:w="1726"/>
        <w:gridCol w:w="995"/>
        <w:gridCol w:w="366"/>
        <w:gridCol w:w="1561"/>
      </w:tblGrid>
      <w:tr w:rsidR="00FC4BA0" w14:paraId="057C2C03" w14:textId="77777777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6113E5" w14:textId="77777777" w:rsidR="00FC4BA0" w:rsidRDefault="00FC4BA0">
            <w:pPr>
              <w:pStyle w:val="ConsPlusNormal"/>
              <w:jc w:val="center"/>
            </w:pPr>
            <w:bookmarkStart w:id="16" w:name="P544"/>
            <w:bookmarkEnd w:id="16"/>
            <w:r>
              <w:t>ИНФОРМАЦИЯ</w:t>
            </w:r>
          </w:p>
          <w:p w14:paraId="0E44EE71" w14:textId="77777777" w:rsidR="00FC4BA0" w:rsidRDefault="00FC4BA0">
            <w:pPr>
              <w:pStyle w:val="ConsPlusNormal"/>
              <w:jc w:val="center"/>
            </w:pPr>
            <w:r>
              <w:t>о финансово-экономических показателях деятельности</w:t>
            </w:r>
          </w:p>
        </w:tc>
      </w:tr>
      <w:tr w:rsidR="00FC4BA0" w14:paraId="319C0572" w14:textId="77777777">
        <w:tc>
          <w:tcPr>
            <w:tcW w:w="9070" w:type="dxa"/>
            <w:gridSpan w:val="7"/>
            <w:tcBorders>
              <w:top w:val="nil"/>
              <w:left w:val="nil"/>
              <w:right w:val="nil"/>
            </w:tcBorders>
          </w:tcPr>
          <w:p w14:paraId="07B12318" w14:textId="77777777" w:rsidR="00FC4BA0" w:rsidRDefault="00FC4BA0">
            <w:pPr>
              <w:pStyle w:val="ConsPlusNormal"/>
            </w:pPr>
          </w:p>
        </w:tc>
      </w:tr>
      <w:tr w:rsidR="00FC4BA0" w14:paraId="403D61DA" w14:textId="77777777">
        <w:tc>
          <w:tcPr>
            <w:tcW w:w="9070" w:type="dxa"/>
            <w:gridSpan w:val="7"/>
            <w:tcBorders>
              <w:left w:val="nil"/>
              <w:bottom w:val="nil"/>
              <w:right w:val="nil"/>
            </w:tcBorders>
          </w:tcPr>
          <w:p w14:paraId="4989A2F5" w14:textId="77777777" w:rsidR="00FC4BA0" w:rsidRDefault="00FC4BA0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FC4BA0" w14:paraId="5C154596" w14:textId="77777777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DFC1AA" w14:textId="77777777" w:rsidR="00FC4BA0" w:rsidRDefault="00FC4BA0">
            <w:pPr>
              <w:pStyle w:val="ConsPlusNormal"/>
              <w:jc w:val="center"/>
            </w:pPr>
            <w:r>
              <w:t>за 20___ год</w:t>
            </w:r>
          </w:p>
        </w:tc>
      </w:tr>
      <w:tr w:rsidR="00FC4BA0" w14:paraId="34107CC3" w14:textId="77777777">
        <w:tc>
          <w:tcPr>
            <w:tcW w:w="9070" w:type="dxa"/>
            <w:gridSpan w:val="7"/>
            <w:tcBorders>
              <w:top w:val="nil"/>
              <w:left w:val="nil"/>
              <w:right w:val="nil"/>
            </w:tcBorders>
          </w:tcPr>
          <w:p w14:paraId="371B797D" w14:textId="77777777" w:rsidR="00FC4BA0" w:rsidRDefault="00FC4BA0">
            <w:pPr>
              <w:pStyle w:val="ConsPlusNormal"/>
            </w:pPr>
          </w:p>
        </w:tc>
      </w:tr>
      <w:tr w:rsidR="00FC4BA0" w14:paraId="741250F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14:paraId="778F2233" w14:textId="77777777" w:rsidR="00FC4BA0" w:rsidRDefault="00FC4BA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468" w:type="dxa"/>
            <w:gridSpan w:val="3"/>
            <w:vAlign w:val="center"/>
          </w:tcPr>
          <w:p w14:paraId="491FE4CE" w14:textId="77777777" w:rsidR="00FC4BA0" w:rsidRDefault="00FC4BA0">
            <w:pPr>
              <w:pStyle w:val="ConsPlusNormal"/>
              <w:jc w:val="center"/>
            </w:pPr>
            <w:r>
              <w:t>Наименование финансово-экономического показателя</w:t>
            </w:r>
          </w:p>
        </w:tc>
        <w:tc>
          <w:tcPr>
            <w:tcW w:w="1361" w:type="dxa"/>
            <w:gridSpan w:val="2"/>
            <w:vAlign w:val="center"/>
          </w:tcPr>
          <w:p w14:paraId="67998A6D" w14:textId="77777777" w:rsidR="00FC4BA0" w:rsidRDefault="00FC4BA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61" w:type="dxa"/>
            <w:vAlign w:val="center"/>
          </w:tcPr>
          <w:p w14:paraId="08605E67" w14:textId="77777777" w:rsidR="00FC4BA0" w:rsidRDefault="00FC4BA0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FC4BA0" w14:paraId="707AE13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7DB9BCE5" w14:textId="77777777" w:rsidR="00FC4BA0" w:rsidRDefault="00FC4B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68" w:type="dxa"/>
            <w:gridSpan w:val="3"/>
          </w:tcPr>
          <w:p w14:paraId="59908604" w14:textId="77777777" w:rsidR="00FC4BA0" w:rsidRDefault="00FC4BA0">
            <w:pPr>
              <w:pStyle w:val="ConsPlusNormal"/>
            </w:pPr>
            <w:r>
              <w:t>Среднесписочная численность занятых</w:t>
            </w:r>
          </w:p>
        </w:tc>
        <w:tc>
          <w:tcPr>
            <w:tcW w:w="1361" w:type="dxa"/>
            <w:gridSpan w:val="2"/>
          </w:tcPr>
          <w:p w14:paraId="187225CA" w14:textId="77777777" w:rsidR="00FC4BA0" w:rsidRDefault="00FC4BA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61" w:type="dxa"/>
          </w:tcPr>
          <w:p w14:paraId="6E208428" w14:textId="77777777" w:rsidR="00FC4BA0" w:rsidRDefault="00FC4BA0">
            <w:pPr>
              <w:pStyle w:val="ConsPlusNormal"/>
            </w:pPr>
          </w:p>
        </w:tc>
      </w:tr>
      <w:tr w:rsidR="00FC4BA0" w14:paraId="5DACBC8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351E464F" w14:textId="77777777" w:rsidR="00FC4BA0" w:rsidRDefault="00FC4B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68" w:type="dxa"/>
            <w:gridSpan w:val="3"/>
          </w:tcPr>
          <w:p w14:paraId="657C0403" w14:textId="77777777" w:rsidR="00FC4BA0" w:rsidRDefault="00FC4BA0">
            <w:pPr>
              <w:pStyle w:val="ConsPlusNormal"/>
            </w:pPr>
            <w:r>
              <w:t>Выручка от реализации товаров (работ и услуг) (без сумм налогов, сборов и иных обязательных платежей)</w:t>
            </w:r>
          </w:p>
        </w:tc>
        <w:tc>
          <w:tcPr>
            <w:tcW w:w="1361" w:type="dxa"/>
            <w:gridSpan w:val="2"/>
          </w:tcPr>
          <w:p w14:paraId="61B2D396" w14:textId="77777777" w:rsidR="00FC4BA0" w:rsidRDefault="00FC4BA0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1561" w:type="dxa"/>
          </w:tcPr>
          <w:p w14:paraId="246BFBEF" w14:textId="77777777" w:rsidR="00FC4BA0" w:rsidRDefault="00FC4BA0">
            <w:pPr>
              <w:pStyle w:val="ConsPlusNormal"/>
            </w:pPr>
          </w:p>
        </w:tc>
      </w:tr>
      <w:tr w:rsidR="00FC4BA0" w14:paraId="1E62A4C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46C8F2BD" w14:textId="77777777" w:rsidR="00FC4BA0" w:rsidRDefault="00FC4B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68" w:type="dxa"/>
            <w:gridSpan w:val="3"/>
          </w:tcPr>
          <w:p w14:paraId="26150DE2" w14:textId="77777777" w:rsidR="00FC4BA0" w:rsidRDefault="00FC4BA0">
            <w:pPr>
              <w:pStyle w:val="ConsPlusNormal"/>
            </w:pPr>
            <w:r>
              <w:t>Собственные основные средства по полной учетной стоимости на конец года</w:t>
            </w:r>
          </w:p>
        </w:tc>
        <w:tc>
          <w:tcPr>
            <w:tcW w:w="1361" w:type="dxa"/>
            <w:gridSpan w:val="2"/>
          </w:tcPr>
          <w:p w14:paraId="10C26D0C" w14:textId="77777777" w:rsidR="00FC4BA0" w:rsidRDefault="00FC4BA0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1561" w:type="dxa"/>
          </w:tcPr>
          <w:p w14:paraId="0DDE25F3" w14:textId="77777777" w:rsidR="00FC4BA0" w:rsidRDefault="00FC4BA0">
            <w:pPr>
              <w:pStyle w:val="ConsPlusNormal"/>
            </w:pPr>
          </w:p>
        </w:tc>
      </w:tr>
      <w:tr w:rsidR="00FC4BA0" w14:paraId="6077BB43" w14:textId="77777777">
        <w:tc>
          <w:tcPr>
            <w:tcW w:w="9070" w:type="dxa"/>
            <w:gridSpan w:val="7"/>
            <w:tcBorders>
              <w:left w:val="nil"/>
              <w:bottom w:val="nil"/>
              <w:right w:val="nil"/>
            </w:tcBorders>
          </w:tcPr>
          <w:p w14:paraId="49586DC3" w14:textId="77777777" w:rsidR="00FC4BA0" w:rsidRDefault="00FC4BA0">
            <w:pPr>
              <w:pStyle w:val="ConsPlusNormal"/>
            </w:pPr>
          </w:p>
        </w:tc>
      </w:tr>
      <w:tr w:rsidR="00FC4BA0" w14:paraId="078C5661" w14:textId="77777777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6C57E8FB" w14:textId="77777777" w:rsidR="00FC4BA0" w:rsidRDefault="00FC4BA0">
            <w:pPr>
              <w:pStyle w:val="ConsPlusNormal"/>
            </w:pPr>
            <w:r>
              <w:t>Заявитель (руководитель Заявителя)</w:t>
            </w:r>
          </w:p>
        </w:tc>
        <w:tc>
          <w:tcPr>
            <w:tcW w:w="2721" w:type="dxa"/>
            <w:gridSpan w:val="2"/>
            <w:tcBorders>
              <w:top w:val="nil"/>
            </w:tcBorders>
          </w:tcPr>
          <w:p w14:paraId="0391D7C1" w14:textId="77777777" w:rsidR="00FC4BA0" w:rsidRDefault="00FC4BA0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  <w:vAlign w:val="bottom"/>
          </w:tcPr>
          <w:p w14:paraId="0D0EB041" w14:textId="77777777" w:rsidR="00FC4BA0" w:rsidRDefault="00FC4BA0">
            <w:pPr>
              <w:pStyle w:val="ConsPlusNormal"/>
            </w:pPr>
            <w:proofErr w:type="spellStart"/>
            <w:r>
              <w:t>И.О.Фамилия</w:t>
            </w:r>
            <w:proofErr w:type="spellEnd"/>
          </w:p>
        </w:tc>
      </w:tr>
      <w:tr w:rsidR="00FC4BA0" w14:paraId="678785B5" w14:textId="77777777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2DDA7386" w14:textId="77777777" w:rsidR="00FC4BA0" w:rsidRDefault="00FC4BA0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bottom w:val="nil"/>
            </w:tcBorders>
          </w:tcPr>
          <w:p w14:paraId="308E9C92" w14:textId="77777777" w:rsidR="00FC4BA0" w:rsidRDefault="00FC4BA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6A194C0D" w14:textId="77777777" w:rsidR="00FC4BA0" w:rsidRDefault="00FC4BA0">
            <w:pPr>
              <w:pStyle w:val="ConsPlusNormal"/>
            </w:pPr>
          </w:p>
        </w:tc>
      </w:tr>
      <w:tr w:rsidR="00FC4BA0" w14:paraId="4BC80CCB" w14:textId="77777777">
        <w:tblPrEx>
          <w:tblBorders>
            <w:insideV w:val="nil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55215BAD" w14:textId="77777777" w:rsidR="00FC4BA0" w:rsidRDefault="00FC4BA0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BC6DD67" w14:textId="77777777" w:rsidR="00FC4BA0" w:rsidRDefault="00FC4BA0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14:paraId="1728A54B" w14:textId="77777777" w:rsidR="00FC4BA0" w:rsidRDefault="00FC4BA0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0D59DEE1" w14:textId="77777777" w:rsidR="00FC4BA0" w:rsidRDefault="00FC4BA0">
            <w:pPr>
              <w:pStyle w:val="ConsPlusNormal"/>
            </w:pPr>
          </w:p>
        </w:tc>
      </w:tr>
      <w:tr w:rsidR="00FC4BA0" w14:paraId="0B6E4483" w14:textId="77777777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9FA448" w14:textId="77777777" w:rsidR="00FC4BA0" w:rsidRDefault="00FC4BA0">
            <w:pPr>
              <w:pStyle w:val="ConsPlusNormal"/>
              <w:jc w:val="both"/>
            </w:pPr>
            <w:r>
              <w:t>"___" _______________ 20___ года</w:t>
            </w:r>
          </w:p>
        </w:tc>
      </w:tr>
    </w:tbl>
    <w:p w14:paraId="20470DB7" w14:textId="77777777" w:rsidR="00FC4BA0" w:rsidRDefault="00FC4BA0">
      <w:pPr>
        <w:pStyle w:val="ConsPlusNormal"/>
        <w:jc w:val="both"/>
      </w:pPr>
    </w:p>
    <w:p w14:paraId="60E5DAD4" w14:textId="77777777" w:rsidR="00FC4BA0" w:rsidRDefault="00FC4BA0">
      <w:pPr>
        <w:pStyle w:val="ConsPlusNormal"/>
        <w:jc w:val="both"/>
      </w:pPr>
    </w:p>
    <w:p w14:paraId="6D08DD71" w14:textId="77777777" w:rsidR="00FC4BA0" w:rsidRDefault="00FC4BA0">
      <w:pPr>
        <w:pStyle w:val="ConsPlusNormal"/>
        <w:jc w:val="both"/>
      </w:pPr>
    </w:p>
    <w:p w14:paraId="08241D82" w14:textId="77777777" w:rsidR="00FC4BA0" w:rsidRDefault="00FC4BA0">
      <w:pPr>
        <w:pStyle w:val="ConsPlusNormal"/>
        <w:jc w:val="both"/>
      </w:pPr>
    </w:p>
    <w:p w14:paraId="6C8CB59A" w14:textId="77777777" w:rsidR="00FC4BA0" w:rsidRDefault="00FC4BA0">
      <w:pPr>
        <w:pStyle w:val="ConsPlusNormal"/>
        <w:jc w:val="both"/>
      </w:pPr>
    </w:p>
    <w:p w14:paraId="6D1FC9AE" w14:textId="77777777" w:rsidR="00FC4BA0" w:rsidRDefault="00FC4BA0">
      <w:pPr>
        <w:pStyle w:val="ConsPlusNormal"/>
        <w:jc w:val="right"/>
        <w:outlineLvl w:val="1"/>
      </w:pPr>
      <w:r>
        <w:t>Приложение N 5</w:t>
      </w:r>
    </w:p>
    <w:p w14:paraId="77891869" w14:textId="77777777" w:rsidR="00FC4BA0" w:rsidRDefault="00FC4BA0">
      <w:pPr>
        <w:pStyle w:val="ConsPlusNormal"/>
        <w:jc w:val="right"/>
      </w:pPr>
      <w:r>
        <w:t>к Порядку</w:t>
      </w:r>
    </w:p>
    <w:p w14:paraId="617A6C41" w14:textId="77777777" w:rsidR="00FC4BA0" w:rsidRDefault="00FC4BA0">
      <w:pPr>
        <w:pStyle w:val="ConsPlusNormal"/>
        <w:jc w:val="right"/>
      </w:pPr>
      <w:r>
        <w:t>предоставления в 2021 - 2024 годах</w:t>
      </w:r>
    </w:p>
    <w:p w14:paraId="3097DA0C" w14:textId="77777777" w:rsidR="00FC4BA0" w:rsidRDefault="00FC4BA0">
      <w:pPr>
        <w:pStyle w:val="ConsPlusNormal"/>
        <w:jc w:val="right"/>
      </w:pPr>
      <w:r>
        <w:t>грантов в форме субсидий субъектам</w:t>
      </w:r>
    </w:p>
    <w:p w14:paraId="4C94CF6E" w14:textId="77777777" w:rsidR="00FC4BA0" w:rsidRDefault="00FC4BA0">
      <w:pPr>
        <w:pStyle w:val="ConsPlusNormal"/>
        <w:jc w:val="right"/>
      </w:pPr>
      <w:r>
        <w:t>малого и среднего предпринимательства,</w:t>
      </w:r>
    </w:p>
    <w:p w14:paraId="03E69D56" w14:textId="77777777" w:rsidR="00FC4BA0" w:rsidRDefault="00FC4BA0">
      <w:pPr>
        <w:pStyle w:val="ConsPlusNormal"/>
        <w:jc w:val="right"/>
      </w:pPr>
      <w:r>
        <w:t>включенным в реестр социальных</w:t>
      </w:r>
    </w:p>
    <w:p w14:paraId="412E8EB6" w14:textId="77777777" w:rsidR="00FC4BA0" w:rsidRDefault="00FC4BA0">
      <w:pPr>
        <w:pStyle w:val="ConsPlusNormal"/>
        <w:jc w:val="right"/>
      </w:pPr>
      <w:r>
        <w:t>предпринимателей, или субъектам</w:t>
      </w:r>
    </w:p>
    <w:p w14:paraId="3225A4E0" w14:textId="77777777" w:rsidR="00FC4BA0" w:rsidRDefault="00FC4BA0">
      <w:pPr>
        <w:pStyle w:val="ConsPlusNormal"/>
        <w:jc w:val="right"/>
      </w:pPr>
      <w:r>
        <w:t>малого и среднего предпринимательства,</w:t>
      </w:r>
    </w:p>
    <w:p w14:paraId="6932E729" w14:textId="77777777" w:rsidR="00FC4BA0" w:rsidRDefault="00FC4BA0">
      <w:pPr>
        <w:pStyle w:val="ConsPlusNormal"/>
        <w:jc w:val="right"/>
      </w:pPr>
      <w:r>
        <w:t>созданным физическими лицами в</w:t>
      </w:r>
    </w:p>
    <w:p w14:paraId="60DAFC2A" w14:textId="77777777" w:rsidR="00FC4BA0" w:rsidRDefault="00FC4BA0">
      <w:pPr>
        <w:pStyle w:val="ConsPlusNormal"/>
        <w:jc w:val="right"/>
      </w:pPr>
      <w:r>
        <w:t>возрасте до 25 лет включительно</w:t>
      </w:r>
    </w:p>
    <w:p w14:paraId="4C08C327" w14:textId="77777777" w:rsidR="00FC4BA0" w:rsidRDefault="00FC4B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4BA0" w14:paraId="7C9215C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39E97" w14:textId="77777777" w:rsidR="00FC4BA0" w:rsidRDefault="00FC4B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BE27" w14:textId="77777777" w:rsidR="00FC4BA0" w:rsidRDefault="00FC4B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26B9F4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7B8B308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03B9419B" w14:textId="77777777" w:rsidR="00FC4BA0" w:rsidRDefault="00FC4BA0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688FC" w14:textId="77777777" w:rsidR="00FC4BA0" w:rsidRDefault="00FC4BA0">
            <w:pPr>
              <w:pStyle w:val="ConsPlusNormal"/>
            </w:pPr>
          </w:p>
        </w:tc>
      </w:tr>
    </w:tbl>
    <w:p w14:paraId="0B5AFC78" w14:textId="77777777" w:rsidR="00FC4BA0" w:rsidRDefault="00FC4BA0">
      <w:pPr>
        <w:pStyle w:val="ConsPlusNormal"/>
        <w:jc w:val="both"/>
      </w:pPr>
    </w:p>
    <w:p w14:paraId="3C94347A" w14:textId="77777777" w:rsidR="00FC4BA0" w:rsidRDefault="00FC4BA0">
      <w:pPr>
        <w:pStyle w:val="ConsPlusNormal"/>
        <w:sectPr w:rsidR="00FC4BA0" w:rsidSect="00A57E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1020"/>
        <w:gridCol w:w="340"/>
        <w:gridCol w:w="1020"/>
        <w:gridCol w:w="1361"/>
        <w:gridCol w:w="340"/>
        <w:gridCol w:w="1360"/>
        <w:gridCol w:w="681"/>
        <w:gridCol w:w="1020"/>
        <w:gridCol w:w="1361"/>
        <w:gridCol w:w="1701"/>
      </w:tblGrid>
      <w:tr w:rsidR="00FC4BA0" w14:paraId="3F835F69" w14:textId="77777777">
        <w:tc>
          <w:tcPr>
            <w:tcW w:w="136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ADFE98" w14:textId="77777777" w:rsidR="00FC4BA0" w:rsidRDefault="00FC4BA0">
            <w:pPr>
              <w:pStyle w:val="ConsPlusNormal"/>
              <w:jc w:val="center"/>
            </w:pPr>
            <w:bookmarkStart w:id="17" w:name="P597"/>
            <w:bookmarkEnd w:id="17"/>
            <w:r>
              <w:lastRenderedPageBreak/>
              <w:t>ОТЧЕТ</w:t>
            </w:r>
          </w:p>
          <w:p w14:paraId="5A0CD1A1" w14:textId="77777777" w:rsidR="00FC4BA0" w:rsidRDefault="00FC4BA0">
            <w:pPr>
              <w:pStyle w:val="ConsPlusNormal"/>
              <w:jc w:val="center"/>
            </w:pPr>
            <w:r>
              <w:t>об осуществлении расходов, источником финансового</w:t>
            </w:r>
          </w:p>
          <w:p w14:paraId="38D2E11C" w14:textId="77777777" w:rsidR="00FC4BA0" w:rsidRDefault="00FC4BA0">
            <w:pPr>
              <w:pStyle w:val="ConsPlusNormal"/>
              <w:jc w:val="center"/>
            </w:pPr>
            <w:r>
              <w:t>обеспечения которых является субсидия и средства</w:t>
            </w:r>
          </w:p>
          <w:p w14:paraId="0D12BDED" w14:textId="77777777" w:rsidR="00FC4BA0" w:rsidRDefault="00FC4BA0">
            <w:pPr>
              <w:pStyle w:val="ConsPlusNormal"/>
              <w:jc w:val="center"/>
            </w:pPr>
            <w:r>
              <w:t>софинансирования</w:t>
            </w:r>
          </w:p>
          <w:p w14:paraId="230CDCE7" w14:textId="77777777" w:rsidR="00FC4BA0" w:rsidRDefault="00FC4BA0">
            <w:pPr>
              <w:pStyle w:val="ConsPlusNormal"/>
              <w:jc w:val="center"/>
            </w:pPr>
            <w:r>
              <w:t>на "___" _______________ 20___ года</w:t>
            </w:r>
          </w:p>
        </w:tc>
      </w:tr>
      <w:tr w:rsidR="00FC4BA0" w14:paraId="706E1C88" w14:textId="77777777">
        <w:tc>
          <w:tcPr>
            <w:tcW w:w="136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F022A7" w14:textId="77777777" w:rsidR="00FC4BA0" w:rsidRDefault="00FC4BA0">
            <w:pPr>
              <w:pStyle w:val="ConsPlusNormal"/>
            </w:pPr>
          </w:p>
        </w:tc>
      </w:tr>
      <w:tr w:rsidR="00FC4BA0" w14:paraId="138BAD30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4B4992A1" w14:textId="77777777" w:rsidR="00FC4BA0" w:rsidRDefault="00FC4BA0">
            <w:pPr>
              <w:pStyle w:val="ConsPlusNormal"/>
            </w:pPr>
          </w:p>
        </w:tc>
        <w:tc>
          <w:tcPr>
            <w:tcW w:w="5102" w:type="dxa"/>
            <w:gridSpan w:val="6"/>
            <w:tcBorders>
              <w:top w:val="nil"/>
              <w:bottom w:val="nil"/>
            </w:tcBorders>
          </w:tcPr>
          <w:p w14:paraId="608B02D4" w14:textId="77777777" w:rsidR="00FC4BA0" w:rsidRDefault="00FC4BA0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FF85EC6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658B104" w14:textId="77777777" w:rsidR="00FC4BA0" w:rsidRDefault="00FC4BA0">
            <w:pPr>
              <w:pStyle w:val="ConsPlusNormal"/>
              <w:jc w:val="center"/>
            </w:pPr>
            <w:r>
              <w:t>КОДЫ</w:t>
            </w:r>
          </w:p>
        </w:tc>
      </w:tr>
      <w:tr w:rsidR="00FC4BA0" w14:paraId="13A11CF3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707FCFE5" w14:textId="77777777" w:rsidR="00FC4BA0" w:rsidRDefault="00FC4BA0">
            <w:pPr>
              <w:pStyle w:val="ConsPlusNormal"/>
            </w:pPr>
          </w:p>
        </w:tc>
        <w:tc>
          <w:tcPr>
            <w:tcW w:w="5102" w:type="dxa"/>
            <w:gridSpan w:val="6"/>
            <w:tcBorders>
              <w:top w:val="nil"/>
              <w:bottom w:val="nil"/>
            </w:tcBorders>
          </w:tcPr>
          <w:p w14:paraId="72576CA4" w14:textId="77777777" w:rsidR="00FC4BA0" w:rsidRDefault="00FC4BA0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EEFB183" w14:textId="77777777" w:rsidR="00FC4BA0" w:rsidRDefault="00FC4BA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79B1A6" w14:textId="77777777" w:rsidR="00FC4BA0" w:rsidRDefault="00FC4BA0">
            <w:pPr>
              <w:pStyle w:val="ConsPlusNormal"/>
            </w:pPr>
          </w:p>
        </w:tc>
      </w:tr>
      <w:tr w:rsidR="00FC4BA0" w14:paraId="64547AC5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  <w:vAlign w:val="bottom"/>
          </w:tcPr>
          <w:p w14:paraId="26E062A2" w14:textId="77777777" w:rsidR="00FC4BA0" w:rsidRDefault="00FC4BA0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5102" w:type="dxa"/>
            <w:gridSpan w:val="6"/>
            <w:tcBorders>
              <w:top w:val="nil"/>
            </w:tcBorders>
          </w:tcPr>
          <w:p w14:paraId="093497DA" w14:textId="77777777" w:rsidR="00FC4BA0" w:rsidRDefault="00FC4BA0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1B2461C" w14:textId="77777777" w:rsidR="00FC4BA0" w:rsidRDefault="00FC4BA0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3877B0" w14:textId="77777777" w:rsidR="00FC4BA0" w:rsidRDefault="00FC4BA0">
            <w:pPr>
              <w:pStyle w:val="ConsPlusNormal"/>
            </w:pPr>
          </w:p>
        </w:tc>
      </w:tr>
      <w:tr w:rsidR="00FC4BA0" w14:paraId="5228D4FD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  <w:vAlign w:val="bottom"/>
          </w:tcPr>
          <w:p w14:paraId="17F6BDB2" w14:textId="77777777" w:rsidR="00FC4BA0" w:rsidRDefault="00FC4BA0">
            <w:pPr>
              <w:pStyle w:val="ConsPlusNormal"/>
            </w:pPr>
            <w:r>
              <w:t xml:space="preserve">Наименование </w:t>
            </w:r>
            <w:proofErr w:type="spellStart"/>
            <w:r>
              <w:t>предоставителя</w:t>
            </w:r>
            <w:proofErr w:type="spellEnd"/>
            <w:r>
              <w:t xml:space="preserve"> субсидии</w:t>
            </w:r>
          </w:p>
        </w:tc>
        <w:tc>
          <w:tcPr>
            <w:tcW w:w="5102" w:type="dxa"/>
            <w:gridSpan w:val="6"/>
          </w:tcPr>
          <w:p w14:paraId="6FD81F3E" w14:textId="77777777" w:rsidR="00FC4BA0" w:rsidRDefault="00FC4BA0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1337599" w14:textId="77777777" w:rsidR="00FC4BA0" w:rsidRDefault="00FC4BA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3353F6" w14:textId="77777777" w:rsidR="00FC4BA0" w:rsidRDefault="00FC4BA0">
            <w:pPr>
              <w:pStyle w:val="ConsPlusNormal"/>
              <w:jc w:val="center"/>
            </w:pPr>
            <w:r>
              <w:t>49200369</w:t>
            </w:r>
          </w:p>
        </w:tc>
      </w:tr>
      <w:tr w:rsidR="00FC4BA0" w14:paraId="24447295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  <w:vAlign w:val="bottom"/>
          </w:tcPr>
          <w:p w14:paraId="037FD8D6" w14:textId="77777777" w:rsidR="00FC4BA0" w:rsidRDefault="00FC4BA0">
            <w:pPr>
              <w:pStyle w:val="ConsPlusNormal"/>
            </w:pPr>
            <w:r>
              <w:t>Наименование регионального проекта</w:t>
            </w:r>
          </w:p>
        </w:tc>
        <w:tc>
          <w:tcPr>
            <w:tcW w:w="5102" w:type="dxa"/>
            <w:gridSpan w:val="6"/>
          </w:tcPr>
          <w:p w14:paraId="5AAE44EF" w14:textId="77777777" w:rsidR="00FC4BA0" w:rsidRDefault="00FC4BA0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A9771B1" w14:textId="77777777" w:rsidR="00FC4BA0" w:rsidRDefault="00FC4BA0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F19095" w14:textId="77777777" w:rsidR="00FC4BA0" w:rsidRDefault="00FC4BA0">
            <w:pPr>
              <w:pStyle w:val="ConsPlusNormal"/>
              <w:jc w:val="center"/>
            </w:pPr>
            <w:r>
              <w:t>I4</w:t>
            </w:r>
          </w:p>
        </w:tc>
      </w:tr>
      <w:tr w:rsidR="00FC4BA0" w14:paraId="456563B6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  <w:vAlign w:val="bottom"/>
          </w:tcPr>
          <w:p w14:paraId="70EC786C" w14:textId="77777777" w:rsidR="00FC4BA0" w:rsidRDefault="00FC4BA0">
            <w:pPr>
              <w:pStyle w:val="ConsPlusNormal"/>
            </w:pPr>
            <w:r>
              <w:t>Вид документа</w:t>
            </w:r>
          </w:p>
        </w:tc>
        <w:tc>
          <w:tcPr>
            <w:tcW w:w="5102" w:type="dxa"/>
            <w:gridSpan w:val="6"/>
          </w:tcPr>
          <w:p w14:paraId="3AD4AD36" w14:textId="77777777" w:rsidR="00FC4BA0" w:rsidRDefault="00FC4BA0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C05D2B4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70EDF3" w14:textId="77777777" w:rsidR="00FC4BA0" w:rsidRDefault="00FC4BA0">
            <w:pPr>
              <w:pStyle w:val="ConsPlusNormal"/>
            </w:pPr>
          </w:p>
        </w:tc>
      </w:tr>
      <w:tr w:rsidR="00FC4BA0" w14:paraId="5820318B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5DAF0E30" w14:textId="77777777" w:rsidR="00FC4BA0" w:rsidRDefault="00FC4BA0">
            <w:pPr>
              <w:pStyle w:val="ConsPlusNormal"/>
            </w:pPr>
          </w:p>
        </w:tc>
        <w:tc>
          <w:tcPr>
            <w:tcW w:w="5102" w:type="dxa"/>
            <w:gridSpan w:val="6"/>
            <w:tcBorders>
              <w:bottom w:val="nil"/>
            </w:tcBorders>
          </w:tcPr>
          <w:p w14:paraId="1FC035CF" w14:textId="77777777" w:rsidR="00FC4BA0" w:rsidRDefault="00FC4BA0">
            <w:pPr>
              <w:pStyle w:val="ConsPlusNormal"/>
              <w:jc w:val="center"/>
            </w:pPr>
            <w:r>
              <w:t>(первичный - "0", уточненный - "1", "2", "3", "...")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BDD0F08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66EA9" w14:textId="77777777" w:rsidR="00FC4BA0" w:rsidRDefault="00FC4BA0">
            <w:pPr>
              <w:pStyle w:val="ConsPlusNormal"/>
            </w:pPr>
          </w:p>
        </w:tc>
      </w:tr>
      <w:tr w:rsidR="00FC4BA0" w14:paraId="40136EA1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66198DC4" w14:textId="77777777" w:rsidR="00FC4BA0" w:rsidRDefault="00FC4BA0">
            <w:pPr>
              <w:pStyle w:val="ConsPlusNormal"/>
            </w:pPr>
            <w:r>
              <w:t>Периодичность (годовая, квартальная)</w:t>
            </w:r>
          </w:p>
        </w:tc>
        <w:tc>
          <w:tcPr>
            <w:tcW w:w="5102" w:type="dxa"/>
            <w:gridSpan w:val="6"/>
            <w:tcBorders>
              <w:top w:val="nil"/>
            </w:tcBorders>
          </w:tcPr>
          <w:p w14:paraId="7D608419" w14:textId="77777777" w:rsidR="00FC4BA0" w:rsidRDefault="00FC4BA0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AB8A27F" w14:textId="77777777" w:rsidR="00FC4BA0" w:rsidRDefault="00FC4BA0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EE63D" w14:textId="77777777" w:rsidR="00FC4BA0" w:rsidRDefault="00FC4BA0">
            <w:pPr>
              <w:pStyle w:val="ConsPlusNormal"/>
              <w:jc w:val="center"/>
            </w:pPr>
            <w:r>
              <w:t>383</w:t>
            </w:r>
          </w:p>
        </w:tc>
      </w:tr>
      <w:tr w:rsidR="00FC4BA0" w14:paraId="55AE1DAE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  <w:vAlign w:val="bottom"/>
          </w:tcPr>
          <w:p w14:paraId="4487E05E" w14:textId="77777777" w:rsidR="00FC4BA0" w:rsidRDefault="00FC4BA0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5102" w:type="dxa"/>
            <w:gridSpan w:val="6"/>
            <w:tcBorders>
              <w:bottom w:val="nil"/>
            </w:tcBorders>
          </w:tcPr>
          <w:p w14:paraId="2BB753BC" w14:textId="77777777" w:rsidR="00FC4BA0" w:rsidRDefault="00FC4BA0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314281E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3D20E" w14:textId="77777777" w:rsidR="00FC4BA0" w:rsidRDefault="00FC4BA0">
            <w:pPr>
              <w:pStyle w:val="ConsPlusNormal"/>
            </w:pPr>
          </w:p>
        </w:tc>
      </w:tr>
      <w:tr w:rsidR="00FC4BA0" w14:paraId="33BDDF8D" w14:textId="77777777">
        <w:tc>
          <w:tcPr>
            <w:tcW w:w="13606" w:type="dxa"/>
            <w:gridSpan w:val="12"/>
            <w:tcBorders>
              <w:top w:val="nil"/>
              <w:left w:val="nil"/>
              <w:right w:val="nil"/>
            </w:tcBorders>
          </w:tcPr>
          <w:p w14:paraId="13B577B4" w14:textId="77777777" w:rsidR="00FC4BA0" w:rsidRDefault="00FC4BA0">
            <w:pPr>
              <w:pStyle w:val="ConsPlusNormal"/>
            </w:pPr>
          </w:p>
        </w:tc>
      </w:tr>
      <w:tr w:rsidR="00FC4BA0" w14:paraId="0619BBC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  <w:vMerge w:val="restart"/>
            <w:vAlign w:val="center"/>
          </w:tcPr>
          <w:p w14:paraId="1635EFAE" w14:textId="77777777" w:rsidR="00FC4BA0" w:rsidRDefault="00FC4B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  <w:vAlign w:val="center"/>
          </w:tcPr>
          <w:p w14:paraId="2E389651" w14:textId="77777777" w:rsidR="00FC4BA0" w:rsidRDefault="00FC4BA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BEB6C6E" w14:textId="77777777" w:rsidR="00FC4BA0" w:rsidRDefault="00FC4BA0">
            <w:pPr>
              <w:pStyle w:val="ConsPlusNormal"/>
              <w:jc w:val="center"/>
            </w:pPr>
            <w:r>
              <w:t>Код направления расходования</w:t>
            </w:r>
          </w:p>
        </w:tc>
        <w:tc>
          <w:tcPr>
            <w:tcW w:w="3061" w:type="dxa"/>
            <w:gridSpan w:val="3"/>
            <w:vAlign w:val="center"/>
          </w:tcPr>
          <w:p w14:paraId="21AB8AFC" w14:textId="77777777" w:rsidR="00FC4BA0" w:rsidRDefault="00FC4BA0">
            <w:pPr>
              <w:pStyle w:val="ConsPlusNormal"/>
              <w:jc w:val="center"/>
            </w:pPr>
            <w:r>
              <w:t>Сумма расходования, всего</w:t>
            </w:r>
          </w:p>
        </w:tc>
        <w:tc>
          <w:tcPr>
            <w:tcW w:w="3062" w:type="dxa"/>
            <w:gridSpan w:val="2"/>
            <w:vAlign w:val="center"/>
          </w:tcPr>
          <w:p w14:paraId="4CFFA2EA" w14:textId="77777777" w:rsidR="00FC4BA0" w:rsidRDefault="00FC4BA0">
            <w:pPr>
              <w:pStyle w:val="ConsPlusNormal"/>
              <w:jc w:val="center"/>
            </w:pPr>
            <w:r>
              <w:t>Сумма расходования субсидии</w:t>
            </w:r>
          </w:p>
        </w:tc>
      </w:tr>
      <w:tr w:rsidR="00FC4BA0" w14:paraId="3B77ABC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  <w:vMerge/>
          </w:tcPr>
          <w:p w14:paraId="2445BA28" w14:textId="77777777" w:rsidR="00FC4BA0" w:rsidRDefault="00FC4BA0">
            <w:pPr>
              <w:pStyle w:val="ConsPlusNormal"/>
            </w:pPr>
          </w:p>
        </w:tc>
        <w:tc>
          <w:tcPr>
            <w:tcW w:w="1020" w:type="dxa"/>
            <w:vMerge/>
          </w:tcPr>
          <w:p w14:paraId="2203437C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  <w:vMerge/>
          </w:tcPr>
          <w:p w14:paraId="7240B34D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14:paraId="372B8736" w14:textId="77777777" w:rsidR="00FC4BA0" w:rsidRDefault="00FC4BA0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701" w:type="dxa"/>
            <w:gridSpan w:val="2"/>
            <w:vAlign w:val="center"/>
          </w:tcPr>
          <w:p w14:paraId="1BEEEE5F" w14:textId="77777777" w:rsidR="00FC4BA0" w:rsidRDefault="00FC4BA0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361" w:type="dxa"/>
            <w:vAlign w:val="center"/>
          </w:tcPr>
          <w:p w14:paraId="383B7E7D" w14:textId="77777777" w:rsidR="00FC4BA0" w:rsidRDefault="00FC4BA0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701" w:type="dxa"/>
            <w:vAlign w:val="center"/>
          </w:tcPr>
          <w:p w14:paraId="5D70624A" w14:textId="77777777" w:rsidR="00FC4BA0" w:rsidRDefault="00FC4BA0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FC4BA0" w14:paraId="5B6A7D6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790553D8" w14:textId="77777777" w:rsidR="00FC4BA0" w:rsidRDefault="00FC4B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5C6E76E9" w14:textId="77777777" w:rsidR="00FC4BA0" w:rsidRDefault="00FC4B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</w:tcPr>
          <w:p w14:paraId="14D4A2C9" w14:textId="77777777" w:rsidR="00FC4BA0" w:rsidRDefault="00FC4B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3C75C034" w14:textId="77777777" w:rsidR="00FC4BA0" w:rsidRDefault="00FC4B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</w:tcPr>
          <w:p w14:paraId="0C5B53CD" w14:textId="77777777" w:rsidR="00FC4BA0" w:rsidRDefault="00FC4B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14:paraId="26AA88D6" w14:textId="77777777" w:rsidR="00FC4BA0" w:rsidRDefault="00FC4B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77503768" w14:textId="77777777" w:rsidR="00FC4BA0" w:rsidRDefault="00FC4BA0">
            <w:pPr>
              <w:pStyle w:val="ConsPlusNormal"/>
              <w:jc w:val="center"/>
            </w:pPr>
            <w:r>
              <w:t>7</w:t>
            </w:r>
          </w:p>
        </w:tc>
      </w:tr>
      <w:tr w:rsidR="00FC4BA0" w14:paraId="080A7AE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1F5AA720" w14:textId="77777777" w:rsidR="00FC4BA0" w:rsidRDefault="00FC4BA0">
            <w:pPr>
              <w:pStyle w:val="ConsPlusNormal"/>
            </w:pPr>
            <w:r>
              <w:t>Остаток субсидии на начало года, всего</w:t>
            </w:r>
          </w:p>
        </w:tc>
        <w:tc>
          <w:tcPr>
            <w:tcW w:w="1020" w:type="dxa"/>
          </w:tcPr>
          <w:p w14:paraId="73CA3902" w14:textId="77777777" w:rsidR="00FC4BA0" w:rsidRDefault="00FC4BA0">
            <w:pPr>
              <w:pStyle w:val="ConsPlusNormal"/>
            </w:pPr>
            <w:r>
              <w:t>0100</w:t>
            </w:r>
          </w:p>
        </w:tc>
        <w:tc>
          <w:tcPr>
            <w:tcW w:w="1701" w:type="dxa"/>
            <w:gridSpan w:val="2"/>
          </w:tcPr>
          <w:p w14:paraId="2FF9FF62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</w:tcPr>
          <w:p w14:paraId="24C71D9B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05C79655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54DEF83F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08E659AA" w14:textId="77777777" w:rsidR="00FC4BA0" w:rsidRDefault="00FC4BA0">
            <w:pPr>
              <w:pStyle w:val="ConsPlusNormal"/>
            </w:pPr>
          </w:p>
        </w:tc>
      </w:tr>
      <w:tr w:rsidR="00FC4BA0" w14:paraId="11D553F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15195625" w14:textId="77777777" w:rsidR="00FC4BA0" w:rsidRDefault="00FC4BA0">
            <w:pPr>
              <w:pStyle w:val="ConsPlusNormal"/>
            </w:pPr>
            <w:r>
              <w:lastRenderedPageBreak/>
              <w:t>потребность в котором подтверждена</w:t>
            </w:r>
          </w:p>
        </w:tc>
        <w:tc>
          <w:tcPr>
            <w:tcW w:w="1020" w:type="dxa"/>
          </w:tcPr>
          <w:p w14:paraId="080A90B4" w14:textId="77777777" w:rsidR="00FC4BA0" w:rsidRDefault="00FC4BA0">
            <w:pPr>
              <w:pStyle w:val="ConsPlusNormal"/>
              <w:jc w:val="both"/>
            </w:pPr>
            <w:r>
              <w:t>0110</w:t>
            </w:r>
          </w:p>
        </w:tc>
        <w:tc>
          <w:tcPr>
            <w:tcW w:w="1701" w:type="dxa"/>
            <w:gridSpan w:val="2"/>
          </w:tcPr>
          <w:p w14:paraId="185DF2E7" w14:textId="77777777" w:rsidR="00FC4BA0" w:rsidRDefault="00FC4B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673C5385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105CF9B9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59E4F0F8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3EFD2DDD" w14:textId="77777777" w:rsidR="00FC4BA0" w:rsidRDefault="00FC4BA0">
            <w:pPr>
              <w:pStyle w:val="ConsPlusNormal"/>
            </w:pPr>
          </w:p>
        </w:tc>
      </w:tr>
      <w:tr w:rsidR="00FC4BA0" w14:paraId="538FE5D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40034562" w14:textId="77777777" w:rsidR="00FC4BA0" w:rsidRDefault="00FC4BA0">
            <w:pPr>
              <w:pStyle w:val="ConsPlusNormal"/>
            </w:pPr>
            <w:r>
              <w:t>подлежащий возврату в областной бюджет</w:t>
            </w:r>
          </w:p>
        </w:tc>
        <w:tc>
          <w:tcPr>
            <w:tcW w:w="1020" w:type="dxa"/>
          </w:tcPr>
          <w:p w14:paraId="588996D8" w14:textId="77777777" w:rsidR="00FC4BA0" w:rsidRDefault="00FC4BA0">
            <w:pPr>
              <w:pStyle w:val="ConsPlusNormal"/>
              <w:jc w:val="both"/>
            </w:pPr>
            <w:r>
              <w:t>0120</w:t>
            </w:r>
          </w:p>
        </w:tc>
        <w:tc>
          <w:tcPr>
            <w:tcW w:w="1701" w:type="dxa"/>
            <w:gridSpan w:val="2"/>
          </w:tcPr>
          <w:p w14:paraId="316CB8EE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</w:tcPr>
          <w:p w14:paraId="32FF61D9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0A597E14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26467A3E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78CC601B" w14:textId="77777777" w:rsidR="00FC4BA0" w:rsidRDefault="00FC4BA0">
            <w:pPr>
              <w:pStyle w:val="ConsPlusNormal"/>
            </w:pPr>
          </w:p>
        </w:tc>
      </w:tr>
      <w:tr w:rsidR="00FC4BA0" w14:paraId="46EBB5F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52724B71" w14:textId="77777777" w:rsidR="00FC4BA0" w:rsidRDefault="00FC4BA0">
            <w:pPr>
              <w:pStyle w:val="ConsPlusNormal"/>
            </w:pPr>
            <w:r>
              <w:t>Поступило средств, всего</w:t>
            </w:r>
          </w:p>
        </w:tc>
        <w:tc>
          <w:tcPr>
            <w:tcW w:w="1020" w:type="dxa"/>
          </w:tcPr>
          <w:p w14:paraId="05C50712" w14:textId="77777777" w:rsidR="00FC4BA0" w:rsidRDefault="00FC4BA0">
            <w:pPr>
              <w:pStyle w:val="ConsPlusNormal"/>
              <w:jc w:val="both"/>
            </w:pPr>
            <w:r>
              <w:t>0200</w:t>
            </w:r>
          </w:p>
        </w:tc>
        <w:tc>
          <w:tcPr>
            <w:tcW w:w="1701" w:type="dxa"/>
            <w:gridSpan w:val="2"/>
          </w:tcPr>
          <w:p w14:paraId="72ACE8EB" w14:textId="77777777" w:rsidR="00FC4BA0" w:rsidRDefault="00FC4B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6E708617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6DD510F8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21F8FA99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67B286D6" w14:textId="77777777" w:rsidR="00FC4BA0" w:rsidRDefault="00FC4BA0">
            <w:pPr>
              <w:pStyle w:val="ConsPlusNormal"/>
            </w:pPr>
          </w:p>
        </w:tc>
      </w:tr>
      <w:tr w:rsidR="00FC4BA0" w14:paraId="5321488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5BB129C9" w14:textId="77777777" w:rsidR="00FC4BA0" w:rsidRDefault="00FC4BA0">
            <w:pPr>
              <w:pStyle w:val="ConsPlusNormal"/>
            </w:pPr>
            <w:r>
              <w:t>Выплаты по расходам, всего</w:t>
            </w:r>
          </w:p>
        </w:tc>
        <w:tc>
          <w:tcPr>
            <w:tcW w:w="1020" w:type="dxa"/>
          </w:tcPr>
          <w:p w14:paraId="369CE86D" w14:textId="77777777" w:rsidR="00FC4BA0" w:rsidRDefault="00FC4BA0">
            <w:pPr>
              <w:pStyle w:val="ConsPlusNormal"/>
              <w:jc w:val="both"/>
            </w:pPr>
            <w:r>
              <w:t>0300</w:t>
            </w:r>
          </w:p>
        </w:tc>
        <w:tc>
          <w:tcPr>
            <w:tcW w:w="1701" w:type="dxa"/>
            <w:gridSpan w:val="2"/>
          </w:tcPr>
          <w:p w14:paraId="3C8D605C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</w:tcPr>
          <w:p w14:paraId="16B67D32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71ED9D7C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43BF9256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275DC37D" w14:textId="77777777" w:rsidR="00FC4BA0" w:rsidRDefault="00FC4BA0">
            <w:pPr>
              <w:pStyle w:val="ConsPlusNormal"/>
            </w:pPr>
          </w:p>
        </w:tc>
      </w:tr>
      <w:tr w:rsidR="00FC4BA0" w14:paraId="63EA314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3EE7829C" w14:textId="77777777" w:rsidR="00FC4BA0" w:rsidRDefault="00FC4BA0">
            <w:pPr>
              <w:pStyle w:val="ConsPlusNormal"/>
            </w:pPr>
            <w:r>
              <w:t>в том числе:</w:t>
            </w:r>
          </w:p>
          <w:p w14:paraId="528A7D47" w14:textId="77777777" w:rsidR="00FC4BA0" w:rsidRDefault="00FC4BA0">
            <w:pPr>
              <w:pStyle w:val="ConsPlusNormal"/>
            </w:pPr>
            <w:r>
              <w:t>выплаты персоналу, всего</w:t>
            </w:r>
          </w:p>
        </w:tc>
        <w:tc>
          <w:tcPr>
            <w:tcW w:w="1020" w:type="dxa"/>
          </w:tcPr>
          <w:p w14:paraId="25F4E822" w14:textId="77777777" w:rsidR="00FC4BA0" w:rsidRDefault="00FC4BA0">
            <w:pPr>
              <w:pStyle w:val="ConsPlusNormal"/>
              <w:jc w:val="both"/>
            </w:pPr>
            <w:r>
              <w:t>0310</w:t>
            </w:r>
          </w:p>
        </w:tc>
        <w:tc>
          <w:tcPr>
            <w:tcW w:w="1701" w:type="dxa"/>
            <w:gridSpan w:val="2"/>
          </w:tcPr>
          <w:p w14:paraId="3F7A23F0" w14:textId="77777777" w:rsidR="00FC4BA0" w:rsidRDefault="00FC4BA0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360" w:type="dxa"/>
          </w:tcPr>
          <w:p w14:paraId="4BC181E2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59A090D1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7FE09A55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668DAB1C" w14:textId="77777777" w:rsidR="00FC4BA0" w:rsidRDefault="00FC4BA0">
            <w:pPr>
              <w:pStyle w:val="ConsPlusNormal"/>
            </w:pPr>
          </w:p>
        </w:tc>
      </w:tr>
      <w:tr w:rsidR="00FC4BA0" w14:paraId="2820C05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2A7258E6" w14:textId="77777777" w:rsidR="00FC4BA0" w:rsidRDefault="00FC4BA0">
            <w:pPr>
              <w:pStyle w:val="ConsPlusNormal"/>
            </w:pPr>
            <w:r>
              <w:t>из них</w:t>
            </w:r>
          </w:p>
        </w:tc>
        <w:tc>
          <w:tcPr>
            <w:tcW w:w="1020" w:type="dxa"/>
          </w:tcPr>
          <w:p w14:paraId="7FC9480B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67DDBBB0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</w:tcPr>
          <w:p w14:paraId="40764C25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1553EEED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5001B883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6D105F31" w14:textId="77777777" w:rsidR="00FC4BA0" w:rsidRDefault="00FC4BA0">
            <w:pPr>
              <w:pStyle w:val="ConsPlusNormal"/>
            </w:pPr>
          </w:p>
        </w:tc>
      </w:tr>
      <w:tr w:rsidR="00FC4BA0" w14:paraId="0FB6750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0B7F3527" w14:textId="77777777" w:rsidR="00FC4BA0" w:rsidRDefault="00FC4BA0">
            <w:pPr>
              <w:pStyle w:val="ConsPlusNormal"/>
            </w:pPr>
          </w:p>
        </w:tc>
        <w:tc>
          <w:tcPr>
            <w:tcW w:w="1020" w:type="dxa"/>
          </w:tcPr>
          <w:p w14:paraId="2A26DC75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2FE42C54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</w:tcPr>
          <w:p w14:paraId="5F85525A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18B53D9C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7C094742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0AFFBB05" w14:textId="77777777" w:rsidR="00FC4BA0" w:rsidRDefault="00FC4BA0">
            <w:pPr>
              <w:pStyle w:val="ConsPlusNormal"/>
            </w:pPr>
          </w:p>
        </w:tc>
      </w:tr>
      <w:tr w:rsidR="00FC4BA0" w14:paraId="3E79473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65B44896" w14:textId="77777777" w:rsidR="00FC4BA0" w:rsidRDefault="00FC4BA0">
            <w:pPr>
              <w:pStyle w:val="ConsPlusNormal"/>
            </w:pPr>
            <w:r>
              <w:t>закупка работ и услуг, всего</w:t>
            </w:r>
          </w:p>
        </w:tc>
        <w:tc>
          <w:tcPr>
            <w:tcW w:w="1020" w:type="dxa"/>
          </w:tcPr>
          <w:p w14:paraId="5051816D" w14:textId="77777777" w:rsidR="00FC4BA0" w:rsidRDefault="00FC4BA0">
            <w:pPr>
              <w:pStyle w:val="ConsPlusNormal"/>
              <w:jc w:val="both"/>
            </w:pPr>
            <w:r>
              <w:t>0320</w:t>
            </w:r>
          </w:p>
        </w:tc>
        <w:tc>
          <w:tcPr>
            <w:tcW w:w="1701" w:type="dxa"/>
            <w:gridSpan w:val="2"/>
          </w:tcPr>
          <w:p w14:paraId="61DF11C1" w14:textId="77777777" w:rsidR="00FC4BA0" w:rsidRDefault="00FC4BA0">
            <w:pPr>
              <w:pStyle w:val="ConsPlusNormal"/>
              <w:jc w:val="both"/>
            </w:pPr>
            <w:r>
              <w:t>200</w:t>
            </w:r>
          </w:p>
        </w:tc>
        <w:tc>
          <w:tcPr>
            <w:tcW w:w="1360" w:type="dxa"/>
          </w:tcPr>
          <w:p w14:paraId="45B90D2D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673B5F0C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6BBA382F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620A4155" w14:textId="77777777" w:rsidR="00FC4BA0" w:rsidRDefault="00FC4BA0">
            <w:pPr>
              <w:pStyle w:val="ConsPlusNormal"/>
            </w:pPr>
          </w:p>
        </w:tc>
      </w:tr>
      <w:tr w:rsidR="00FC4BA0" w14:paraId="7D38EE9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4DAD49E4" w14:textId="77777777" w:rsidR="00FC4BA0" w:rsidRDefault="00FC4BA0">
            <w:pPr>
              <w:pStyle w:val="ConsPlusNormal"/>
            </w:pPr>
            <w:r>
              <w:t>из них</w:t>
            </w:r>
          </w:p>
        </w:tc>
        <w:tc>
          <w:tcPr>
            <w:tcW w:w="1020" w:type="dxa"/>
          </w:tcPr>
          <w:p w14:paraId="0BF88BEB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591C72E9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</w:tcPr>
          <w:p w14:paraId="33714BDB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1C77EA07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3F59BD60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70C2D381" w14:textId="77777777" w:rsidR="00FC4BA0" w:rsidRDefault="00FC4BA0">
            <w:pPr>
              <w:pStyle w:val="ConsPlusNormal"/>
            </w:pPr>
          </w:p>
        </w:tc>
      </w:tr>
      <w:tr w:rsidR="00FC4BA0" w14:paraId="1C97CCD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0C258134" w14:textId="77777777" w:rsidR="00FC4BA0" w:rsidRDefault="00FC4BA0">
            <w:pPr>
              <w:pStyle w:val="ConsPlusNormal"/>
            </w:pPr>
            <w: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020" w:type="dxa"/>
          </w:tcPr>
          <w:p w14:paraId="15DA6EDA" w14:textId="77777777" w:rsidR="00FC4BA0" w:rsidRDefault="00FC4BA0">
            <w:pPr>
              <w:pStyle w:val="ConsPlusNormal"/>
              <w:jc w:val="both"/>
            </w:pPr>
            <w:r>
              <w:t>0330</w:t>
            </w:r>
          </w:p>
        </w:tc>
        <w:tc>
          <w:tcPr>
            <w:tcW w:w="1701" w:type="dxa"/>
            <w:gridSpan w:val="2"/>
          </w:tcPr>
          <w:p w14:paraId="77DB5531" w14:textId="77777777" w:rsidR="00FC4BA0" w:rsidRDefault="00FC4BA0">
            <w:pPr>
              <w:pStyle w:val="ConsPlusNormal"/>
              <w:jc w:val="both"/>
            </w:pPr>
            <w:r>
              <w:t>300</w:t>
            </w:r>
          </w:p>
        </w:tc>
        <w:tc>
          <w:tcPr>
            <w:tcW w:w="1360" w:type="dxa"/>
          </w:tcPr>
          <w:p w14:paraId="34603B41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6ACDE93A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7879543F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61A1F097" w14:textId="77777777" w:rsidR="00FC4BA0" w:rsidRDefault="00FC4BA0">
            <w:pPr>
              <w:pStyle w:val="ConsPlusNormal"/>
            </w:pPr>
          </w:p>
        </w:tc>
      </w:tr>
      <w:tr w:rsidR="00FC4BA0" w14:paraId="2CCEA22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069B055E" w14:textId="77777777" w:rsidR="00FC4BA0" w:rsidRDefault="00FC4BA0">
            <w:pPr>
              <w:pStyle w:val="ConsPlusNormal"/>
            </w:pPr>
            <w:r>
              <w:t>из них</w:t>
            </w:r>
          </w:p>
        </w:tc>
        <w:tc>
          <w:tcPr>
            <w:tcW w:w="1020" w:type="dxa"/>
          </w:tcPr>
          <w:p w14:paraId="04299AC7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4B237D8A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</w:tcPr>
          <w:p w14:paraId="2B93E848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6442E121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74C39A0F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0EFA20F2" w14:textId="77777777" w:rsidR="00FC4BA0" w:rsidRDefault="00FC4BA0">
            <w:pPr>
              <w:pStyle w:val="ConsPlusNormal"/>
            </w:pPr>
          </w:p>
        </w:tc>
      </w:tr>
      <w:tr w:rsidR="00FC4BA0" w14:paraId="6105ED7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0E309661" w14:textId="77777777" w:rsidR="00FC4BA0" w:rsidRDefault="00FC4BA0">
            <w:pPr>
              <w:pStyle w:val="ConsPlusNormal"/>
            </w:pPr>
          </w:p>
        </w:tc>
        <w:tc>
          <w:tcPr>
            <w:tcW w:w="1020" w:type="dxa"/>
          </w:tcPr>
          <w:p w14:paraId="7905CEA4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6ED56DC0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</w:tcPr>
          <w:p w14:paraId="0CE0487A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13492F30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79A4071F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24B2236E" w14:textId="77777777" w:rsidR="00FC4BA0" w:rsidRDefault="00FC4BA0">
            <w:pPr>
              <w:pStyle w:val="ConsPlusNormal"/>
            </w:pPr>
          </w:p>
        </w:tc>
      </w:tr>
      <w:tr w:rsidR="00FC4BA0" w14:paraId="197D409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3B745C34" w14:textId="77777777" w:rsidR="00FC4BA0" w:rsidRDefault="00FC4BA0">
            <w:pPr>
              <w:pStyle w:val="ConsPlusNormal"/>
            </w:pPr>
            <w:r>
              <w:t>уплата налогов, сборов и иных обязательных платежей в бюджеты бюджетной системы Российской Федерации, всего</w:t>
            </w:r>
          </w:p>
        </w:tc>
        <w:tc>
          <w:tcPr>
            <w:tcW w:w="1020" w:type="dxa"/>
          </w:tcPr>
          <w:p w14:paraId="7A020C88" w14:textId="77777777" w:rsidR="00FC4BA0" w:rsidRDefault="00FC4BA0">
            <w:pPr>
              <w:pStyle w:val="ConsPlusNormal"/>
              <w:jc w:val="both"/>
            </w:pPr>
            <w:r>
              <w:t>0340</w:t>
            </w:r>
          </w:p>
        </w:tc>
        <w:tc>
          <w:tcPr>
            <w:tcW w:w="1701" w:type="dxa"/>
            <w:gridSpan w:val="2"/>
          </w:tcPr>
          <w:p w14:paraId="3BA7AED9" w14:textId="77777777" w:rsidR="00FC4BA0" w:rsidRDefault="00FC4BA0">
            <w:pPr>
              <w:pStyle w:val="ConsPlusNormal"/>
              <w:jc w:val="both"/>
            </w:pPr>
            <w:r>
              <w:t>810</w:t>
            </w:r>
          </w:p>
        </w:tc>
        <w:tc>
          <w:tcPr>
            <w:tcW w:w="1360" w:type="dxa"/>
          </w:tcPr>
          <w:p w14:paraId="2AEB94F9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2ABEDBA4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76FCEB7B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5FE2C3C5" w14:textId="77777777" w:rsidR="00FC4BA0" w:rsidRDefault="00FC4BA0">
            <w:pPr>
              <w:pStyle w:val="ConsPlusNormal"/>
            </w:pPr>
          </w:p>
        </w:tc>
      </w:tr>
      <w:tr w:rsidR="00FC4BA0" w14:paraId="5E3AEA9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7523F3DD" w14:textId="77777777" w:rsidR="00FC4BA0" w:rsidRDefault="00FC4BA0">
            <w:pPr>
              <w:pStyle w:val="ConsPlusNormal"/>
            </w:pPr>
            <w:r>
              <w:t>из них</w:t>
            </w:r>
          </w:p>
        </w:tc>
        <w:tc>
          <w:tcPr>
            <w:tcW w:w="1020" w:type="dxa"/>
          </w:tcPr>
          <w:p w14:paraId="7F4F4DA8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20632749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</w:tcPr>
          <w:p w14:paraId="16E6DBBC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31888853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5DE2A780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5B40C10D" w14:textId="77777777" w:rsidR="00FC4BA0" w:rsidRDefault="00FC4BA0">
            <w:pPr>
              <w:pStyle w:val="ConsPlusNormal"/>
            </w:pPr>
          </w:p>
        </w:tc>
      </w:tr>
      <w:tr w:rsidR="00FC4BA0" w14:paraId="6B8F67E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1547492D" w14:textId="77777777" w:rsidR="00FC4BA0" w:rsidRDefault="00FC4BA0">
            <w:pPr>
              <w:pStyle w:val="ConsPlusNormal"/>
            </w:pPr>
          </w:p>
        </w:tc>
        <w:tc>
          <w:tcPr>
            <w:tcW w:w="1020" w:type="dxa"/>
          </w:tcPr>
          <w:p w14:paraId="6ACF0967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23A8AE41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</w:tcPr>
          <w:p w14:paraId="1931B494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22E957C0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6CD82D40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3C4CDB8C" w14:textId="77777777" w:rsidR="00FC4BA0" w:rsidRDefault="00FC4BA0">
            <w:pPr>
              <w:pStyle w:val="ConsPlusNormal"/>
            </w:pPr>
          </w:p>
        </w:tc>
      </w:tr>
      <w:tr w:rsidR="00FC4BA0" w14:paraId="787487E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77919474" w14:textId="77777777" w:rsidR="00FC4BA0" w:rsidRDefault="00FC4BA0">
            <w:pPr>
              <w:pStyle w:val="ConsPlusNormal"/>
            </w:pPr>
            <w:r>
              <w:t>иные выплаты, всего</w:t>
            </w:r>
          </w:p>
        </w:tc>
        <w:tc>
          <w:tcPr>
            <w:tcW w:w="1020" w:type="dxa"/>
          </w:tcPr>
          <w:p w14:paraId="26F92572" w14:textId="77777777" w:rsidR="00FC4BA0" w:rsidRDefault="00FC4BA0">
            <w:pPr>
              <w:pStyle w:val="ConsPlusNormal"/>
              <w:jc w:val="both"/>
            </w:pPr>
            <w:r>
              <w:t>0350</w:t>
            </w:r>
          </w:p>
        </w:tc>
        <w:tc>
          <w:tcPr>
            <w:tcW w:w="1701" w:type="dxa"/>
            <w:gridSpan w:val="2"/>
          </w:tcPr>
          <w:p w14:paraId="3F1E5145" w14:textId="77777777" w:rsidR="00FC4BA0" w:rsidRDefault="00FC4BA0">
            <w:pPr>
              <w:pStyle w:val="ConsPlusNormal"/>
              <w:jc w:val="both"/>
            </w:pPr>
            <w:r>
              <w:t>820</w:t>
            </w:r>
          </w:p>
        </w:tc>
        <w:tc>
          <w:tcPr>
            <w:tcW w:w="1360" w:type="dxa"/>
          </w:tcPr>
          <w:p w14:paraId="09208927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403A62C7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1AEC3C52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73D2C8F6" w14:textId="77777777" w:rsidR="00FC4BA0" w:rsidRDefault="00FC4BA0">
            <w:pPr>
              <w:pStyle w:val="ConsPlusNormal"/>
            </w:pPr>
          </w:p>
        </w:tc>
      </w:tr>
      <w:tr w:rsidR="00FC4BA0" w14:paraId="2588332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298E1FDA" w14:textId="77777777" w:rsidR="00FC4BA0" w:rsidRDefault="00FC4BA0">
            <w:pPr>
              <w:pStyle w:val="ConsPlusNormal"/>
            </w:pPr>
            <w:r>
              <w:lastRenderedPageBreak/>
              <w:t>из них</w:t>
            </w:r>
          </w:p>
        </w:tc>
        <w:tc>
          <w:tcPr>
            <w:tcW w:w="1020" w:type="dxa"/>
          </w:tcPr>
          <w:p w14:paraId="4C68C8EF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6AF15163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</w:tcPr>
          <w:p w14:paraId="46CC37A1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237EEE49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57883558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1F734E1B" w14:textId="77777777" w:rsidR="00FC4BA0" w:rsidRDefault="00FC4BA0">
            <w:pPr>
              <w:pStyle w:val="ConsPlusNormal"/>
            </w:pPr>
          </w:p>
        </w:tc>
      </w:tr>
      <w:tr w:rsidR="00FC4BA0" w14:paraId="08F47A2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75204F96" w14:textId="77777777" w:rsidR="00FC4BA0" w:rsidRDefault="00FC4BA0">
            <w:pPr>
              <w:pStyle w:val="ConsPlusNormal"/>
            </w:pPr>
          </w:p>
        </w:tc>
        <w:tc>
          <w:tcPr>
            <w:tcW w:w="1020" w:type="dxa"/>
          </w:tcPr>
          <w:p w14:paraId="739A3290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7D92AEED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</w:tcPr>
          <w:p w14:paraId="7F4DBA99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63FC6D33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65F633D6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312F91AD" w14:textId="77777777" w:rsidR="00FC4BA0" w:rsidRDefault="00FC4BA0">
            <w:pPr>
              <w:pStyle w:val="ConsPlusNormal"/>
            </w:pPr>
          </w:p>
        </w:tc>
      </w:tr>
      <w:tr w:rsidR="00FC4BA0" w14:paraId="08C938B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25FE2D7D" w14:textId="77777777" w:rsidR="00FC4BA0" w:rsidRDefault="00FC4BA0">
            <w:pPr>
              <w:pStyle w:val="ConsPlusNormal"/>
            </w:pPr>
            <w:r>
              <w:t>Возвращено в областной бюджет, всего</w:t>
            </w:r>
          </w:p>
        </w:tc>
        <w:tc>
          <w:tcPr>
            <w:tcW w:w="1020" w:type="dxa"/>
          </w:tcPr>
          <w:p w14:paraId="2323E4A9" w14:textId="77777777" w:rsidR="00FC4BA0" w:rsidRDefault="00FC4BA0">
            <w:pPr>
              <w:pStyle w:val="ConsPlusNormal"/>
              <w:jc w:val="both"/>
            </w:pPr>
            <w:r>
              <w:t>0400</w:t>
            </w:r>
          </w:p>
        </w:tc>
        <w:tc>
          <w:tcPr>
            <w:tcW w:w="1701" w:type="dxa"/>
            <w:gridSpan w:val="2"/>
          </w:tcPr>
          <w:p w14:paraId="3307EF7A" w14:textId="77777777" w:rsidR="00FC4BA0" w:rsidRDefault="00FC4B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527AEB1E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509AC8E5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5D19E1B7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44F5123B" w14:textId="77777777" w:rsidR="00FC4BA0" w:rsidRDefault="00FC4BA0">
            <w:pPr>
              <w:pStyle w:val="ConsPlusNormal"/>
            </w:pPr>
          </w:p>
        </w:tc>
      </w:tr>
      <w:tr w:rsidR="00FC4BA0" w14:paraId="092E506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4"/>
            <w:tcBorders>
              <w:bottom w:val="nil"/>
            </w:tcBorders>
          </w:tcPr>
          <w:p w14:paraId="2A920280" w14:textId="77777777" w:rsidR="00FC4BA0" w:rsidRDefault="00FC4BA0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tcBorders>
              <w:bottom w:val="nil"/>
            </w:tcBorders>
          </w:tcPr>
          <w:p w14:paraId="3E76B48D" w14:textId="77777777" w:rsidR="00FC4BA0" w:rsidRDefault="00FC4BA0">
            <w:pPr>
              <w:pStyle w:val="ConsPlusNormal"/>
              <w:jc w:val="both"/>
            </w:pPr>
            <w:r>
              <w:t>0410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6AF96D12" w14:textId="77777777" w:rsidR="00FC4BA0" w:rsidRDefault="00FC4B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  <w:tcBorders>
              <w:bottom w:val="nil"/>
            </w:tcBorders>
          </w:tcPr>
          <w:p w14:paraId="7DDA424C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392E5A11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14:paraId="42420CC7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14:paraId="7AF0F685" w14:textId="77777777" w:rsidR="00FC4BA0" w:rsidRDefault="00FC4BA0">
            <w:pPr>
              <w:pStyle w:val="ConsPlusNormal"/>
            </w:pPr>
          </w:p>
        </w:tc>
      </w:tr>
      <w:tr w:rsidR="00FC4BA0" w14:paraId="37E4767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4"/>
            <w:tcBorders>
              <w:top w:val="nil"/>
            </w:tcBorders>
          </w:tcPr>
          <w:p w14:paraId="50CFD556" w14:textId="77777777" w:rsidR="00FC4BA0" w:rsidRDefault="00FC4BA0">
            <w:pPr>
              <w:pStyle w:val="ConsPlusNormal"/>
            </w:pPr>
            <w:r>
              <w:t>израсходованных не по целевому назначению</w:t>
            </w:r>
          </w:p>
        </w:tc>
        <w:tc>
          <w:tcPr>
            <w:tcW w:w="1020" w:type="dxa"/>
            <w:tcBorders>
              <w:top w:val="nil"/>
            </w:tcBorders>
          </w:tcPr>
          <w:p w14:paraId="5038347C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174256A3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  <w:tcBorders>
              <w:top w:val="nil"/>
            </w:tcBorders>
          </w:tcPr>
          <w:p w14:paraId="670259AB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6036E6A3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14:paraId="353ADC2C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14:paraId="2E1D5F79" w14:textId="77777777" w:rsidR="00FC4BA0" w:rsidRDefault="00FC4BA0">
            <w:pPr>
              <w:pStyle w:val="ConsPlusNormal"/>
            </w:pPr>
          </w:p>
        </w:tc>
      </w:tr>
      <w:tr w:rsidR="00FC4BA0" w14:paraId="1864BEE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52A21823" w14:textId="77777777" w:rsidR="00FC4BA0" w:rsidRDefault="00FC4BA0">
            <w:pPr>
              <w:pStyle w:val="ConsPlusNormal"/>
            </w:pPr>
            <w:r>
              <w:t>в результате применения штрафных санкций</w:t>
            </w:r>
          </w:p>
        </w:tc>
        <w:tc>
          <w:tcPr>
            <w:tcW w:w="1020" w:type="dxa"/>
          </w:tcPr>
          <w:p w14:paraId="2F84CD2F" w14:textId="77777777" w:rsidR="00FC4BA0" w:rsidRDefault="00FC4BA0">
            <w:pPr>
              <w:pStyle w:val="ConsPlusNormal"/>
              <w:jc w:val="both"/>
            </w:pPr>
            <w:r>
              <w:t>0420</w:t>
            </w:r>
          </w:p>
        </w:tc>
        <w:tc>
          <w:tcPr>
            <w:tcW w:w="1701" w:type="dxa"/>
            <w:gridSpan w:val="2"/>
          </w:tcPr>
          <w:p w14:paraId="14C04F15" w14:textId="77777777" w:rsidR="00FC4BA0" w:rsidRDefault="00FC4B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30A6854A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7F54253F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5A25D905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79038DD3" w14:textId="77777777" w:rsidR="00FC4BA0" w:rsidRDefault="00FC4BA0">
            <w:pPr>
              <w:pStyle w:val="ConsPlusNormal"/>
            </w:pPr>
          </w:p>
        </w:tc>
      </w:tr>
      <w:tr w:rsidR="00FC4BA0" w14:paraId="5015AC0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6BFC8972" w14:textId="77777777" w:rsidR="00FC4BA0" w:rsidRDefault="00FC4BA0">
            <w:pPr>
              <w:pStyle w:val="ConsPlusNormal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020" w:type="dxa"/>
          </w:tcPr>
          <w:p w14:paraId="5231B8F9" w14:textId="77777777" w:rsidR="00FC4BA0" w:rsidRDefault="00FC4BA0">
            <w:pPr>
              <w:pStyle w:val="ConsPlusNormal"/>
              <w:jc w:val="both"/>
            </w:pPr>
            <w:r>
              <w:t>0430</w:t>
            </w:r>
          </w:p>
        </w:tc>
        <w:tc>
          <w:tcPr>
            <w:tcW w:w="1701" w:type="dxa"/>
            <w:gridSpan w:val="2"/>
          </w:tcPr>
          <w:p w14:paraId="58920B49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</w:tcPr>
          <w:p w14:paraId="75C7DFC2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0FE0196E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233C3F7E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595C96E5" w14:textId="77777777" w:rsidR="00FC4BA0" w:rsidRDefault="00FC4BA0">
            <w:pPr>
              <w:pStyle w:val="ConsPlusNormal"/>
            </w:pPr>
          </w:p>
        </w:tc>
      </w:tr>
      <w:tr w:rsidR="00FC4BA0" w14:paraId="1C94BA5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6A756467" w14:textId="77777777" w:rsidR="00FC4BA0" w:rsidRDefault="00FC4BA0">
            <w:pPr>
              <w:pStyle w:val="ConsPlusNormal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20" w:type="dxa"/>
          </w:tcPr>
          <w:p w14:paraId="3499B7C8" w14:textId="77777777" w:rsidR="00FC4BA0" w:rsidRDefault="00FC4BA0">
            <w:pPr>
              <w:pStyle w:val="ConsPlusNormal"/>
              <w:jc w:val="both"/>
            </w:pPr>
            <w:r>
              <w:t>0440</w:t>
            </w:r>
          </w:p>
        </w:tc>
        <w:tc>
          <w:tcPr>
            <w:tcW w:w="1701" w:type="dxa"/>
            <w:gridSpan w:val="2"/>
          </w:tcPr>
          <w:p w14:paraId="082C50DF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</w:tcPr>
          <w:p w14:paraId="27272CFE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24F5C5AC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03AD1036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215387FD" w14:textId="77777777" w:rsidR="00FC4BA0" w:rsidRDefault="00FC4BA0">
            <w:pPr>
              <w:pStyle w:val="ConsPlusNormal"/>
            </w:pPr>
          </w:p>
        </w:tc>
      </w:tr>
      <w:tr w:rsidR="00FC4BA0" w14:paraId="37911A7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10BE909A" w14:textId="77777777" w:rsidR="00FC4BA0" w:rsidRDefault="00FC4BA0">
            <w:pPr>
              <w:pStyle w:val="ConsPlusNormal"/>
            </w:pPr>
            <w:r>
              <w:t>Остаток субсидии на конец отчетного периода, всего</w:t>
            </w:r>
          </w:p>
        </w:tc>
        <w:tc>
          <w:tcPr>
            <w:tcW w:w="1020" w:type="dxa"/>
          </w:tcPr>
          <w:p w14:paraId="79BE1F5C" w14:textId="77777777" w:rsidR="00FC4BA0" w:rsidRDefault="00FC4BA0">
            <w:pPr>
              <w:pStyle w:val="ConsPlusNormal"/>
              <w:jc w:val="both"/>
            </w:pPr>
            <w:r>
              <w:t>0500</w:t>
            </w:r>
          </w:p>
        </w:tc>
        <w:tc>
          <w:tcPr>
            <w:tcW w:w="1701" w:type="dxa"/>
            <w:gridSpan w:val="2"/>
          </w:tcPr>
          <w:p w14:paraId="0DC60E33" w14:textId="77777777" w:rsidR="00FC4BA0" w:rsidRDefault="00FC4B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021B8516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74CD4633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020B0EFD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7D4ABF12" w14:textId="77777777" w:rsidR="00FC4BA0" w:rsidRDefault="00FC4BA0">
            <w:pPr>
              <w:pStyle w:val="ConsPlusNormal"/>
            </w:pPr>
          </w:p>
        </w:tc>
      </w:tr>
      <w:tr w:rsidR="00FC4BA0" w14:paraId="29685A7F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4"/>
            <w:tcBorders>
              <w:bottom w:val="nil"/>
            </w:tcBorders>
          </w:tcPr>
          <w:p w14:paraId="54B11AA0" w14:textId="77777777" w:rsidR="00FC4BA0" w:rsidRDefault="00FC4BA0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tcBorders>
              <w:bottom w:val="nil"/>
            </w:tcBorders>
          </w:tcPr>
          <w:p w14:paraId="29574C56" w14:textId="77777777" w:rsidR="00FC4BA0" w:rsidRDefault="00FC4BA0">
            <w:pPr>
              <w:pStyle w:val="ConsPlusNormal"/>
              <w:jc w:val="both"/>
            </w:pPr>
            <w:r>
              <w:t>0510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15183B6A" w14:textId="77777777" w:rsidR="00FC4BA0" w:rsidRDefault="00FC4B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  <w:tcBorders>
              <w:bottom w:val="nil"/>
            </w:tcBorders>
          </w:tcPr>
          <w:p w14:paraId="5DABFF83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2A7632A9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14:paraId="138250B8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14:paraId="095F55B9" w14:textId="77777777" w:rsidR="00FC4BA0" w:rsidRDefault="00FC4BA0">
            <w:pPr>
              <w:pStyle w:val="ConsPlusNormal"/>
            </w:pPr>
          </w:p>
        </w:tc>
      </w:tr>
      <w:tr w:rsidR="00FC4BA0" w14:paraId="7313C6F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4"/>
            <w:tcBorders>
              <w:top w:val="nil"/>
            </w:tcBorders>
          </w:tcPr>
          <w:p w14:paraId="23648E22" w14:textId="77777777" w:rsidR="00FC4BA0" w:rsidRDefault="00FC4BA0">
            <w:pPr>
              <w:pStyle w:val="ConsPlusNormal"/>
            </w:pPr>
            <w:r>
              <w:t>требуется в направлении на те же цели</w:t>
            </w:r>
          </w:p>
        </w:tc>
        <w:tc>
          <w:tcPr>
            <w:tcW w:w="1020" w:type="dxa"/>
            <w:tcBorders>
              <w:top w:val="nil"/>
            </w:tcBorders>
          </w:tcPr>
          <w:p w14:paraId="63AD7994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111E0AB2" w14:textId="77777777" w:rsidR="00FC4BA0" w:rsidRDefault="00FC4BA0">
            <w:pPr>
              <w:pStyle w:val="ConsPlusNormal"/>
            </w:pPr>
          </w:p>
        </w:tc>
        <w:tc>
          <w:tcPr>
            <w:tcW w:w="1360" w:type="dxa"/>
            <w:tcBorders>
              <w:top w:val="nil"/>
            </w:tcBorders>
          </w:tcPr>
          <w:p w14:paraId="488CFFAB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64391504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14:paraId="7CE828BF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14:paraId="71700F9C" w14:textId="77777777" w:rsidR="00FC4BA0" w:rsidRDefault="00FC4BA0">
            <w:pPr>
              <w:pStyle w:val="ConsPlusNormal"/>
            </w:pPr>
          </w:p>
        </w:tc>
      </w:tr>
      <w:tr w:rsidR="00FC4BA0" w14:paraId="2A74C63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58C5A05D" w14:textId="77777777" w:rsidR="00FC4BA0" w:rsidRDefault="00FC4BA0">
            <w:pPr>
              <w:pStyle w:val="ConsPlusNormal"/>
            </w:pPr>
            <w:r>
              <w:t>подлежит возврату в областной бюджет</w:t>
            </w:r>
          </w:p>
        </w:tc>
        <w:tc>
          <w:tcPr>
            <w:tcW w:w="1020" w:type="dxa"/>
          </w:tcPr>
          <w:p w14:paraId="30A60280" w14:textId="77777777" w:rsidR="00FC4BA0" w:rsidRDefault="00FC4BA0">
            <w:pPr>
              <w:pStyle w:val="ConsPlusNormal"/>
              <w:jc w:val="both"/>
            </w:pPr>
            <w:r>
              <w:t>0520</w:t>
            </w:r>
          </w:p>
        </w:tc>
        <w:tc>
          <w:tcPr>
            <w:tcW w:w="1701" w:type="dxa"/>
            <w:gridSpan w:val="2"/>
          </w:tcPr>
          <w:p w14:paraId="6BBAC5DC" w14:textId="77777777" w:rsidR="00FC4BA0" w:rsidRDefault="00FC4B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77456F32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3DC7CF1E" w14:textId="77777777" w:rsidR="00FC4BA0" w:rsidRDefault="00FC4BA0">
            <w:pPr>
              <w:pStyle w:val="ConsPlusNormal"/>
            </w:pPr>
          </w:p>
        </w:tc>
        <w:tc>
          <w:tcPr>
            <w:tcW w:w="1361" w:type="dxa"/>
          </w:tcPr>
          <w:p w14:paraId="356198C7" w14:textId="77777777" w:rsidR="00FC4BA0" w:rsidRDefault="00FC4BA0">
            <w:pPr>
              <w:pStyle w:val="ConsPlusNormal"/>
            </w:pPr>
          </w:p>
        </w:tc>
        <w:tc>
          <w:tcPr>
            <w:tcW w:w="1701" w:type="dxa"/>
          </w:tcPr>
          <w:p w14:paraId="7C2ECCD3" w14:textId="77777777" w:rsidR="00FC4BA0" w:rsidRDefault="00FC4BA0">
            <w:pPr>
              <w:pStyle w:val="ConsPlusNormal"/>
            </w:pPr>
          </w:p>
        </w:tc>
      </w:tr>
      <w:tr w:rsidR="00FC4BA0" w14:paraId="03A5B114" w14:textId="77777777">
        <w:tc>
          <w:tcPr>
            <w:tcW w:w="13606" w:type="dxa"/>
            <w:gridSpan w:val="12"/>
            <w:tcBorders>
              <w:left w:val="nil"/>
              <w:bottom w:val="nil"/>
              <w:right w:val="nil"/>
            </w:tcBorders>
          </w:tcPr>
          <w:p w14:paraId="5CE621A5" w14:textId="77777777" w:rsidR="00FC4BA0" w:rsidRDefault="00FC4BA0">
            <w:pPr>
              <w:pStyle w:val="ConsPlusNormal"/>
            </w:pPr>
          </w:p>
        </w:tc>
      </w:tr>
      <w:tr w:rsidR="00FC4BA0" w14:paraId="1D8A9205" w14:textId="77777777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06870298" w14:textId="77777777" w:rsidR="00FC4BA0" w:rsidRDefault="00FC4BA0">
            <w:pPr>
              <w:pStyle w:val="ConsPlusNormal"/>
            </w:pPr>
            <w:r>
              <w:t>Заявитель (руководитель Заявителя)</w:t>
            </w:r>
          </w:p>
        </w:tc>
        <w:tc>
          <w:tcPr>
            <w:tcW w:w="2721" w:type="dxa"/>
            <w:gridSpan w:val="3"/>
            <w:tcBorders>
              <w:top w:val="nil"/>
            </w:tcBorders>
          </w:tcPr>
          <w:p w14:paraId="047B28C9" w14:textId="77777777" w:rsidR="00FC4BA0" w:rsidRDefault="00FC4BA0">
            <w:pPr>
              <w:pStyle w:val="ConsPlusNormal"/>
            </w:pPr>
          </w:p>
        </w:tc>
        <w:tc>
          <w:tcPr>
            <w:tcW w:w="6463" w:type="dxa"/>
            <w:gridSpan w:val="6"/>
            <w:tcBorders>
              <w:top w:val="nil"/>
              <w:bottom w:val="nil"/>
            </w:tcBorders>
          </w:tcPr>
          <w:p w14:paraId="03D856E7" w14:textId="77777777" w:rsidR="00FC4BA0" w:rsidRDefault="00FC4BA0">
            <w:pPr>
              <w:pStyle w:val="ConsPlusNormal"/>
            </w:pPr>
            <w:proofErr w:type="spellStart"/>
            <w:r>
              <w:t>И.О.Фамилия</w:t>
            </w:r>
            <w:proofErr w:type="spellEnd"/>
          </w:p>
        </w:tc>
      </w:tr>
      <w:tr w:rsidR="00FC4BA0" w14:paraId="7D427511" w14:textId="77777777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681082D6" w14:textId="77777777" w:rsidR="00FC4BA0" w:rsidRDefault="00FC4BA0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bottom w:val="nil"/>
            </w:tcBorders>
          </w:tcPr>
          <w:p w14:paraId="5C782E59" w14:textId="77777777" w:rsidR="00FC4BA0" w:rsidRDefault="00FC4BA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63" w:type="dxa"/>
            <w:gridSpan w:val="6"/>
            <w:tcBorders>
              <w:top w:val="nil"/>
              <w:bottom w:val="nil"/>
            </w:tcBorders>
          </w:tcPr>
          <w:p w14:paraId="0996E7AC" w14:textId="77777777" w:rsidR="00FC4BA0" w:rsidRDefault="00FC4BA0">
            <w:pPr>
              <w:pStyle w:val="ConsPlusNormal"/>
            </w:pPr>
          </w:p>
        </w:tc>
      </w:tr>
      <w:tr w:rsidR="00FC4BA0" w14:paraId="6AA3DF98" w14:textId="77777777">
        <w:tblPrEx>
          <w:tblBorders>
            <w:insideV w:val="nil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7992073B" w14:textId="77777777" w:rsidR="00FC4BA0" w:rsidRDefault="00FC4BA0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22C5E96" w14:textId="77777777" w:rsidR="00FC4BA0" w:rsidRDefault="00FC4BA0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721" w:type="dxa"/>
            <w:gridSpan w:val="3"/>
            <w:tcBorders>
              <w:top w:val="nil"/>
              <w:bottom w:val="nil"/>
            </w:tcBorders>
          </w:tcPr>
          <w:p w14:paraId="2B359FF2" w14:textId="77777777" w:rsidR="00FC4BA0" w:rsidRDefault="00FC4BA0">
            <w:pPr>
              <w:pStyle w:val="ConsPlusNormal"/>
            </w:pPr>
          </w:p>
        </w:tc>
        <w:tc>
          <w:tcPr>
            <w:tcW w:w="6463" w:type="dxa"/>
            <w:gridSpan w:val="6"/>
            <w:tcBorders>
              <w:top w:val="nil"/>
              <w:bottom w:val="nil"/>
            </w:tcBorders>
          </w:tcPr>
          <w:p w14:paraId="4345DFB4" w14:textId="77777777" w:rsidR="00FC4BA0" w:rsidRDefault="00FC4BA0">
            <w:pPr>
              <w:pStyle w:val="ConsPlusNormal"/>
            </w:pPr>
          </w:p>
        </w:tc>
      </w:tr>
      <w:tr w:rsidR="00FC4BA0" w14:paraId="44B11AFE" w14:textId="77777777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2BC5B6F1" w14:textId="77777777" w:rsidR="00FC4BA0" w:rsidRDefault="00FC4BA0">
            <w:pPr>
              <w:pStyle w:val="ConsPlusNormal"/>
            </w:pPr>
            <w:r>
              <w:t>Исполнитель (должность)</w:t>
            </w:r>
          </w:p>
        </w:tc>
        <w:tc>
          <w:tcPr>
            <w:tcW w:w="2721" w:type="dxa"/>
            <w:gridSpan w:val="3"/>
            <w:tcBorders>
              <w:top w:val="nil"/>
            </w:tcBorders>
          </w:tcPr>
          <w:p w14:paraId="5B080488" w14:textId="77777777" w:rsidR="00FC4BA0" w:rsidRDefault="00FC4BA0">
            <w:pPr>
              <w:pStyle w:val="ConsPlusNormal"/>
            </w:pPr>
          </w:p>
        </w:tc>
        <w:tc>
          <w:tcPr>
            <w:tcW w:w="6463" w:type="dxa"/>
            <w:gridSpan w:val="6"/>
            <w:tcBorders>
              <w:top w:val="nil"/>
              <w:bottom w:val="nil"/>
            </w:tcBorders>
          </w:tcPr>
          <w:p w14:paraId="5DA2AC19" w14:textId="77777777" w:rsidR="00FC4BA0" w:rsidRDefault="00FC4BA0">
            <w:pPr>
              <w:pStyle w:val="ConsPlusNormal"/>
            </w:pPr>
            <w:proofErr w:type="spellStart"/>
            <w:r>
              <w:t>И.О.Фамилия</w:t>
            </w:r>
            <w:proofErr w:type="spellEnd"/>
          </w:p>
        </w:tc>
      </w:tr>
      <w:tr w:rsidR="00FC4BA0" w14:paraId="40B57C42" w14:textId="77777777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596548EE" w14:textId="77777777" w:rsidR="00FC4BA0" w:rsidRDefault="00FC4BA0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bottom w:val="nil"/>
            </w:tcBorders>
          </w:tcPr>
          <w:p w14:paraId="1DABB751" w14:textId="77777777" w:rsidR="00FC4BA0" w:rsidRDefault="00FC4BA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63" w:type="dxa"/>
            <w:gridSpan w:val="6"/>
            <w:tcBorders>
              <w:top w:val="nil"/>
              <w:bottom w:val="nil"/>
            </w:tcBorders>
          </w:tcPr>
          <w:p w14:paraId="5FA464A2" w14:textId="77777777" w:rsidR="00FC4BA0" w:rsidRDefault="00FC4BA0">
            <w:pPr>
              <w:pStyle w:val="ConsPlusNormal"/>
            </w:pPr>
          </w:p>
        </w:tc>
      </w:tr>
      <w:tr w:rsidR="00FC4BA0" w14:paraId="1A80C279" w14:textId="77777777">
        <w:tblPrEx>
          <w:tblBorders>
            <w:insideV w:val="nil"/>
          </w:tblBorders>
        </w:tblPrEx>
        <w:tc>
          <w:tcPr>
            <w:tcW w:w="1361" w:type="dxa"/>
            <w:tcBorders>
              <w:top w:val="nil"/>
              <w:bottom w:val="nil"/>
            </w:tcBorders>
          </w:tcPr>
          <w:p w14:paraId="0D6CCEEA" w14:textId="77777777" w:rsidR="00FC4BA0" w:rsidRDefault="00FC4BA0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061" w:type="dxa"/>
            <w:gridSpan w:val="2"/>
            <w:tcBorders>
              <w:top w:val="nil"/>
            </w:tcBorders>
          </w:tcPr>
          <w:p w14:paraId="224A9FCE" w14:textId="77777777" w:rsidR="00FC4BA0" w:rsidRDefault="00FC4BA0">
            <w:pPr>
              <w:pStyle w:val="ConsPlusNormal"/>
            </w:pPr>
          </w:p>
        </w:tc>
        <w:tc>
          <w:tcPr>
            <w:tcW w:w="9184" w:type="dxa"/>
            <w:gridSpan w:val="9"/>
            <w:tcBorders>
              <w:top w:val="nil"/>
              <w:bottom w:val="nil"/>
            </w:tcBorders>
          </w:tcPr>
          <w:p w14:paraId="23E16F8A" w14:textId="77777777" w:rsidR="00FC4BA0" w:rsidRDefault="00FC4BA0">
            <w:pPr>
              <w:pStyle w:val="ConsPlusNormal"/>
            </w:pPr>
          </w:p>
        </w:tc>
      </w:tr>
      <w:tr w:rsidR="00FC4BA0" w14:paraId="27800D22" w14:textId="77777777">
        <w:tc>
          <w:tcPr>
            <w:tcW w:w="136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8B15E6B" w14:textId="77777777" w:rsidR="00FC4BA0" w:rsidRDefault="00FC4BA0">
            <w:pPr>
              <w:pStyle w:val="ConsPlusNormal"/>
              <w:jc w:val="both"/>
            </w:pPr>
            <w:r>
              <w:t>"___" _______________ 20___ года</w:t>
            </w:r>
          </w:p>
        </w:tc>
      </w:tr>
    </w:tbl>
    <w:p w14:paraId="76849828" w14:textId="77777777" w:rsidR="00FC4BA0" w:rsidRDefault="00FC4BA0">
      <w:pPr>
        <w:pStyle w:val="ConsPlusNormal"/>
        <w:jc w:val="both"/>
      </w:pPr>
    </w:p>
    <w:p w14:paraId="57CE2952" w14:textId="77777777" w:rsidR="00FC4BA0" w:rsidRDefault="00FC4BA0">
      <w:pPr>
        <w:pStyle w:val="ConsPlusNormal"/>
        <w:jc w:val="both"/>
      </w:pPr>
    </w:p>
    <w:p w14:paraId="1B14131F" w14:textId="77777777" w:rsidR="00FC4BA0" w:rsidRDefault="00FC4B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C2E480D" w14:textId="77777777" w:rsidR="00A817AF" w:rsidRDefault="00A817AF"/>
    <w:sectPr w:rsidR="00A817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BA0"/>
    <w:rsid w:val="000D19B2"/>
    <w:rsid w:val="00A817AF"/>
    <w:rsid w:val="00F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0B34"/>
  <w15:docId w15:val="{1C605727-686F-4FB4-A1FC-2A8F76C9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4B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4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4B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4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4B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4B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4B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6087" TargetMode="External"/><Relationship Id="rId18" Type="http://schemas.openxmlformats.org/officeDocument/2006/relationships/hyperlink" Target="https://login.consultant.ru/link/?req=doc&amp;base=RLAW154&amp;n=101522&amp;dst=100136" TargetMode="External"/><Relationship Id="rId26" Type="http://schemas.openxmlformats.org/officeDocument/2006/relationships/hyperlink" Target="https://login.consultant.ru/link/?req=doc&amp;base=RLAW154&amp;n=101522&amp;dst=100062" TargetMode="External"/><Relationship Id="rId39" Type="http://schemas.openxmlformats.org/officeDocument/2006/relationships/hyperlink" Target="https://login.consultant.ru/link/?req=doc&amp;base=LAW&amp;n=402282&amp;dst=3722" TargetMode="External"/><Relationship Id="rId21" Type="http://schemas.openxmlformats.org/officeDocument/2006/relationships/hyperlink" Target="https://login.consultant.ru/link/?req=doc&amp;base=RLAW154&amp;n=101522&amp;dst=100013" TargetMode="External"/><Relationship Id="rId34" Type="http://schemas.openxmlformats.org/officeDocument/2006/relationships/hyperlink" Target="https://login.consultant.ru/link/?req=doc&amp;base=LAW&amp;n=402282&amp;dst=3704" TargetMode="External"/><Relationship Id="rId42" Type="http://schemas.openxmlformats.org/officeDocument/2006/relationships/hyperlink" Target="https://login.consultant.ru/link/?req=doc&amp;base=RLAW154&amp;n=101522&amp;dst=100134" TargetMode="External"/><Relationship Id="rId7" Type="http://schemas.openxmlformats.org/officeDocument/2006/relationships/hyperlink" Target="https://login.consultant.ru/link/?req=doc&amp;base=RLAW154&amp;n=1037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54&amp;n=101522&amp;dst=100011" TargetMode="External"/><Relationship Id="rId29" Type="http://schemas.openxmlformats.org/officeDocument/2006/relationships/hyperlink" Target="https://login.consultant.ru/link/?req=doc&amp;base=LAW&amp;n=402282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2282&amp;dst=103399" TargetMode="External"/><Relationship Id="rId11" Type="http://schemas.openxmlformats.org/officeDocument/2006/relationships/hyperlink" Target="https://login.consultant.ru/link/?req=doc&amp;base=RLAW154&amp;n=101522&amp;dst=100009" TargetMode="External"/><Relationship Id="rId24" Type="http://schemas.openxmlformats.org/officeDocument/2006/relationships/hyperlink" Target="https://login.consultant.ru/link/?req=doc&amp;base=RLAW154&amp;n=101522&amp;dst=100056" TargetMode="External"/><Relationship Id="rId32" Type="http://schemas.openxmlformats.org/officeDocument/2006/relationships/hyperlink" Target="https://login.consultant.ru/link/?req=doc&amp;base=RLAW154&amp;n=101522&amp;dst=100076" TargetMode="External"/><Relationship Id="rId37" Type="http://schemas.openxmlformats.org/officeDocument/2006/relationships/hyperlink" Target="https://login.consultant.ru/link/?req=doc&amp;base=RLAW154&amp;n=101522&amp;dst=100096" TargetMode="External"/><Relationship Id="rId40" Type="http://schemas.openxmlformats.org/officeDocument/2006/relationships/hyperlink" Target="https://login.consultant.ru/link/?req=doc&amp;base=LAW&amp;n=42895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54&amp;n=101522&amp;dst=100005" TargetMode="External"/><Relationship Id="rId15" Type="http://schemas.openxmlformats.org/officeDocument/2006/relationships/hyperlink" Target="https://login.consultant.ru/link/?req=doc&amp;base=LAW&amp;n=420658&amp;dst=100374" TargetMode="External"/><Relationship Id="rId23" Type="http://schemas.openxmlformats.org/officeDocument/2006/relationships/hyperlink" Target="https://login.consultant.ru/link/?req=doc&amp;base=RLAW154&amp;n=101522&amp;dst=100049" TargetMode="External"/><Relationship Id="rId28" Type="http://schemas.openxmlformats.org/officeDocument/2006/relationships/hyperlink" Target="https://login.consultant.ru/link/?req=doc&amp;base=LAW&amp;n=402282&amp;dst=3704" TargetMode="External"/><Relationship Id="rId36" Type="http://schemas.openxmlformats.org/officeDocument/2006/relationships/hyperlink" Target="https://login.consultant.ru/link/?req=doc&amp;base=RLAW154&amp;n=101522&amp;dst=100083" TargetMode="External"/><Relationship Id="rId10" Type="http://schemas.openxmlformats.org/officeDocument/2006/relationships/hyperlink" Target="https://login.consultant.ru/link/?req=doc&amp;base=LAW&amp;n=420658&amp;dst=232" TargetMode="External"/><Relationship Id="rId19" Type="http://schemas.openxmlformats.org/officeDocument/2006/relationships/hyperlink" Target="https://login.consultant.ru/link/?req=doc&amp;base=RLAW154&amp;n=101522&amp;dst=100136" TargetMode="External"/><Relationship Id="rId31" Type="http://schemas.openxmlformats.org/officeDocument/2006/relationships/hyperlink" Target="https://login.consultant.ru/link/?req=doc&amp;base=LAW&amp;n=420658" TargetMode="External"/><Relationship Id="rId44" Type="http://schemas.openxmlformats.org/officeDocument/2006/relationships/hyperlink" Target="https://login.consultant.ru/link/?req=doc&amp;base=RLAW154&amp;n=101522&amp;dst=10015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54&amp;n=101522&amp;dst=100007" TargetMode="External"/><Relationship Id="rId14" Type="http://schemas.openxmlformats.org/officeDocument/2006/relationships/hyperlink" Target="https://login.consultant.ru/link/?req=doc&amp;base=LAW&amp;n=420658&amp;dst=100019" TargetMode="External"/><Relationship Id="rId22" Type="http://schemas.openxmlformats.org/officeDocument/2006/relationships/hyperlink" Target="https://login.consultant.ru/link/?req=doc&amp;base=RLAW154&amp;n=101522&amp;dst=100030" TargetMode="External"/><Relationship Id="rId27" Type="http://schemas.openxmlformats.org/officeDocument/2006/relationships/hyperlink" Target="https://login.consultant.ru/link/?req=doc&amp;base=RLAW154&amp;n=101522&amp;dst=100062" TargetMode="External"/><Relationship Id="rId30" Type="http://schemas.openxmlformats.org/officeDocument/2006/relationships/hyperlink" Target="https://login.consultant.ru/link/?req=doc&amp;base=RLAW154&amp;n=101522&amp;dst=100064" TargetMode="External"/><Relationship Id="rId35" Type="http://schemas.openxmlformats.org/officeDocument/2006/relationships/hyperlink" Target="https://login.consultant.ru/link/?req=doc&amp;base=LAW&amp;n=402282&amp;dst=3722" TargetMode="External"/><Relationship Id="rId43" Type="http://schemas.openxmlformats.org/officeDocument/2006/relationships/hyperlink" Target="https://login.consultant.ru/link/?req=doc&amp;base=RLAW154&amp;n=101522&amp;dst=100135" TargetMode="External"/><Relationship Id="rId8" Type="http://schemas.openxmlformats.org/officeDocument/2006/relationships/hyperlink" Target="https://login.consultant.ru/link/?req=doc&amp;base=RLAW154&amp;n=101522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54&amp;n=103756&amp;dst=101949" TargetMode="External"/><Relationship Id="rId17" Type="http://schemas.openxmlformats.org/officeDocument/2006/relationships/hyperlink" Target="https://login.consultant.ru/link/?req=doc&amp;base=RLAW154&amp;n=101522&amp;dst=100010" TargetMode="External"/><Relationship Id="rId25" Type="http://schemas.openxmlformats.org/officeDocument/2006/relationships/hyperlink" Target="https://login.consultant.ru/link/?req=doc&amp;base=RLAW154&amp;n=101522&amp;dst=100061" TargetMode="External"/><Relationship Id="rId33" Type="http://schemas.openxmlformats.org/officeDocument/2006/relationships/hyperlink" Target="https://login.consultant.ru/link/?req=doc&amp;base=RLAW154&amp;n=101522&amp;dst=100078" TargetMode="External"/><Relationship Id="rId38" Type="http://schemas.openxmlformats.org/officeDocument/2006/relationships/hyperlink" Target="https://login.consultant.ru/link/?req=doc&amp;base=LAW&amp;n=402282&amp;dst=370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20658&amp;dst=232" TargetMode="External"/><Relationship Id="rId41" Type="http://schemas.openxmlformats.org/officeDocument/2006/relationships/hyperlink" Target="https://login.consultant.ru/link/?req=doc&amp;base=RLAW154&amp;n=101522&amp;dst=10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8408</Words>
  <Characters>47928</Characters>
  <Application>Microsoft Office Word</Application>
  <DocSecurity>0</DocSecurity>
  <Lines>399</Lines>
  <Paragraphs>112</Paragraphs>
  <ScaleCrop>false</ScaleCrop>
  <Company/>
  <LinksUpToDate>false</LinksUpToDate>
  <CharactersWithSpaces>56224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Раиса Викторовна</dc:creator>
  <cp:lastModifiedBy>Николаенко Алена Николаевна</cp:lastModifiedBy>
  <cp:revision>2</cp:revision>
  <dcterms:created xsi:type="dcterms:W3CDTF">2023-02-17T08:50:00Z</dcterms:created>
  <dcterms:modified xsi:type="dcterms:W3CDTF">2023-02-17T08:50:00Z</dcterms:modified>
</cp:coreProperties>
</file>