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55E" w:rsidRDefault="00D4655E" w:rsidP="00D4655E">
      <w:pPr>
        <w:jc w:val="center"/>
      </w:pPr>
      <w:r>
        <w:t xml:space="preserve">ДОПОЛНИТЕЛЬНЫЕ ПУБЛИЧНЫЕ КОНСУЛЬТАЦИИ ПО ПРОЕКТУ ПОСТАНОВЛЕНИЯ </w:t>
      </w:r>
      <w:r w:rsidR="007752A9">
        <w:t xml:space="preserve">МИНИСТЕРСТВА </w:t>
      </w:r>
      <w:r w:rsidR="00871420">
        <w:t xml:space="preserve">ИНВЕСТИЦИОННОЙ ПОЛИТИКИ </w:t>
      </w:r>
      <w:r>
        <w:t xml:space="preserve">НОВГОРОДСКОЙ ОБЛАСТИ </w:t>
      </w:r>
      <w:r w:rsidR="006C12BE">
        <w:t>«</w:t>
      </w:r>
      <w:bookmarkStart w:id="0" w:name="_Hlk133588177"/>
      <w:r w:rsidR="00871420" w:rsidRPr="0088307E">
        <w:t>ОБ УТВЕРЖДЕНИИ ПОРЯДКА ПРЕДОСТАВЛЕНИЯ В 2023-2025 ГОДАХ СУБСИДИЙ УПРАВЛЯЮЩИМ КОМПАНИЯМ КРЕАТИВНЫХ КЛАСТЕРОВ НА ВОЗМЕЩЕНИЕ ЧАСТИ ЗАТРАТ ПО КРЕДИТАМ (ЗАЙМАМ</w:t>
      </w:r>
      <w:r w:rsidR="00871420" w:rsidRPr="0088307E">
        <w:t>)</w:t>
      </w:r>
      <w:bookmarkEnd w:id="0"/>
      <w:r>
        <w:t>»</w:t>
      </w:r>
    </w:p>
    <w:p w:rsidR="00D4655E" w:rsidRDefault="00D4655E" w:rsidP="00D4655E">
      <w:pPr>
        <w:jc w:val="both"/>
      </w:pPr>
      <w:r>
        <w:t xml:space="preserve">С </w:t>
      </w:r>
      <w:r w:rsidR="00955045">
        <w:t>01.06</w:t>
      </w:r>
      <w:r w:rsidR="007752A9">
        <w:t>.2023</w:t>
      </w:r>
      <w:r>
        <w:t xml:space="preserve"> по </w:t>
      </w:r>
      <w:r w:rsidR="00955045">
        <w:t>15.06</w:t>
      </w:r>
      <w:r w:rsidR="007752A9">
        <w:t>.2023</w:t>
      </w:r>
      <w:r>
        <w:t xml:space="preserve"> в рамках ОРВ проводятся дополнительные публичные консультации по проекту </w:t>
      </w:r>
      <w:r w:rsidR="007752A9" w:rsidRPr="007752A9">
        <w:t>постановления мини</w:t>
      </w:r>
      <w:r w:rsidR="00A2623C">
        <w:t xml:space="preserve">стерства </w:t>
      </w:r>
      <w:r w:rsidR="00871420">
        <w:t>инвестиционной политики Н</w:t>
      </w:r>
      <w:r w:rsidR="007752A9" w:rsidRPr="007752A9">
        <w:t>овгородской области «</w:t>
      </w:r>
      <w:r w:rsidR="00871420" w:rsidRPr="0088307E">
        <w:t>Об утверждении Порядка предоставления в 2023-2025 годах субсидий управляющим компаниям креативных кластеров на возмещение части затрат по кредитам (займам)</w:t>
      </w:r>
      <w:r w:rsidR="007752A9">
        <w:t xml:space="preserve">» </w:t>
      </w:r>
      <w:r>
        <w:t>(далее — проект акта).</w:t>
      </w:r>
    </w:p>
    <w:p w:rsidR="00D4655E" w:rsidRDefault="00D4655E" w:rsidP="007752A9">
      <w:pPr>
        <w:jc w:val="both"/>
      </w:pPr>
      <w:r>
        <w:t xml:space="preserve">Проект акта </w:t>
      </w:r>
      <w:r w:rsidR="007752A9">
        <w:t xml:space="preserve">разработан в целях </w:t>
      </w:r>
      <w:r w:rsidR="00955045">
        <w:t xml:space="preserve">утверждения порядка </w:t>
      </w:r>
      <w:r w:rsidR="00955045">
        <w:t>определяющ</w:t>
      </w:r>
      <w:r w:rsidR="00955045">
        <w:t>его</w:t>
      </w:r>
      <w:r w:rsidR="00955045">
        <w:t xml:space="preserve"> условия предоставления субсидий управляющим компаниям креативных кластеров</w:t>
      </w:r>
      <w:r w:rsidR="00955045">
        <w:t>.</w:t>
      </w:r>
    </w:p>
    <w:p w:rsidR="00955045" w:rsidRDefault="00955045" w:rsidP="007752A9">
      <w:pPr>
        <w:jc w:val="both"/>
      </w:pPr>
      <w:r>
        <w:t>Областным законом Новгородской области от 28.02.2023 № 280-ОЗ «О креативных (творческих) индустриях в Новгородской области» определены вопросы, связанные с развитием и поддержкой субъектов креативных (творческих) индустрий в целях использования и (или) создания объектов интеллектуальной собственности, являющихся одним из важнейших стратегических ресурсов развития экономики, культуры, науки, образования и других сфер социально-экономической деятельности в Новгородской области.</w:t>
      </w:r>
    </w:p>
    <w:p w:rsidR="00955045" w:rsidRDefault="00955045" w:rsidP="007752A9">
      <w:pPr>
        <w:jc w:val="both"/>
      </w:pPr>
      <w:r>
        <w:t>В соответствии со статьей 9 указанного закона установлено, что поддержка субъектов креативных (творческих) индустрий, управляющих компаний креативных кластеров может осуществляться в форме финансовой, имущественной поддержки, информационно-консультационной и иной помощи по вопросам, связанным с их деятельностью.</w:t>
      </w:r>
    </w:p>
    <w:p w:rsidR="00D4655E" w:rsidRDefault="00A2623C" w:rsidP="00955045">
      <w:pPr>
        <w:jc w:val="both"/>
      </w:pPr>
      <w:r>
        <w:t xml:space="preserve">Основной цель вводимого правового регулирования является </w:t>
      </w:r>
      <w:r w:rsidR="00955045">
        <w:t>р</w:t>
      </w:r>
      <w:r w:rsidR="00955045" w:rsidRPr="00955045">
        <w:t>асширение доступа субъектов креативного предпринимательства к поддержке</w:t>
      </w:r>
      <w:r w:rsidR="007D74B2">
        <w:t>.</w:t>
      </w:r>
    </w:p>
    <w:p w:rsidR="00D4655E" w:rsidRDefault="00D4655E" w:rsidP="00D4655E">
      <w:pPr>
        <w:jc w:val="both"/>
      </w:pPr>
      <w:r>
        <w:t>Целью проведения публичных консультаций по проекту акта является выявление положений, необоснованно затрудняющих осуществление предпринимательской и иной экономической деятельности.</w:t>
      </w:r>
    </w:p>
    <w:p w:rsidR="00D4655E" w:rsidRDefault="00D4655E" w:rsidP="00D4655E">
      <w:pPr>
        <w:jc w:val="both"/>
      </w:pPr>
      <w:r>
        <w:t xml:space="preserve">С проектом постановления и сводным отчетом к нему можно ознакомиться на интернет - портале </w:t>
      </w:r>
      <w:r w:rsidR="00955045" w:rsidRPr="00955045">
        <w:t>http://regulation.novreg.ru/projects#npa=12126</w:t>
      </w:r>
      <w:r w:rsidR="006C12BE">
        <w:t xml:space="preserve">. </w:t>
      </w:r>
      <w:r w:rsidR="00A2623C">
        <w:t xml:space="preserve"> </w:t>
      </w:r>
    </w:p>
    <w:p w:rsidR="00D4655E" w:rsidRDefault="00D4655E" w:rsidP="00D4655E">
      <w:pPr>
        <w:jc w:val="both"/>
      </w:pPr>
      <w:r>
        <w:t xml:space="preserve">Предложения и замечания от субъектов предпринимательской и </w:t>
      </w:r>
      <w:r w:rsidR="002B3E06">
        <w:t>иной экономической</w:t>
      </w:r>
      <w:r>
        <w:t xml:space="preserve"> деятельности по проекту акта принимаются до </w:t>
      </w:r>
      <w:r w:rsidR="00955045">
        <w:t>15 июня</w:t>
      </w:r>
      <w:r w:rsidR="00A2623C">
        <w:t xml:space="preserve"> 2023</w:t>
      </w:r>
      <w:r>
        <w:t xml:space="preserve"> года по адресу электронной почты </w:t>
      </w:r>
      <w:r w:rsidR="00955045" w:rsidRPr="00955045">
        <w:t>mrv@novreg.ru</w:t>
      </w:r>
      <w:r>
        <w:t>.</w:t>
      </w:r>
    </w:p>
    <w:p w:rsidR="00D16637" w:rsidRDefault="000634C8" w:rsidP="00D4655E">
      <w:pPr>
        <w:jc w:val="both"/>
      </w:pPr>
      <w:r w:rsidRPr="000634C8">
        <w:t xml:space="preserve">По всем возникающим вопросам обращаться в адрес </w:t>
      </w:r>
      <w:r w:rsidR="00955045">
        <w:t>министерства инвестиционной политики Новгородской области по телефону</w:t>
      </w:r>
      <w:r w:rsidRPr="000634C8">
        <w:t xml:space="preserve"> 8 (8162) 70-</w:t>
      </w:r>
      <w:r w:rsidR="00955045">
        <w:t>01</w:t>
      </w:r>
      <w:r w:rsidRPr="000634C8">
        <w:t>-</w:t>
      </w:r>
      <w:r w:rsidR="00955045">
        <w:t>16</w:t>
      </w:r>
      <w:r w:rsidRPr="000634C8">
        <w:t xml:space="preserve"> доб. </w:t>
      </w:r>
      <w:r w:rsidR="00955045">
        <w:t>3011</w:t>
      </w:r>
      <w:r w:rsidRPr="000634C8">
        <w:t xml:space="preserve"> или эл. почте </w:t>
      </w:r>
      <w:r w:rsidR="00955045" w:rsidRPr="00955045">
        <w:t>mrv@novreg.ru</w:t>
      </w:r>
      <w:r w:rsidR="00D4655E">
        <w:t>.</w:t>
      </w:r>
    </w:p>
    <w:sectPr w:rsidR="00D1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A5"/>
    <w:rsid w:val="000634C8"/>
    <w:rsid w:val="00225592"/>
    <w:rsid w:val="002B3E06"/>
    <w:rsid w:val="00532619"/>
    <w:rsid w:val="005525A5"/>
    <w:rsid w:val="006A5F37"/>
    <w:rsid w:val="006B36F6"/>
    <w:rsid w:val="006C12BE"/>
    <w:rsid w:val="007752A9"/>
    <w:rsid w:val="007D74B2"/>
    <w:rsid w:val="008068CA"/>
    <w:rsid w:val="00871420"/>
    <w:rsid w:val="00944E3B"/>
    <w:rsid w:val="00955045"/>
    <w:rsid w:val="00A2623C"/>
    <w:rsid w:val="00BE2CB1"/>
    <w:rsid w:val="00CB774B"/>
    <w:rsid w:val="00D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036D"/>
  <w15:chartTrackingRefBased/>
  <w15:docId w15:val="{91F60DD6-3B05-43EC-9D60-ADD470A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E3B"/>
    <w:rPr>
      <w:color w:val="0563C1" w:themeColor="hyperlink"/>
      <w:u w:val="single"/>
    </w:rPr>
  </w:style>
  <w:style w:type="paragraph" w:customStyle="1" w:styleId="Default">
    <w:name w:val="Default"/>
    <w:rsid w:val="00955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Петровна</dc:creator>
  <cp:keywords/>
  <dc:description/>
  <cp:lastModifiedBy>Ереева Наталья Владимировна</cp:lastModifiedBy>
  <cp:revision>2</cp:revision>
  <dcterms:created xsi:type="dcterms:W3CDTF">2023-06-07T07:37:00Z</dcterms:created>
  <dcterms:modified xsi:type="dcterms:W3CDTF">2023-06-07T07:37:00Z</dcterms:modified>
</cp:coreProperties>
</file>