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98" w:rsidRDefault="00BC7D9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C7D98" w:rsidRDefault="00BC7D98">
      <w:pPr>
        <w:pStyle w:val="ConsPlusNormal"/>
        <w:ind w:firstLine="540"/>
        <w:jc w:val="both"/>
        <w:outlineLvl w:val="0"/>
      </w:pPr>
    </w:p>
    <w:p w:rsidR="00BC7D98" w:rsidRDefault="00BC7D98">
      <w:pPr>
        <w:pStyle w:val="ConsPlusTitle"/>
        <w:jc w:val="center"/>
        <w:outlineLvl w:val="0"/>
      </w:pPr>
      <w:r>
        <w:t>ПРАВИТЕЛЬСТВО НОВГОРОДСКОЙ ОБЛАСТИ</w:t>
      </w:r>
    </w:p>
    <w:p w:rsidR="00BC7D98" w:rsidRDefault="00BC7D98">
      <w:pPr>
        <w:pStyle w:val="ConsPlusTitle"/>
        <w:jc w:val="center"/>
      </w:pPr>
    </w:p>
    <w:p w:rsidR="00BC7D98" w:rsidRDefault="00BC7D98">
      <w:pPr>
        <w:pStyle w:val="ConsPlusTitle"/>
        <w:jc w:val="center"/>
      </w:pPr>
      <w:r>
        <w:t>ПОСТАНОВЛЕНИЕ</w:t>
      </w:r>
    </w:p>
    <w:p w:rsidR="00BC7D98" w:rsidRDefault="00BC7D98">
      <w:pPr>
        <w:pStyle w:val="ConsPlusTitle"/>
        <w:jc w:val="center"/>
      </w:pPr>
      <w:r>
        <w:t>от 26 июля 2013 г. N 97</w:t>
      </w:r>
    </w:p>
    <w:p w:rsidR="00BC7D98" w:rsidRDefault="00BC7D98">
      <w:pPr>
        <w:pStyle w:val="ConsPlusTitle"/>
        <w:jc w:val="center"/>
      </w:pPr>
    </w:p>
    <w:p w:rsidR="00BC7D98" w:rsidRDefault="00BC7D98">
      <w:pPr>
        <w:pStyle w:val="ConsPlusTitle"/>
        <w:jc w:val="center"/>
      </w:pPr>
      <w:r>
        <w:t>ОБ УТВЕРЖДЕНИИ ПОРЯДКА ПРИНЯТИЯ РЕШЕНИЙ О РАЗРАБОТКЕ</w:t>
      </w:r>
    </w:p>
    <w:p w:rsidR="00BC7D98" w:rsidRDefault="00BC7D98">
      <w:pPr>
        <w:pStyle w:val="ConsPlusTitle"/>
        <w:jc w:val="center"/>
      </w:pPr>
      <w:r>
        <w:t>ГОСУДАРСТВЕННЫХ ПРОГРАММ НОВГОРОДСКОЙ ОБЛАСТИ, ИХ</w:t>
      </w:r>
    </w:p>
    <w:p w:rsidR="00BC7D98" w:rsidRDefault="00BC7D98">
      <w:pPr>
        <w:pStyle w:val="ConsPlusTitle"/>
        <w:jc w:val="center"/>
      </w:pPr>
      <w:r>
        <w:t>ФОРМИРОВАНИЯ, РЕАЛИЗАЦИИ И ПРОВЕДЕНИЯ ОЦЕНКИ 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(в ред. постановлений Правительства Новгородской области</w:t>
            </w:r>
          </w:p>
          <w:p w:rsidR="00BC7D98" w:rsidRDefault="00BC7D98">
            <w:pPr>
              <w:pStyle w:val="ConsPlusNormal"/>
              <w:jc w:val="center"/>
            </w:pPr>
            <w:r>
              <w:rPr>
                <w:color w:val="392C69"/>
              </w:rPr>
              <w:t xml:space="preserve">от 26.09.2013 </w:t>
            </w:r>
            <w:hyperlink r:id="rId5">
              <w:r>
                <w:rPr>
                  <w:color w:val="0000FF"/>
                </w:rPr>
                <w:t>N 219</w:t>
              </w:r>
            </w:hyperlink>
            <w:r>
              <w:rPr>
                <w:color w:val="392C69"/>
              </w:rPr>
              <w:t xml:space="preserve">, от 18.07.2014 </w:t>
            </w:r>
            <w:hyperlink r:id="rId6">
              <w:r>
                <w:rPr>
                  <w:color w:val="0000FF"/>
                </w:rPr>
                <w:t>N 386</w:t>
              </w:r>
            </w:hyperlink>
            <w:r>
              <w:rPr>
                <w:color w:val="392C69"/>
              </w:rPr>
              <w:t xml:space="preserve">, от 29.05.2015 </w:t>
            </w:r>
            <w:hyperlink r:id="rId7">
              <w:r>
                <w:rPr>
                  <w:color w:val="0000FF"/>
                </w:rPr>
                <w:t>N 234</w:t>
              </w:r>
            </w:hyperlink>
            <w:r>
              <w:rPr>
                <w:color w:val="392C69"/>
              </w:rPr>
              <w:t>,</w:t>
            </w:r>
          </w:p>
          <w:p w:rsidR="00BC7D98" w:rsidRDefault="00BC7D98">
            <w:pPr>
              <w:pStyle w:val="ConsPlusNormal"/>
              <w:jc w:val="center"/>
            </w:pPr>
            <w:r>
              <w:rPr>
                <w:color w:val="392C69"/>
              </w:rPr>
              <w:t xml:space="preserve">от 13.07.2016 </w:t>
            </w:r>
            <w:hyperlink r:id="rId8">
              <w:r>
                <w:rPr>
                  <w:color w:val="0000FF"/>
                </w:rPr>
                <w:t>N 242</w:t>
              </w:r>
            </w:hyperlink>
            <w:r>
              <w:rPr>
                <w:color w:val="392C69"/>
              </w:rPr>
              <w:t xml:space="preserve">, от 19.07.2018 </w:t>
            </w:r>
            <w:hyperlink r:id="rId9">
              <w:r>
                <w:rPr>
                  <w:color w:val="0000FF"/>
                </w:rPr>
                <w:t>N 373</w:t>
              </w:r>
            </w:hyperlink>
            <w:r>
              <w:rPr>
                <w:color w:val="392C69"/>
              </w:rPr>
              <w:t xml:space="preserve">, от 21.01.2019 </w:t>
            </w:r>
            <w:hyperlink r:id="rId10">
              <w:r>
                <w:rPr>
                  <w:color w:val="0000FF"/>
                </w:rPr>
                <w:t>N 11</w:t>
              </w:r>
            </w:hyperlink>
            <w:r>
              <w:rPr>
                <w:color w:val="392C69"/>
              </w:rPr>
              <w:t>,</w:t>
            </w:r>
          </w:p>
          <w:p w:rsidR="00BC7D98" w:rsidRDefault="00BC7D98">
            <w:pPr>
              <w:pStyle w:val="ConsPlusNormal"/>
              <w:jc w:val="center"/>
            </w:pPr>
            <w:r>
              <w:rPr>
                <w:color w:val="392C69"/>
              </w:rPr>
              <w:t xml:space="preserve">от 30.04.2019 </w:t>
            </w:r>
            <w:hyperlink r:id="rId11">
              <w:r>
                <w:rPr>
                  <w:color w:val="0000FF"/>
                </w:rPr>
                <w:t>N 147</w:t>
              </w:r>
            </w:hyperlink>
            <w:r>
              <w:rPr>
                <w:color w:val="392C69"/>
              </w:rPr>
              <w:t xml:space="preserve">, от 10.10.2019 </w:t>
            </w:r>
            <w:hyperlink r:id="rId12">
              <w:r>
                <w:rPr>
                  <w:color w:val="0000FF"/>
                </w:rPr>
                <w:t>N 409</w:t>
              </w:r>
            </w:hyperlink>
            <w:r>
              <w:rPr>
                <w:color w:val="392C69"/>
              </w:rPr>
              <w:t xml:space="preserve">, от 25.02.2020 </w:t>
            </w:r>
            <w:hyperlink r:id="rId13">
              <w:r>
                <w:rPr>
                  <w:color w:val="0000FF"/>
                </w:rPr>
                <w:t>N 53</w:t>
              </w:r>
            </w:hyperlink>
            <w:r>
              <w:rPr>
                <w:color w:val="392C69"/>
              </w:rPr>
              <w:t>,</w:t>
            </w:r>
          </w:p>
          <w:p w:rsidR="00BC7D98" w:rsidRDefault="00BC7D98">
            <w:pPr>
              <w:pStyle w:val="ConsPlusNormal"/>
              <w:jc w:val="center"/>
            </w:pPr>
            <w:r>
              <w:rPr>
                <w:color w:val="392C69"/>
              </w:rPr>
              <w:t xml:space="preserve">от 17.11.2020 </w:t>
            </w:r>
            <w:hyperlink r:id="rId14">
              <w:r>
                <w:rPr>
                  <w:color w:val="0000FF"/>
                </w:rPr>
                <w:t>N 513</w:t>
              </w:r>
            </w:hyperlink>
            <w:r>
              <w:rPr>
                <w:color w:val="392C69"/>
              </w:rPr>
              <w:t xml:space="preserve">, от 20.08.2021 </w:t>
            </w:r>
            <w:hyperlink r:id="rId15">
              <w:r>
                <w:rPr>
                  <w:color w:val="0000FF"/>
                </w:rPr>
                <w:t>N 239</w:t>
              </w:r>
            </w:hyperlink>
            <w:r>
              <w:rPr>
                <w:color w:val="392C69"/>
              </w:rPr>
              <w:t xml:space="preserve">, от 06.12.2022 </w:t>
            </w:r>
            <w:hyperlink r:id="rId16">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r>
        <w:t xml:space="preserve">В целях реализации </w:t>
      </w:r>
      <w:hyperlink r:id="rId17">
        <w:r>
          <w:rPr>
            <w:color w:val="0000FF"/>
          </w:rPr>
          <w:t>статьи 179</w:t>
        </w:r>
      </w:hyperlink>
      <w:r>
        <w:t xml:space="preserve"> Бюджетного кодекса Российской Федерации Правительство Новгородской области постановляет:</w:t>
      </w:r>
    </w:p>
    <w:p w:rsidR="00BC7D98" w:rsidRDefault="00BC7D98">
      <w:pPr>
        <w:pStyle w:val="ConsPlusNormal"/>
        <w:spacing w:before="280"/>
        <w:ind w:firstLine="540"/>
        <w:jc w:val="both"/>
      </w:pPr>
      <w:r>
        <w:t xml:space="preserve">1. Утвердить прилагаемый </w:t>
      </w:r>
      <w:hyperlink w:anchor="P35">
        <w:r>
          <w:rPr>
            <w:color w:val="0000FF"/>
          </w:rPr>
          <w:t>Порядок</w:t>
        </w:r>
      </w:hyperlink>
      <w:r>
        <w:t xml:space="preserve"> принятия решений о разработке государственных программ Новгородской области, их формирования, реализации и проведения оценки эффективности.</w:t>
      </w:r>
    </w:p>
    <w:p w:rsidR="00BC7D98" w:rsidRDefault="00BC7D98">
      <w:pPr>
        <w:pStyle w:val="ConsPlusNormal"/>
        <w:jc w:val="both"/>
      </w:pPr>
      <w:r>
        <w:t xml:space="preserve">(п. 1 в ред. </w:t>
      </w:r>
      <w:hyperlink r:id="rId18">
        <w:r>
          <w:rPr>
            <w:color w:val="0000FF"/>
          </w:rPr>
          <w:t>Постановления</w:t>
        </w:r>
      </w:hyperlink>
      <w:r>
        <w:t xml:space="preserve"> Правительства Новгородской области от 13.07.2016 N 242)</w:t>
      </w:r>
    </w:p>
    <w:p w:rsidR="00BC7D98" w:rsidRDefault="00BC7D98">
      <w:pPr>
        <w:pStyle w:val="ConsPlusNormal"/>
        <w:spacing w:before="280"/>
        <w:ind w:firstLine="540"/>
        <w:jc w:val="both"/>
      </w:pPr>
      <w:r>
        <w:t>2. Органам исполнительной власти области, структурным подразделениям по обеспечению деятельности Правительства Новгородской области и Губернатора Новгородской области, государственным областным учреждениям представить предложения в перечень государственных программ в департамент финансов Новгородской области до 1 августа 2013 года.</w:t>
      </w:r>
    </w:p>
    <w:p w:rsidR="00BC7D98" w:rsidRDefault="00BC7D98">
      <w:pPr>
        <w:pStyle w:val="ConsPlusNormal"/>
        <w:spacing w:before="280"/>
        <w:ind w:firstLine="540"/>
        <w:jc w:val="both"/>
      </w:pPr>
      <w:r>
        <w:t>3. Департаменту финансов Новгородской области до 7 августа 2013 года разработать проект распоряжения Правительства Новгородской области об утверждении перечня государственных программ Новгородской области.</w:t>
      </w:r>
    </w:p>
    <w:p w:rsidR="00BC7D98" w:rsidRDefault="00BC7D98">
      <w:pPr>
        <w:pStyle w:val="ConsPlusNormal"/>
        <w:spacing w:before="280"/>
        <w:ind w:firstLine="540"/>
        <w:jc w:val="both"/>
      </w:pPr>
      <w:r>
        <w:t>4. Опубликовать постановление в газете "Новгородские ведомости".</w:t>
      </w:r>
    </w:p>
    <w:p w:rsidR="00BC7D98" w:rsidRDefault="00BC7D98">
      <w:pPr>
        <w:pStyle w:val="ConsPlusNormal"/>
        <w:ind w:firstLine="540"/>
        <w:jc w:val="both"/>
      </w:pPr>
    </w:p>
    <w:p w:rsidR="00BC7D98" w:rsidRDefault="00BC7D98">
      <w:pPr>
        <w:pStyle w:val="ConsPlusNormal"/>
        <w:jc w:val="right"/>
      </w:pPr>
      <w:r>
        <w:t>Губернатор Новгородской области</w:t>
      </w:r>
    </w:p>
    <w:p w:rsidR="00BC7D98" w:rsidRDefault="00BC7D98">
      <w:pPr>
        <w:pStyle w:val="ConsPlusNormal"/>
        <w:jc w:val="right"/>
      </w:pPr>
      <w:r>
        <w:t>С.Г.МИТИН</w:t>
      </w: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jc w:val="right"/>
        <w:outlineLvl w:val="0"/>
      </w:pPr>
      <w:r>
        <w:lastRenderedPageBreak/>
        <w:t>Утвержден</w:t>
      </w:r>
    </w:p>
    <w:p w:rsidR="00BC7D98" w:rsidRDefault="00BC7D98">
      <w:pPr>
        <w:pStyle w:val="ConsPlusNormal"/>
        <w:jc w:val="right"/>
      </w:pPr>
      <w:r>
        <w:t>постановлением</w:t>
      </w:r>
    </w:p>
    <w:p w:rsidR="00BC7D98" w:rsidRDefault="00BC7D98">
      <w:pPr>
        <w:pStyle w:val="ConsPlusNormal"/>
        <w:jc w:val="right"/>
      </w:pPr>
      <w:r>
        <w:t>Правительства Новгородской области</w:t>
      </w:r>
    </w:p>
    <w:p w:rsidR="00BC7D98" w:rsidRDefault="00BC7D98">
      <w:pPr>
        <w:pStyle w:val="ConsPlusNormal"/>
        <w:jc w:val="right"/>
      </w:pPr>
      <w:r>
        <w:t>от 26.07.2013 N 97</w:t>
      </w:r>
    </w:p>
    <w:p w:rsidR="00BC7D98" w:rsidRDefault="00BC7D98">
      <w:pPr>
        <w:pStyle w:val="ConsPlusNormal"/>
        <w:ind w:firstLine="540"/>
        <w:jc w:val="both"/>
      </w:pPr>
    </w:p>
    <w:p w:rsidR="00BC7D98" w:rsidRDefault="00BC7D98">
      <w:pPr>
        <w:pStyle w:val="ConsPlusTitle"/>
        <w:jc w:val="center"/>
      </w:pPr>
      <w:bookmarkStart w:id="0" w:name="P35"/>
      <w:bookmarkEnd w:id="0"/>
      <w:r>
        <w:t>ПОРЯДОК</w:t>
      </w:r>
    </w:p>
    <w:p w:rsidR="00BC7D98" w:rsidRDefault="00BC7D98">
      <w:pPr>
        <w:pStyle w:val="ConsPlusTitle"/>
        <w:jc w:val="center"/>
      </w:pPr>
      <w:r>
        <w:t>ПРИНЯТИЯ РЕШЕНИЙ О РАЗРАБОТКЕ ГОСУДАРСТВЕННЫХ ПРОГРАММ</w:t>
      </w:r>
    </w:p>
    <w:p w:rsidR="00BC7D98" w:rsidRDefault="00BC7D98">
      <w:pPr>
        <w:pStyle w:val="ConsPlusTitle"/>
        <w:jc w:val="center"/>
      </w:pPr>
      <w:r>
        <w:t>НОВГОРОДСКОЙ ОБЛАСТИ, ИХ ФОРМИРОВАНИЯ, РЕАЛИЗАЦИИ</w:t>
      </w:r>
    </w:p>
    <w:p w:rsidR="00BC7D98" w:rsidRDefault="00BC7D98">
      <w:pPr>
        <w:pStyle w:val="ConsPlusTitle"/>
        <w:jc w:val="center"/>
      </w:pPr>
      <w:r>
        <w:t>И ПРОВЕДЕНИЯ ОЦЕНКИ 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(в ред. постановлений Правительства Новгородской области</w:t>
            </w:r>
          </w:p>
          <w:p w:rsidR="00BC7D98" w:rsidRDefault="00BC7D98">
            <w:pPr>
              <w:pStyle w:val="ConsPlusNormal"/>
              <w:jc w:val="center"/>
            </w:pPr>
            <w:r>
              <w:rPr>
                <w:color w:val="392C69"/>
              </w:rPr>
              <w:t xml:space="preserve">от 26.09.2013 </w:t>
            </w:r>
            <w:hyperlink r:id="rId19">
              <w:r>
                <w:rPr>
                  <w:color w:val="0000FF"/>
                </w:rPr>
                <w:t>N 219</w:t>
              </w:r>
            </w:hyperlink>
            <w:r>
              <w:rPr>
                <w:color w:val="392C69"/>
              </w:rPr>
              <w:t xml:space="preserve">, от 18.07.2014 </w:t>
            </w:r>
            <w:hyperlink r:id="rId20">
              <w:r>
                <w:rPr>
                  <w:color w:val="0000FF"/>
                </w:rPr>
                <w:t>N 386</w:t>
              </w:r>
            </w:hyperlink>
            <w:r>
              <w:rPr>
                <w:color w:val="392C69"/>
              </w:rPr>
              <w:t xml:space="preserve">, от 29.05.2015 </w:t>
            </w:r>
            <w:hyperlink r:id="rId21">
              <w:r>
                <w:rPr>
                  <w:color w:val="0000FF"/>
                </w:rPr>
                <w:t>N 234</w:t>
              </w:r>
            </w:hyperlink>
            <w:r>
              <w:rPr>
                <w:color w:val="392C69"/>
              </w:rPr>
              <w:t>,</w:t>
            </w:r>
          </w:p>
          <w:p w:rsidR="00BC7D98" w:rsidRDefault="00BC7D98">
            <w:pPr>
              <w:pStyle w:val="ConsPlusNormal"/>
              <w:jc w:val="center"/>
            </w:pPr>
            <w:r>
              <w:rPr>
                <w:color w:val="392C69"/>
              </w:rPr>
              <w:t xml:space="preserve">от 13.07.2016 </w:t>
            </w:r>
            <w:hyperlink r:id="rId22">
              <w:r>
                <w:rPr>
                  <w:color w:val="0000FF"/>
                </w:rPr>
                <w:t>N 242</w:t>
              </w:r>
            </w:hyperlink>
            <w:r>
              <w:rPr>
                <w:color w:val="392C69"/>
              </w:rPr>
              <w:t xml:space="preserve">, от 19.07.2018 </w:t>
            </w:r>
            <w:hyperlink r:id="rId23">
              <w:r>
                <w:rPr>
                  <w:color w:val="0000FF"/>
                </w:rPr>
                <w:t>N 373</w:t>
              </w:r>
            </w:hyperlink>
            <w:r>
              <w:rPr>
                <w:color w:val="392C69"/>
              </w:rPr>
              <w:t xml:space="preserve">, от 21.01.2019 </w:t>
            </w:r>
            <w:hyperlink r:id="rId24">
              <w:r>
                <w:rPr>
                  <w:color w:val="0000FF"/>
                </w:rPr>
                <w:t>N 11</w:t>
              </w:r>
            </w:hyperlink>
            <w:r>
              <w:rPr>
                <w:color w:val="392C69"/>
              </w:rPr>
              <w:t>,</w:t>
            </w:r>
          </w:p>
          <w:p w:rsidR="00BC7D98" w:rsidRDefault="00BC7D98">
            <w:pPr>
              <w:pStyle w:val="ConsPlusNormal"/>
              <w:jc w:val="center"/>
            </w:pPr>
            <w:r>
              <w:rPr>
                <w:color w:val="392C69"/>
              </w:rPr>
              <w:t xml:space="preserve">от 30.04.2019 </w:t>
            </w:r>
            <w:hyperlink r:id="rId25">
              <w:r>
                <w:rPr>
                  <w:color w:val="0000FF"/>
                </w:rPr>
                <w:t>N 147</w:t>
              </w:r>
            </w:hyperlink>
            <w:r>
              <w:rPr>
                <w:color w:val="392C69"/>
              </w:rPr>
              <w:t xml:space="preserve">, от 10.10.2019 </w:t>
            </w:r>
            <w:hyperlink r:id="rId26">
              <w:r>
                <w:rPr>
                  <w:color w:val="0000FF"/>
                </w:rPr>
                <w:t>N 409</w:t>
              </w:r>
            </w:hyperlink>
            <w:r>
              <w:rPr>
                <w:color w:val="392C69"/>
              </w:rPr>
              <w:t xml:space="preserve">, от 25.02.2020 </w:t>
            </w:r>
            <w:hyperlink r:id="rId27">
              <w:r>
                <w:rPr>
                  <w:color w:val="0000FF"/>
                </w:rPr>
                <w:t>N 53</w:t>
              </w:r>
            </w:hyperlink>
            <w:r>
              <w:rPr>
                <w:color w:val="392C69"/>
              </w:rPr>
              <w:t>,</w:t>
            </w:r>
          </w:p>
          <w:p w:rsidR="00BC7D98" w:rsidRDefault="00BC7D98">
            <w:pPr>
              <w:pStyle w:val="ConsPlusNormal"/>
              <w:jc w:val="center"/>
            </w:pPr>
            <w:r>
              <w:rPr>
                <w:color w:val="392C69"/>
              </w:rPr>
              <w:t xml:space="preserve">от 17.11.2020 </w:t>
            </w:r>
            <w:hyperlink r:id="rId28">
              <w:r>
                <w:rPr>
                  <w:color w:val="0000FF"/>
                </w:rPr>
                <w:t>N 513</w:t>
              </w:r>
            </w:hyperlink>
            <w:r>
              <w:rPr>
                <w:color w:val="392C69"/>
              </w:rPr>
              <w:t xml:space="preserve">, от 20.08.2021 </w:t>
            </w:r>
            <w:hyperlink r:id="rId29">
              <w:r>
                <w:rPr>
                  <w:color w:val="0000FF"/>
                </w:rPr>
                <w:t>N 239</w:t>
              </w:r>
            </w:hyperlink>
            <w:r>
              <w:rPr>
                <w:color w:val="392C69"/>
              </w:rPr>
              <w:t xml:space="preserve">, от 06.12.2022 </w:t>
            </w:r>
            <w:hyperlink r:id="rId30">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Title"/>
        <w:jc w:val="center"/>
        <w:outlineLvl w:val="1"/>
      </w:pPr>
      <w:r>
        <w:t>1. Общие положения</w:t>
      </w:r>
    </w:p>
    <w:p w:rsidR="00BC7D98" w:rsidRDefault="00BC7D98">
      <w:pPr>
        <w:pStyle w:val="ConsPlusNormal"/>
        <w:ind w:firstLine="540"/>
        <w:jc w:val="both"/>
      </w:pPr>
    </w:p>
    <w:p w:rsidR="00BC7D98" w:rsidRDefault="00BC7D98">
      <w:pPr>
        <w:pStyle w:val="ConsPlusNormal"/>
        <w:ind w:firstLine="540"/>
        <w:jc w:val="both"/>
      </w:pPr>
      <w:r>
        <w:t>1.1. Государственная программа Новгородской области (далее - государственная программа) - это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Новгородской области.</w:t>
      </w:r>
    </w:p>
    <w:p w:rsidR="00BC7D98" w:rsidRDefault="00BC7D98">
      <w:pPr>
        <w:pStyle w:val="ConsPlusNormal"/>
        <w:jc w:val="both"/>
      </w:pPr>
      <w:r>
        <w:t xml:space="preserve">(в ред. </w:t>
      </w:r>
      <w:hyperlink r:id="rId31">
        <w:r>
          <w:rPr>
            <w:color w:val="0000FF"/>
          </w:rPr>
          <w:t>Постановления</w:t>
        </w:r>
      </w:hyperlink>
      <w:r>
        <w:t xml:space="preserve"> Правительства Новгородской области от 29.05.2015 N 234)</w:t>
      </w:r>
    </w:p>
    <w:p w:rsidR="00BC7D98" w:rsidRDefault="00BC7D98">
      <w:pPr>
        <w:pStyle w:val="ConsPlusNormal"/>
        <w:spacing w:before="280"/>
        <w:ind w:firstLine="540"/>
        <w:jc w:val="both"/>
      </w:pPr>
      <w:r>
        <w:t>Подпрограмма государственной программы Новгородской области (далее - подпрограмма) - это составная часть государственной программы, направленная на решение конкретных задач в рамках государственной программы.</w:t>
      </w:r>
    </w:p>
    <w:p w:rsidR="00BC7D98" w:rsidRDefault="00BC7D98">
      <w:pPr>
        <w:pStyle w:val="ConsPlusNormal"/>
        <w:spacing w:before="280"/>
        <w:ind w:firstLine="540"/>
        <w:jc w:val="both"/>
      </w:pPr>
      <w:r>
        <w:t>Деление государственной программы на подпрограммы осуществляется исходя из масштабности и сложности решаемых в рамках государственной программы задач.</w:t>
      </w:r>
    </w:p>
    <w:p w:rsidR="00BC7D98" w:rsidRDefault="00BC7D98">
      <w:pPr>
        <w:pStyle w:val="ConsPlusNormal"/>
        <w:spacing w:before="280"/>
        <w:ind w:firstLine="540"/>
        <w:jc w:val="both"/>
      </w:pPr>
      <w:r>
        <w:t>Разработка и реализация государственной программы осуществляются органом исполнительной власти Новгородской области, государственным областным учреждением, определенным в Перечне государственных программ в качестве ответственного исполнителя государственной программы (далее - ответственный исполнитель), совместно с органами исполнительной власти Новгородской области, государственными областными учреждениями - соисполнителями государственной программы (далее - соисполнители).</w:t>
      </w:r>
    </w:p>
    <w:p w:rsidR="00BC7D98" w:rsidRDefault="00BC7D98">
      <w:pPr>
        <w:pStyle w:val="ConsPlusNormal"/>
        <w:jc w:val="both"/>
      </w:pPr>
      <w:r>
        <w:t xml:space="preserve">(в ред. </w:t>
      </w:r>
      <w:hyperlink r:id="rId32">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r>
        <w:lastRenderedPageBreak/>
        <w:t>1.2. Государственная программа, предлагаемая к реализации, начиная с очередного финансового года подлежит утверждению постановлением Правительства Новгородской области в срок, ежегодно устанавливаемый распоряжением Правительства Новгородской области о порядке и сроках составления проекта областного бюджета на очередной финансовый год и на плановый период.</w:t>
      </w:r>
    </w:p>
    <w:p w:rsidR="00BC7D98" w:rsidRDefault="00BC7D98">
      <w:pPr>
        <w:pStyle w:val="ConsPlusNormal"/>
        <w:jc w:val="both"/>
      </w:pPr>
      <w:r>
        <w:t xml:space="preserve">(в ред. постановлений Правительства Новгородской области от 26.09.2013 </w:t>
      </w:r>
      <w:hyperlink r:id="rId33">
        <w:r>
          <w:rPr>
            <w:color w:val="0000FF"/>
          </w:rPr>
          <w:t>N 219</w:t>
        </w:r>
      </w:hyperlink>
      <w:r>
        <w:t xml:space="preserve">, от 21.01.2019 </w:t>
      </w:r>
      <w:hyperlink r:id="rId34">
        <w:r>
          <w:rPr>
            <w:color w:val="0000FF"/>
          </w:rPr>
          <w:t>N 11</w:t>
        </w:r>
      </w:hyperlink>
      <w:r>
        <w:t>)</w:t>
      </w:r>
    </w:p>
    <w:p w:rsidR="00BC7D98" w:rsidRDefault="00BC7D98">
      <w:pPr>
        <w:pStyle w:val="ConsPlusNormal"/>
        <w:spacing w:before="280"/>
        <w:ind w:firstLine="540"/>
        <w:jc w:val="both"/>
      </w:pPr>
      <w:r>
        <w:t>1.3. Срок реализации государственной программы определяется в соответствии с перечнем государственных программ.</w:t>
      </w:r>
    </w:p>
    <w:p w:rsidR="00BC7D98" w:rsidRDefault="00BC7D98">
      <w:pPr>
        <w:pStyle w:val="ConsPlusNormal"/>
        <w:jc w:val="both"/>
      </w:pPr>
      <w:r>
        <w:t xml:space="preserve">(в ред. </w:t>
      </w:r>
      <w:hyperlink r:id="rId35">
        <w:r>
          <w:rPr>
            <w:color w:val="0000FF"/>
          </w:rPr>
          <w:t>Постановления</w:t>
        </w:r>
      </w:hyperlink>
      <w:r>
        <w:t xml:space="preserve"> Правительства Новгородской области от 10.10.2019 N 409)</w:t>
      </w:r>
    </w:p>
    <w:p w:rsidR="00BC7D98" w:rsidRDefault="00BC7D98">
      <w:pPr>
        <w:pStyle w:val="ConsPlusNormal"/>
        <w:spacing w:before="280"/>
        <w:ind w:firstLine="540"/>
        <w:jc w:val="both"/>
      </w:pPr>
      <w:r>
        <w:t>1.4. Настоящий Порядок не распространяется на правоотношения, связанные с разработкой и утверждением региональных программ, порядок утверждения которых предусматривается нормативными правовыми актами Российской Федерации.</w:t>
      </w:r>
    </w:p>
    <w:p w:rsidR="00BC7D98" w:rsidRDefault="00BC7D98">
      <w:pPr>
        <w:pStyle w:val="ConsPlusNormal"/>
        <w:jc w:val="both"/>
      </w:pPr>
      <w:r>
        <w:t xml:space="preserve">(п. 1.4 введен </w:t>
      </w:r>
      <w:hyperlink r:id="rId36">
        <w:r>
          <w:rPr>
            <w:color w:val="0000FF"/>
          </w:rPr>
          <w:t>Постановлением</w:t>
        </w:r>
      </w:hyperlink>
      <w:r>
        <w:t xml:space="preserve"> Правительства Новгородской области от 18.07.2014 N 386)</w:t>
      </w:r>
    </w:p>
    <w:p w:rsidR="00BC7D98" w:rsidRDefault="00BC7D98">
      <w:pPr>
        <w:pStyle w:val="ConsPlusNormal"/>
        <w:spacing w:before="280"/>
        <w:ind w:firstLine="540"/>
        <w:jc w:val="both"/>
      </w:pPr>
      <w:r>
        <w:t>1.5. Ответственные исполнители (соисполнители) государственной программы в течение 5 рабочих дней со дня утверждения государственной программы определяют должностных лиц, ответственных за выполнение мероприятий государственной программы, достижение целевых показателей, освоение финансовых средств, подготовку отчета о ходе реализации государственной программы. Копия правового акта о назначении ответственных должностных лиц направляется в министерство инвестиционной политики Новгородской области в течение 5 рабочих дней со дня его принятия.</w:t>
      </w:r>
    </w:p>
    <w:p w:rsidR="00BC7D98" w:rsidRDefault="00BC7D98">
      <w:pPr>
        <w:pStyle w:val="ConsPlusNormal"/>
        <w:jc w:val="both"/>
      </w:pPr>
      <w:r>
        <w:t xml:space="preserve">(п. 1.5 введен </w:t>
      </w:r>
      <w:hyperlink r:id="rId37">
        <w:r>
          <w:rPr>
            <w:color w:val="0000FF"/>
          </w:rPr>
          <w:t>Постановлением</w:t>
        </w:r>
      </w:hyperlink>
      <w:r>
        <w:t xml:space="preserve"> Правительства Новгородской области от 13.07.2016 N 242; в ред. </w:t>
      </w:r>
      <w:hyperlink r:id="rId38">
        <w:r>
          <w:rPr>
            <w:color w:val="0000FF"/>
          </w:rPr>
          <w:t>Постановления</w:t>
        </w:r>
      </w:hyperlink>
      <w:r>
        <w:t xml:space="preserve"> Правительства Новгородской области от 19.07.2018 N 373)</w:t>
      </w:r>
    </w:p>
    <w:p w:rsidR="00BC7D98" w:rsidRDefault="00BC7D98">
      <w:pPr>
        <w:pStyle w:val="ConsPlusNormal"/>
        <w:ind w:firstLine="540"/>
        <w:jc w:val="both"/>
      </w:pPr>
    </w:p>
    <w:p w:rsidR="00BC7D98" w:rsidRDefault="00BC7D98">
      <w:pPr>
        <w:pStyle w:val="ConsPlusTitle"/>
        <w:jc w:val="center"/>
        <w:outlineLvl w:val="1"/>
      </w:pPr>
      <w:bookmarkStart w:id="1" w:name="P63"/>
      <w:bookmarkEnd w:id="1"/>
      <w:r>
        <w:t>2. Требования к содержанию государственной программы</w:t>
      </w:r>
    </w:p>
    <w:p w:rsidR="00BC7D98" w:rsidRDefault="00BC7D98">
      <w:pPr>
        <w:pStyle w:val="ConsPlusNormal"/>
        <w:ind w:firstLine="540"/>
        <w:jc w:val="both"/>
      </w:pPr>
    </w:p>
    <w:p w:rsidR="00BC7D98" w:rsidRDefault="00BC7D98">
      <w:pPr>
        <w:pStyle w:val="ConsPlusNormal"/>
        <w:ind w:firstLine="540"/>
        <w:jc w:val="both"/>
      </w:pPr>
      <w:r>
        <w:t xml:space="preserve">2.1. Государственная программа разрабатывается для достижения целей и решения задач социально-экономического развития области, определенных в </w:t>
      </w:r>
      <w:hyperlink r:id="rId39">
        <w:r>
          <w:rPr>
            <w:color w:val="0000FF"/>
          </w:rPr>
          <w:t>Стратегии</w:t>
        </w:r>
      </w:hyperlink>
      <w:r>
        <w:t xml:space="preserve"> социально-экономического развития Новгородской области до 2026 года, документах стратегического планирования Российской Федерации и Новгородской области и иных нормативных правовых актах.</w:t>
      </w:r>
    </w:p>
    <w:p w:rsidR="00BC7D98" w:rsidRDefault="00BC7D98">
      <w:pPr>
        <w:pStyle w:val="ConsPlusNormal"/>
        <w:jc w:val="both"/>
      </w:pPr>
      <w:r>
        <w:t xml:space="preserve">(в ред. постановлений Правительства Новгородской области от 21.01.2019 </w:t>
      </w:r>
      <w:hyperlink r:id="rId40">
        <w:r>
          <w:rPr>
            <w:color w:val="0000FF"/>
          </w:rPr>
          <w:t>N 11</w:t>
        </w:r>
      </w:hyperlink>
      <w:r>
        <w:t xml:space="preserve">, от 10.10.2019 </w:t>
      </w:r>
      <w:hyperlink r:id="rId41">
        <w:r>
          <w:rPr>
            <w:color w:val="0000FF"/>
          </w:rPr>
          <w:t>N 409</w:t>
        </w:r>
      </w:hyperlink>
      <w:r>
        <w:t>)</w:t>
      </w:r>
    </w:p>
    <w:p w:rsidR="00BC7D98" w:rsidRDefault="00BC7D98">
      <w:pPr>
        <w:pStyle w:val="ConsPlusNormal"/>
        <w:spacing w:before="280"/>
        <w:ind w:firstLine="540"/>
        <w:jc w:val="both"/>
      </w:pPr>
      <w:r>
        <w:t>Значения целевых показателей государственной программы должны формироваться с учетом параметров прогноза социально-экономического развития Новгородской области.</w:t>
      </w:r>
    </w:p>
    <w:p w:rsidR="00BC7D98" w:rsidRDefault="00BC7D98">
      <w:pPr>
        <w:pStyle w:val="ConsPlusNormal"/>
        <w:spacing w:before="280"/>
        <w:ind w:firstLine="540"/>
        <w:jc w:val="both"/>
      </w:pPr>
      <w:r>
        <w:t xml:space="preserve">При формировании целей, задач и основных мероприятий, а также характеризующих их целевых показателей учитываются объемы </w:t>
      </w:r>
      <w:r>
        <w:lastRenderedPageBreak/>
        <w:t>соответствующих источников финансирования, внебюджетные источники, а также иные инструменты государственной политики, влияющие на достижение результатов государственной программы.</w:t>
      </w:r>
    </w:p>
    <w:p w:rsidR="00BC7D98" w:rsidRDefault="00BC7D98">
      <w:pPr>
        <w:pStyle w:val="ConsPlusNormal"/>
        <w:jc w:val="both"/>
      </w:pPr>
      <w:r>
        <w:t xml:space="preserve">(п. 2.1 в ред. </w:t>
      </w:r>
      <w:hyperlink r:id="rId42">
        <w:r>
          <w:rPr>
            <w:color w:val="0000FF"/>
          </w:rPr>
          <w:t>Постановления</w:t>
        </w:r>
      </w:hyperlink>
      <w:r>
        <w:t xml:space="preserve"> Правительства Новгородской области от 29.05.2015 N 234)</w:t>
      </w:r>
    </w:p>
    <w:p w:rsidR="00BC7D98" w:rsidRDefault="00BC7D98">
      <w:pPr>
        <w:pStyle w:val="ConsPlusNormal"/>
        <w:spacing w:before="280"/>
        <w:ind w:firstLine="540"/>
        <w:jc w:val="both"/>
      </w:pPr>
      <w:r>
        <w:t>2.2. Государственная программа содержит:</w:t>
      </w:r>
    </w:p>
    <w:p w:rsidR="00BC7D98" w:rsidRDefault="00BC7D98">
      <w:pPr>
        <w:pStyle w:val="ConsPlusNormal"/>
        <w:spacing w:before="280"/>
        <w:ind w:firstLine="540"/>
        <w:jc w:val="both"/>
      </w:pPr>
      <w:hyperlink w:anchor="P227">
        <w:r>
          <w:rPr>
            <w:color w:val="0000FF"/>
          </w:rPr>
          <w:t>паспорт</w:t>
        </w:r>
      </w:hyperlink>
      <w:r>
        <w:t xml:space="preserve"> государственной программы по форме согласно приложению N 1 к настоящему Порядку;</w:t>
      </w:r>
    </w:p>
    <w:p w:rsidR="00BC7D98" w:rsidRDefault="00BC7D98">
      <w:pPr>
        <w:pStyle w:val="ConsPlusNormal"/>
        <w:spacing w:before="280"/>
        <w:ind w:firstLine="540"/>
        <w:jc w:val="both"/>
      </w:pPr>
      <w:hyperlink w:anchor="P271">
        <w:r>
          <w:rPr>
            <w:color w:val="0000FF"/>
          </w:rPr>
          <w:t>паспорта</w:t>
        </w:r>
      </w:hyperlink>
      <w:r>
        <w:t xml:space="preserve"> подпрограмм по форме согласно приложению N 2 к настоящему Порядку;</w:t>
      </w:r>
    </w:p>
    <w:p w:rsidR="00BC7D98" w:rsidRDefault="00BC7D98">
      <w:pPr>
        <w:pStyle w:val="ConsPlusNormal"/>
        <w:spacing w:before="280"/>
        <w:ind w:firstLine="540"/>
        <w:jc w:val="both"/>
      </w:pPr>
      <w:r>
        <w:t>характеристику текущего состояния (с указанием основных проблем) соответствующей сферы социально-экономического развития Новгородской области, приоритеты и цели государственной политики в указанной сфере;</w:t>
      </w:r>
    </w:p>
    <w:p w:rsidR="00BC7D98" w:rsidRDefault="00BC7D98">
      <w:pPr>
        <w:pStyle w:val="ConsPlusNormal"/>
        <w:spacing w:before="280"/>
        <w:ind w:firstLine="540"/>
        <w:jc w:val="both"/>
      </w:pPr>
      <w:r>
        <w:t>перечень и анализ социальных, финансово-экономических и прочих рисков реализации государственной программы с предложениями о мерах по их минимизации;</w:t>
      </w:r>
    </w:p>
    <w:p w:rsidR="00BC7D98" w:rsidRDefault="00BC7D98">
      <w:pPr>
        <w:pStyle w:val="ConsPlusNormal"/>
        <w:spacing w:before="280"/>
        <w:ind w:firstLine="540"/>
        <w:jc w:val="both"/>
      </w:pPr>
      <w:r>
        <w:t>механизм управления реализацией государственной программы, который содержит информацию по осуществлению контроля за ходом ее выполнения;</w:t>
      </w:r>
    </w:p>
    <w:p w:rsidR="00BC7D98" w:rsidRDefault="00BC7D98">
      <w:pPr>
        <w:pStyle w:val="ConsPlusNormal"/>
        <w:spacing w:before="280"/>
        <w:ind w:firstLine="540"/>
        <w:jc w:val="both"/>
      </w:pPr>
      <w:hyperlink w:anchor="P299">
        <w:r>
          <w:rPr>
            <w:color w:val="0000FF"/>
          </w:rPr>
          <w:t>перечень</w:t>
        </w:r>
      </w:hyperlink>
      <w:r>
        <w:t xml:space="preserve"> целевых показателей государственной программы по форме согласно приложению N 3 к настоящему Порядку;</w:t>
      </w:r>
    </w:p>
    <w:p w:rsidR="00BC7D98" w:rsidRDefault="00BC7D98">
      <w:pPr>
        <w:pStyle w:val="ConsPlusNormal"/>
        <w:spacing w:before="280"/>
        <w:ind w:firstLine="540"/>
        <w:jc w:val="both"/>
      </w:pPr>
      <w:hyperlink w:anchor="P399">
        <w:r>
          <w:rPr>
            <w:color w:val="0000FF"/>
          </w:rPr>
          <w:t>мероприятия</w:t>
        </w:r>
      </w:hyperlink>
      <w:r>
        <w:t xml:space="preserve"> государственной программы с указанием сроков их реализации и взаимосвязи результатов их выполнения с целевыми показателями государственной программы по форме согласно приложению N 4 к настоящему Порядку;</w:t>
      </w:r>
    </w:p>
    <w:p w:rsidR="00BC7D98" w:rsidRDefault="00BC7D98">
      <w:pPr>
        <w:pStyle w:val="ConsPlusNormal"/>
        <w:spacing w:before="280"/>
        <w:ind w:firstLine="540"/>
        <w:jc w:val="both"/>
      </w:pPr>
      <w:hyperlink w:anchor="P907">
        <w:r>
          <w:rPr>
            <w:color w:val="0000FF"/>
          </w:rPr>
          <w:t>порядок</w:t>
        </w:r>
      </w:hyperlink>
      <w:r>
        <w:t xml:space="preserve"> расчета значений целевых показателей государственной программы или источники получения информации по форме согласно приложению N 7 к настоящему Порядку.</w:t>
      </w:r>
    </w:p>
    <w:p w:rsidR="00BC7D98" w:rsidRDefault="00BC7D98">
      <w:pPr>
        <w:pStyle w:val="ConsPlusNormal"/>
        <w:jc w:val="both"/>
      </w:pPr>
      <w:r>
        <w:t xml:space="preserve">(п. 2.2 в ред. </w:t>
      </w:r>
      <w:hyperlink r:id="rId43">
        <w:r>
          <w:rPr>
            <w:color w:val="0000FF"/>
          </w:rPr>
          <w:t>Постановления</w:t>
        </w:r>
      </w:hyperlink>
      <w:r>
        <w:t xml:space="preserve"> Правительства Новгородской области от 21.01.2019 N 11)</w:t>
      </w:r>
    </w:p>
    <w:p w:rsidR="00BC7D98" w:rsidRDefault="00BC7D98">
      <w:pPr>
        <w:pStyle w:val="ConsPlusNormal"/>
        <w:spacing w:before="280"/>
        <w:ind w:firstLine="540"/>
        <w:jc w:val="both"/>
      </w:pPr>
      <w:r>
        <w:t>2.2-1. Целевые показатели государственной программы (далее - целевые показатели) должны соответствовать следующим требованиям:</w:t>
      </w:r>
    </w:p>
    <w:p w:rsidR="00BC7D98" w:rsidRDefault="00BC7D98">
      <w:pPr>
        <w:pStyle w:val="ConsPlusNormal"/>
        <w:spacing w:before="280"/>
        <w:ind w:firstLine="540"/>
        <w:jc w:val="both"/>
      </w:pPr>
      <w:r>
        <w:t>адекватность (целевой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государственной программы, при этом из формулировки целевого показателя должна быть очевидна желаемая тенденция изменения значений целевого показателя, отражающая достижение соответствующей цели или решение задачи);</w:t>
      </w:r>
    </w:p>
    <w:p w:rsidR="00BC7D98" w:rsidRDefault="00BC7D98">
      <w:pPr>
        <w:pStyle w:val="ConsPlusNormal"/>
        <w:spacing w:before="280"/>
        <w:ind w:firstLine="540"/>
        <w:jc w:val="both"/>
      </w:pPr>
      <w:r>
        <w:t>точность (погрешности измерения не должны приводить к искаженному представлению о результатах реализации государственной программы);</w:t>
      </w:r>
    </w:p>
    <w:p w:rsidR="00BC7D98" w:rsidRDefault="00BC7D98">
      <w:pPr>
        <w:pStyle w:val="ConsPlusNormal"/>
        <w:spacing w:before="280"/>
        <w:ind w:firstLine="540"/>
        <w:jc w:val="both"/>
      </w:pPr>
      <w:r>
        <w:lastRenderedPageBreak/>
        <w:t>объективность (не допускается использование целевых показателей, улучшение конечных значений которых возможно при ухудшении реального положения дел, используемые целевые показатели должны в наименьшей степени создавать стимулы для исполнителей (соисполнителей) государственной программы к искажению результатов реализации государственной программы);</w:t>
      </w:r>
    </w:p>
    <w:p w:rsidR="00BC7D98" w:rsidRDefault="00BC7D98">
      <w:pPr>
        <w:pStyle w:val="ConsPlusNormal"/>
        <w:spacing w:before="280"/>
        <w:ind w:firstLine="540"/>
        <w:jc w:val="both"/>
      </w:pPr>
      <w:r>
        <w:t>сопоставимость (выбор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w:t>
      </w:r>
    </w:p>
    <w:p w:rsidR="00BC7D98" w:rsidRDefault="00BC7D98">
      <w:pPr>
        <w:pStyle w:val="ConsPlusNormal"/>
        <w:spacing w:before="280"/>
        <w:ind w:firstLine="540"/>
        <w:jc w:val="both"/>
      </w:pPr>
      <w:r>
        <w:t>однозначность (определение целевого показателя должно обеспечивать одинаковое понимание существа измеряемой характеристики, для чего следует избегать излишне сложных целевых показателей и целевых показателей, не имеющих четкого, общепринятого определения и единиц измерения);</w:t>
      </w:r>
    </w:p>
    <w:p w:rsidR="00BC7D98" w:rsidRDefault="00BC7D98">
      <w:pPr>
        <w:pStyle w:val="ConsPlusNormal"/>
        <w:spacing w:before="280"/>
        <w:ind w:firstLine="540"/>
        <w:jc w:val="both"/>
      </w:pPr>
      <w:r>
        <w:t>экономичность (получение отчетных данных должно проводиться с минимально возможными затратами, применяемые целевые показатели должны в максимальной степени основываться на уже существующих процедурах сбора информации);</w:t>
      </w:r>
    </w:p>
    <w:p w:rsidR="00BC7D98" w:rsidRDefault="00BC7D98">
      <w:pPr>
        <w:pStyle w:val="ConsPlusNormal"/>
        <w:spacing w:before="280"/>
        <w:ind w:firstLine="540"/>
        <w:jc w:val="both"/>
      </w:pPr>
      <w:r>
        <w:t>достоверность (способ сбора и обработки исходной информации должен допускать возможность проверки точности полученных данных в процессе мониторинга и оценки реализации государственной программы);</w:t>
      </w:r>
    </w:p>
    <w:p w:rsidR="00BC7D98" w:rsidRDefault="00BC7D98">
      <w:pPr>
        <w:pStyle w:val="ConsPlusNormal"/>
        <w:spacing w:before="280"/>
        <w:ind w:firstLine="540"/>
        <w:jc w:val="both"/>
      </w:pPr>
      <w:r>
        <w:t xml:space="preserve">своевременность и регулярность (отчетные данные должны представляться в соответствии с </w:t>
      </w:r>
      <w:hyperlink w:anchor="P181">
        <w:r>
          <w:rPr>
            <w:color w:val="0000FF"/>
          </w:rPr>
          <w:t>пунктом 5.3</w:t>
        </w:r>
      </w:hyperlink>
      <w:r>
        <w:t xml:space="preserve"> настоящего Порядка).</w:t>
      </w:r>
    </w:p>
    <w:p w:rsidR="00BC7D98" w:rsidRDefault="00BC7D98">
      <w:pPr>
        <w:pStyle w:val="ConsPlusNormal"/>
        <w:jc w:val="both"/>
      </w:pPr>
      <w:r>
        <w:t xml:space="preserve">(п. 2.2-1 введен </w:t>
      </w:r>
      <w:hyperlink r:id="rId44">
        <w:r>
          <w:rPr>
            <w:color w:val="0000FF"/>
          </w:rPr>
          <w:t>Постановлением</w:t>
        </w:r>
      </w:hyperlink>
      <w:r>
        <w:t xml:space="preserve"> Правительства Новгородской области от 13.07.2016 N 242)</w:t>
      </w:r>
    </w:p>
    <w:p w:rsidR="00BC7D98" w:rsidRDefault="00BC7D98">
      <w:pPr>
        <w:pStyle w:val="ConsPlusNormal"/>
        <w:spacing w:before="280"/>
        <w:ind w:firstLine="540"/>
        <w:jc w:val="both"/>
      </w:pPr>
      <w:r>
        <w:t>2.2-2. Количественные значения целевых показателей рассчитываются по годам на срок реализации государственной программы в соответствующих единицах измерения:</w:t>
      </w:r>
    </w:p>
    <w:p w:rsidR="00BC7D98" w:rsidRDefault="00BC7D98">
      <w:pPr>
        <w:pStyle w:val="ConsPlusNormal"/>
        <w:spacing w:before="280"/>
        <w:ind w:firstLine="540"/>
        <w:jc w:val="both"/>
      </w:pPr>
      <w:r>
        <w:t>на основе данных федерального государственного статистического наблюдения с указанием источника получения информации;</w:t>
      </w:r>
    </w:p>
    <w:p w:rsidR="00BC7D98" w:rsidRDefault="00BC7D98">
      <w:pPr>
        <w:pStyle w:val="ConsPlusNormal"/>
        <w:spacing w:before="280"/>
        <w:ind w:firstLine="540"/>
        <w:jc w:val="both"/>
      </w:pPr>
      <w:r>
        <w:t>на основе данных ведомственной отчетности и других источников получения информации с указанием источника получения информации.</w:t>
      </w:r>
    </w:p>
    <w:p w:rsidR="00BC7D98" w:rsidRDefault="00BC7D98">
      <w:pPr>
        <w:pStyle w:val="ConsPlusNormal"/>
        <w:spacing w:before="280"/>
        <w:ind w:firstLine="540"/>
        <w:jc w:val="both"/>
      </w:pPr>
      <w:r>
        <w:t>Значения целевых показателей определяются ответственным исполнителем государственной программы в соответствии с указами Президента Российской Федерации, документами стратегического планирования Новгородской области и иными федеральными и областными нормативными правовыми актами.</w:t>
      </w:r>
    </w:p>
    <w:p w:rsidR="00BC7D98" w:rsidRDefault="00BC7D98">
      <w:pPr>
        <w:pStyle w:val="ConsPlusNormal"/>
        <w:spacing w:before="280"/>
        <w:ind w:firstLine="540"/>
        <w:jc w:val="both"/>
      </w:pPr>
      <w:r>
        <w:t xml:space="preserve">При расчете целевых показателей на основе данных ведомственной отчетности и при расчете целевых показателей, по которым не предусмотрено статистическое наблюдение, приводится порядок расчета значения целевого </w:t>
      </w:r>
      <w:r>
        <w:lastRenderedPageBreak/>
        <w:t>показателя или указывается источник получения информации.</w:t>
      </w:r>
    </w:p>
    <w:p w:rsidR="00BC7D98" w:rsidRDefault="00BC7D98">
      <w:pPr>
        <w:pStyle w:val="ConsPlusNormal"/>
        <w:jc w:val="both"/>
      </w:pPr>
      <w:r>
        <w:t xml:space="preserve">(п. 2.2-2 введен </w:t>
      </w:r>
      <w:hyperlink r:id="rId45">
        <w:r>
          <w:rPr>
            <w:color w:val="0000FF"/>
          </w:rPr>
          <w:t>Постановлением</w:t>
        </w:r>
      </w:hyperlink>
      <w:r>
        <w:t xml:space="preserve"> Правительства Новгородской области от 13.07.2016 N 242)</w:t>
      </w:r>
    </w:p>
    <w:p w:rsidR="00BC7D98" w:rsidRDefault="00BC7D98">
      <w:pPr>
        <w:pStyle w:val="ConsPlusNormal"/>
        <w:spacing w:before="280"/>
        <w:ind w:firstLine="540"/>
        <w:jc w:val="both"/>
      </w:pPr>
      <w:r>
        <w:t xml:space="preserve">2.2-3. Государственная программа включает проектные инициативы, региональные составляющие федеральных проектов, региональные проекты (программы), приоритетные региональные проекты (программы), ведомственные региональные проекты (программы), определенные органами исполнительной власти Новгородской области в соответствии с </w:t>
      </w:r>
      <w:hyperlink r:id="rId46">
        <w:r>
          <w:rPr>
            <w:color w:val="0000FF"/>
          </w:rPr>
          <w:t>Положением</w:t>
        </w:r>
      </w:hyperlink>
      <w:r>
        <w:t xml:space="preserve"> об организации проектной деятельности в Правительстве Новгородской области и органах исполнительной власти Новгородской области, утвержденным постановлением Правительства Новгородской области от 12.10.2017 N 347.</w:t>
      </w:r>
    </w:p>
    <w:p w:rsidR="00BC7D98" w:rsidRDefault="00BC7D98">
      <w:pPr>
        <w:pStyle w:val="ConsPlusNormal"/>
        <w:spacing w:before="280"/>
        <w:ind w:firstLine="540"/>
        <w:jc w:val="both"/>
      </w:pPr>
      <w:r>
        <w:t>Проектные инициативы, региональные составляющие федеральных проектов, региональные проекты (программы), приоритетные региональные проекты (программы) включаются в соответствующую целям их реализации государственную программу в обязательном порядке. Ведомственные региональные проекты (программы) включаются в государственную программу по инициативе ответственного исполнителя или соисполнителя государственной программы.</w:t>
      </w:r>
    </w:p>
    <w:p w:rsidR="00BC7D98" w:rsidRDefault="00BC7D98">
      <w:pPr>
        <w:pStyle w:val="ConsPlusNormal"/>
        <w:spacing w:before="280"/>
        <w:ind w:firstLine="540"/>
        <w:jc w:val="both"/>
      </w:pPr>
      <w:r>
        <w:t>Проектные инициативы, региональные составляющие федеральных проектов, региональные проекты (программы), приоритетные региональные проекты (программы), ведомственные региональные проекты (программы) включаются в государственную программу в качестве мероприятия. Наименование мероприятия должно соответствовать наименованию проектной инициативы, региональной составляющей федерального проекта, регионального проекта (программы), приоритетного регионального проекта (программы) и содержать указание на проектную инициативу, региональную составляющую федерального проекта, региональный проект (программу), приоритетный региональный проект (программу), в рамках которого оно реализуется.</w:t>
      </w:r>
    </w:p>
    <w:p w:rsidR="00BC7D98" w:rsidRDefault="00BC7D98">
      <w:pPr>
        <w:pStyle w:val="ConsPlusNormal"/>
        <w:spacing w:before="280"/>
        <w:ind w:firstLine="540"/>
        <w:jc w:val="both"/>
      </w:pPr>
      <w:r>
        <w:t>По инициативе ответственного исполнителя государственной программы исходя из масштабности проектной инициативы, региональной составляющей федерального проекта и при условии, что проектная инициатива, региональная составляющая федерального проекта полностью решает конкретную задачу государственной программы и срок ее реализации совпадает со сроком реализации государственной программы, проектная инициатива, региональная составляющая федерального проекта может быть включена в государственную программу в качестве подпрограммы. Наименование подпрограммы должно соответствовать наименованию проектной инициативы, региональной составляющей федерального проекта.</w:t>
      </w:r>
    </w:p>
    <w:p w:rsidR="00BC7D98" w:rsidRDefault="00BC7D98">
      <w:pPr>
        <w:pStyle w:val="ConsPlusNormal"/>
        <w:spacing w:before="280"/>
        <w:ind w:firstLine="540"/>
        <w:jc w:val="both"/>
      </w:pPr>
      <w:r>
        <w:t>Государственная программа может содержать отдельные мероприятия межпрограммных проектов.</w:t>
      </w:r>
    </w:p>
    <w:p w:rsidR="00BC7D98" w:rsidRDefault="00BC7D98">
      <w:pPr>
        <w:pStyle w:val="ConsPlusNormal"/>
        <w:spacing w:before="280"/>
        <w:ind w:firstLine="540"/>
        <w:jc w:val="both"/>
      </w:pPr>
      <w:r>
        <w:t xml:space="preserve">Межпрограммными проектами являются приоритетные региональные, региональные и ведомственные региональные проекты (программы), </w:t>
      </w:r>
      <w:r>
        <w:lastRenderedPageBreak/>
        <w:t>содержащие отдельные мероприятия, реализация которых осуществляется в рамках двух и более государственных программ.</w:t>
      </w:r>
    </w:p>
    <w:p w:rsidR="00BC7D98" w:rsidRDefault="00BC7D98">
      <w:pPr>
        <w:pStyle w:val="ConsPlusNormal"/>
        <w:spacing w:before="280"/>
        <w:ind w:firstLine="540"/>
        <w:jc w:val="both"/>
      </w:pPr>
      <w:r>
        <w:t>Мероприятия межпрограммных проектов включаются в государственную программу в качестве мероприятия. Наименование мероприятия государственной программы должно содержать указание на межпрограммный проект, в рамках которого оно реализуется.</w:t>
      </w:r>
    </w:p>
    <w:p w:rsidR="00BC7D98" w:rsidRDefault="00BC7D98">
      <w:pPr>
        <w:pStyle w:val="ConsPlusNormal"/>
        <w:spacing w:before="280"/>
        <w:ind w:firstLine="540"/>
        <w:jc w:val="both"/>
      </w:pPr>
      <w:r>
        <w:t xml:space="preserve">В государственную программу включаются приоритетные региональные, региональные и ведомственные региональные проекты (программы), по которым утверждены паспорта приоритетных региональных, региональных и ведомственных региональных проектов (программ) в соответствии с </w:t>
      </w:r>
      <w:hyperlink r:id="rId47">
        <w:r>
          <w:rPr>
            <w:color w:val="0000FF"/>
          </w:rPr>
          <w:t>Положением</w:t>
        </w:r>
      </w:hyperlink>
      <w:r>
        <w:t xml:space="preserve"> об организации проектной деятельности в Правительстве Новгородской области и органах исполнительной власти Новгородской области, утвержденным постановлением Правительства Новгородской области от 12.10.2017 N 347.</w:t>
      </w:r>
    </w:p>
    <w:p w:rsidR="00BC7D98" w:rsidRDefault="00BC7D98">
      <w:pPr>
        <w:pStyle w:val="ConsPlusNormal"/>
        <w:jc w:val="both"/>
      </w:pPr>
      <w:r>
        <w:t xml:space="preserve">(п. 2.2-3 в ред. </w:t>
      </w:r>
      <w:hyperlink r:id="rId48">
        <w:r>
          <w:rPr>
            <w:color w:val="0000FF"/>
          </w:rPr>
          <w:t>Постановления</w:t>
        </w:r>
      </w:hyperlink>
      <w:r>
        <w:t xml:space="preserve"> Правительства Новгородской области от 10.10.2019 N 409)</w:t>
      </w:r>
    </w:p>
    <w:p w:rsidR="00BC7D98" w:rsidRDefault="00BC7D98">
      <w:pPr>
        <w:pStyle w:val="ConsPlusNormal"/>
        <w:spacing w:before="280"/>
        <w:ind w:firstLine="540"/>
        <w:jc w:val="both"/>
      </w:pPr>
      <w:r>
        <w:t>2.3. С учетом специфики государственной программы в нее могут быть включены дополнительные разделы, в том числе подпрограммы. Государственная программа может содержать приложения, в том числе перечень ведомственных целевых программ, реализуемых в рамках государственной программы.</w:t>
      </w:r>
    </w:p>
    <w:p w:rsidR="00BC7D98" w:rsidRDefault="00BC7D98">
      <w:pPr>
        <w:pStyle w:val="ConsPlusNormal"/>
        <w:jc w:val="both"/>
      </w:pPr>
      <w:r>
        <w:t xml:space="preserve">(в ред. </w:t>
      </w:r>
      <w:hyperlink r:id="rId49">
        <w:r>
          <w:rPr>
            <w:color w:val="0000FF"/>
          </w:rPr>
          <w:t>Постановления</w:t>
        </w:r>
      </w:hyperlink>
      <w:r>
        <w:t xml:space="preserve"> Правительства Новгородской области от 26.09.2013 N 219)</w:t>
      </w:r>
    </w:p>
    <w:p w:rsidR="00BC7D98" w:rsidRDefault="00BC7D98">
      <w:pPr>
        <w:pStyle w:val="ConsPlusNormal"/>
        <w:spacing w:before="280"/>
        <w:ind w:firstLine="540"/>
        <w:jc w:val="both"/>
      </w:pPr>
      <w:r>
        <w:t xml:space="preserve">2.4. Исключен. - </w:t>
      </w:r>
      <w:hyperlink r:id="rId50">
        <w:r>
          <w:rPr>
            <w:color w:val="0000FF"/>
          </w:rPr>
          <w:t>Постановление</w:t>
        </w:r>
      </w:hyperlink>
      <w:r>
        <w:t xml:space="preserve"> Правительства Новгородской области от 21.01.2019 N 11.</w:t>
      </w:r>
    </w:p>
    <w:p w:rsidR="00BC7D98" w:rsidRDefault="00BC7D98">
      <w:pPr>
        <w:pStyle w:val="ConsPlusNormal"/>
        <w:spacing w:before="280"/>
        <w:ind w:firstLine="540"/>
        <w:jc w:val="both"/>
      </w:pPr>
      <w:r>
        <w:t>2.5. В случае если государственной программой предусмотрено предоставление субсидий из областного бюджета бюджетам муниципальных образований области, то в состав государственной программы включаются:</w:t>
      </w:r>
    </w:p>
    <w:p w:rsidR="00BC7D98" w:rsidRDefault="00BC7D98">
      <w:pPr>
        <w:pStyle w:val="ConsPlusNormal"/>
        <w:spacing w:before="280"/>
        <w:ind w:firstLine="540"/>
        <w:jc w:val="both"/>
      </w:pPr>
      <w:r>
        <w:t>условия предоставления и методика расчета указанных межбюджетных субсидий;</w:t>
      </w:r>
    </w:p>
    <w:p w:rsidR="00BC7D98" w:rsidRDefault="00BC7D98">
      <w:pPr>
        <w:pStyle w:val="ConsPlusNormal"/>
        <w:spacing w:before="280"/>
        <w:ind w:firstLine="540"/>
        <w:jc w:val="both"/>
      </w:pPr>
      <w:r>
        <w:t>целевые показатели результативности предоставления субсидий из областного бюджета бюджетам муниципальных образований Новгородской области и их значения по форме, утвержденной Правительством Новгородской области.</w:t>
      </w:r>
    </w:p>
    <w:p w:rsidR="00BC7D98" w:rsidRDefault="00BC7D98">
      <w:pPr>
        <w:pStyle w:val="ConsPlusNormal"/>
        <w:jc w:val="both"/>
      </w:pPr>
      <w:r>
        <w:t xml:space="preserve">(п. 2.5 в ред. </w:t>
      </w:r>
      <w:hyperlink r:id="rId51">
        <w:r>
          <w:rPr>
            <w:color w:val="0000FF"/>
          </w:rPr>
          <w:t>Постановления</w:t>
        </w:r>
      </w:hyperlink>
      <w:r>
        <w:t xml:space="preserve"> Правительства Новгородской области от 13.07.2016 N 242)</w:t>
      </w:r>
    </w:p>
    <w:p w:rsidR="00BC7D98" w:rsidRDefault="00BC7D98">
      <w:pPr>
        <w:pStyle w:val="ConsPlusNormal"/>
        <w:spacing w:before="280"/>
        <w:ind w:firstLine="540"/>
        <w:jc w:val="both"/>
      </w:pPr>
      <w:r>
        <w:t xml:space="preserve">2.5-1. Руководители органов исполнительной власти области, государственных областных учреждений, являющихся ответственными исполнителями и соисполнителями государственной программы, несут персональную ответственность за эффективность реализации государственной программы и </w:t>
      </w:r>
      <w:proofErr w:type="spellStart"/>
      <w:r>
        <w:t>недостижение</w:t>
      </w:r>
      <w:proofErr w:type="spellEnd"/>
      <w:r>
        <w:t xml:space="preserve"> целевых показателей государственной программы.</w:t>
      </w:r>
    </w:p>
    <w:p w:rsidR="00BC7D98" w:rsidRDefault="00BC7D98">
      <w:pPr>
        <w:pStyle w:val="ConsPlusNormal"/>
        <w:jc w:val="both"/>
      </w:pPr>
      <w:r>
        <w:lastRenderedPageBreak/>
        <w:t xml:space="preserve">(п. 2.5-1 введен </w:t>
      </w:r>
      <w:hyperlink r:id="rId52">
        <w:r>
          <w:rPr>
            <w:color w:val="0000FF"/>
          </w:rPr>
          <w:t>Постановлением</w:t>
        </w:r>
      </w:hyperlink>
      <w:r>
        <w:t xml:space="preserve"> Правительства Новгородской области от 29.05.2015 N 234; в ред. </w:t>
      </w:r>
      <w:hyperlink r:id="rId53">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r>
        <w:t xml:space="preserve">2.6. По каждой государственной программе ежегодно проводится оценка эффективности ее реализации в соответствии с </w:t>
      </w:r>
      <w:hyperlink w:anchor="P752">
        <w:r>
          <w:rPr>
            <w:color w:val="0000FF"/>
          </w:rPr>
          <w:t>Порядком</w:t>
        </w:r>
      </w:hyperlink>
      <w:r>
        <w:t xml:space="preserve"> проведения оценки эффективности реализации государственных программ Новгородской области, установленным в приложении N 6 к настоящему Порядку.</w:t>
      </w:r>
    </w:p>
    <w:p w:rsidR="00BC7D98" w:rsidRDefault="00BC7D98">
      <w:pPr>
        <w:pStyle w:val="ConsPlusNormal"/>
        <w:jc w:val="both"/>
      </w:pPr>
      <w:r>
        <w:t xml:space="preserve">(в ред. </w:t>
      </w:r>
      <w:hyperlink r:id="rId54">
        <w:r>
          <w:rPr>
            <w:color w:val="0000FF"/>
          </w:rPr>
          <w:t>Постановления</w:t>
        </w:r>
      </w:hyperlink>
      <w:r>
        <w:t xml:space="preserve"> Правительства Новгородской области от 18.07.2014 N 386)</w:t>
      </w:r>
    </w:p>
    <w:p w:rsidR="00BC7D98" w:rsidRDefault="00BC7D98">
      <w:pPr>
        <w:pStyle w:val="ConsPlusNormal"/>
        <w:spacing w:before="280"/>
        <w:ind w:firstLine="540"/>
        <w:jc w:val="both"/>
      </w:pPr>
      <w:r>
        <w:t>По результатам оценки эффективности государственной программы может быть принято решение о сокращении на очередной финансовый год и на плановый период бюджетных ассигнований на ее реализацию или о досрочном прекращении реализации мероприятий или государственной программы в целом начиная с очередного финансового года.</w:t>
      </w:r>
    </w:p>
    <w:p w:rsidR="00BC7D98" w:rsidRDefault="00BC7D98">
      <w:pPr>
        <w:pStyle w:val="ConsPlusNormal"/>
        <w:jc w:val="both"/>
      </w:pPr>
      <w:r>
        <w:t xml:space="preserve">(в ред. </w:t>
      </w:r>
      <w:hyperlink r:id="rId55">
        <w:r>
          <w:rPr>
            <w:color w:val="0000FF"/>
          </w:rPr>
          <w:t>Постановления</w:t>
        </w:r>
      </w:hyperlink>
      <w:r>
        <w:t xml:space="preserve"> Правительства Новгородской области от 29.05.2015 N 234)</w:t>
      </w:r>
    </w:p>
    <w:p w:rsidR="00BC7D98" w:rsidRDefault="00BC7D98">
      <w:pPr>
        <w:pStyle w:val="ConsPlusNormal"/>
        <w:ind w:firstLine="540"/>
        <w:jc w:val="both"/>
      </w:pPr>
    </w:p>
    <w:p w:rsidR="00BC7D98" w:rsidRDefault="00BC7D98">
      <w:pPr>
        <w:pStyle w:val="ConsPlusTitle"/>
        <w:jc w:val="center"/>
        <w:outlineLvl w:val="1"/>
      </w:pPr>
      <w:r>
        <w:t>3. Порядок разработки государственной программы</w:t>
      </w:r>
    </w:p>
    <w:p w:rsidR="00BC7D98" w:rsidRDefault="00BC7D98">
      <w:pPr>
        <w:pStyle w:val="ConsPlusNormal"/>
        <w:ind w:firstLine="540"/>
        <w:jc w:val="both"/>
      </w:pPr>
    </w:p>
    <w:p w:rsidR="00BC7D98" w:rsidRDefault="00BC7D98">
      <w:pPr>
        <w:pStyle w:val="ConsPlusNormal"/>
        <w:ind w:firstLine="540"/>
        <w:jc w:val="both"/>
      </w:pPr>
      <w:r>
        <w:t>3.1. Государственная программа разрабатывается в соответствии с перечнем государственных программ, утверждаемым Распоряжением Правительства Новгородской области.</w:t>
      </w:r>
    </w:p>
    <w:p w:rsidR="00BC7D98" w:rsidRDefault="00BC7D98">
      <w:pPr>
        <w:pStyle w:val="ConsPlusNormal"/>
        <w:spacing w:before="280"/>
        <w:ind w:firstLine="540"/>
        <w:jc w:val="both"/>
      </w:pPr>
      <w:r>
        <w:t xml:space="preserve">3.2. Перечень государственных программ формируется министерством финансов Новгородской области с учетом предложений органов исполнительной власти Новгородской области, государственных областных учреждений, представляемых в министерство финансов Новгородской области в соответствии с требованиями </w:t>
      </w:r>
      <w:hyperlink w:anchor="P124">
        <w:r>
          <w:rPr>
            <w:color w:val="0000FF"/>
          </w:rPr>
          <w:t>пункта 3.3</w:t>
        </w:r>
      </w:hyperlink>
      <w:r>
        <w:t xml:space="preserve"> настоящего Порядка.</w:t>
      </w:r>
    </w:p>
    <w:p w:rsidR="00BC7D98" w:rsidRDefault="00BC7D98">
      <w:pPr>
        <w:pStyle w:val="ConsPlusNormal"/>
        <w:jc w:val="both"/>
      </w:pPr>
      <w:r>
        <w:t xml:space="preserve">(п. 3.2 в ред. </w:t>
      </w:r>
      <w:hyperlink r:id="rId56">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bookmarkStart w:id="2" w:name="P124"/>
      <w:bookmarkEnd w:id="2"/>
      <w:r>
        <w:t>3.3. Перечень государственных программ содержит наименования государственных программ, сроки реализации государственных программ и ответственных исполнителей.</w:t>
      </w:r>
    </w:p>
    <w:p w:rsidR="00BC7D98" w:rsidRDefault="00BC7D98">
      <w:pPr>
        <w:pStyle w:val="ConsPlusNormal"/>
        <w:jc w:val="both"/>
      </w:pPr>
      <w:r>
        <w:t xml:space="preserve">(в ред. </w:t>
      </w:r>
      <w:hyperlink r:id="rId57">
        <w:r>
          <w:rPr>
            <w:color w:val="0000FF"/>
          </w:rPr>
          <w:t>Постановления</w:t>
        </w:r>
      </w:hyperlink>
      <w:r>
        <w:t xml:space="preserve"> Правительства Новгородской области от 29.05.2015 N 234)</w:t>
      </w:r>
    </w:p>
    <w:p w:rsidR="00BC7D98" w:rsidRDefault="00BC7D98">
      <w:pPr>
        <w:pStyle w:val="ConsPlusNormal"/>
        <w:spacing w:before="280"/>
        <w:ind w:firstLine="540"/>
        <w:jc w:val="both"/>
      </w:pPr>
      <w:bookmarkStart w:id="3" w:name="P126"/>
      <w:bookmarkEnd w:id="3"/>
      <w:r>
        <w:t xml:space="preserve">3.4. Разработка проекта государственной программы осуществляется ответственным исполнителем совместно с соисполнителями в форме проекта постановления Правительства Новгородской области в соответствии с требованиями к содержанию государственной программы, установленными в </w:t>
      </w:r>
      <w:hyperlink w:anchor="P63">
        <w:r>
          <w:rPr>
            <w:color w:val="0000FF"/>
          </w:rPr>
          <w:t>разделе 2</w:t>
        </w:r>
      </w:hyperlink>
      <w:r>
        <w:t xml:space="preserve"> настоящего Порядка.</w:t>
      </w:r>
    </w:p>
    <w:p w:rsidR="00BC7D98" w:rsidRDefault="00BC7D98">
      <w:pPr>
        <w:pStyle w:val="ConsPlusNormal"/>
        <w:spacing w:before="280"/>
        <w:ind w:firstLine="540"/>
        <w:jc w:val="both"/>
      </w:pPr>
      <w:r>
        <w:t>К проекту государственной программы прилагаются:</w:t>
      </w:r>
    </w:p>
    <w:p w:rsidR="00BC7D98" w:rsidRDefault="00BC7D98">
      <w:pPr>
        <w:pStyle w:val="ConsPlusNormal"/>
        <w:spacing w:before="280"/>
        <w:ind w:firstLine="540"/>
        <w:jc w:val="both"/>
      </w:pPr>
      <w:hyperlink w:anchor="P948">
        <w:r>
          <w:rPr>
            <w:color w:val="0000FF"/>
          </w:rPr>
          <w:t>обоснование-расчет</w:t>
        </w:r>
      </w:hyperlink>
      <w:r>
        <w:t xml:space="preserve"> финансовых ресурсов, необходимых для реализации мероприятий государственной программы и выполнения целевых показателей государственной программы, по форме согласно приложению N 8 к </w:t>
      </w:r>
      <w:r>
        <w:lastRenderedPageBreak/>
        <w:t>настоящему Порядку;</w:t>
      </w:r>
    </w:p>
    <w:p w:rsidR="00BC7D98" w:rsidRDefault="00BC7D98">
      <w:pPr>
        <w:pStyle w:val="ConsPlusNormal"/>
        <w:jc w:val="both"/>
      </w:pPr>
      <w:r>
        <w:t xml:space="preserve">(в ред. </w:t>
      </w:r>
      <w:hyperlink r:id="rId58">
        <w:r>
          <w:rPr>
            <w:color w:val="0000FF"/>
          </w:rPr>
          <w:t>Постановления</w:t>
        </w:r>
      </w:hyperlink>
      <w:r>
        <w:t xml:space="preserve"> Правительства Новгородской области от 13.07.2016 N 242)</w:t>
      </w:r>
    </w:p>
    <w:p w:rsidR="00BC7D98" w:rsidRDefault="00BC7D98">
      <w:pPr>
        <w:pStyle w:val="ConsPlusNormal"/>
        <w:spacing w:before="280"/>
        <w:ind w:firstLine="540"/>
        <w:jc w:val="both"/>
      </w:pPr>
      <w:r>
        <w:t>копии соглашений (договоров) о намерениях (в случае необходимости):</w:t>
      </w:r>
    </w:p>
    <w:p w:rsidR="00BC7D98" w:rsidRDefault="00BC7D98">
      <w:pPr>
        <w:pStyle w:val="ConsPlusNormal"/>
        <w:spacing w:before="280"/>
        <w:ind w:firstLine="540"/>
        <w:jc w:val="both"/>
      </w:pPr>
      <w:r>
        <w:t>между ответственным исполнителем и организациями, подтверждающих финансирование государственной программы за счет внебюджетных источников;</w:t>
      </w:r>
    </w:p>
    <w:p w:rsidR="00BC7D98" w:rsidRDefault="00BC7D98">
      <w:pPr>
        <w:pStyle w:val="ConsPlusNormal"/>
        <w:spacing w:before="280"/>
        <w:ind w:firstLine="540"/>
        <w:jc w:val="both"/>
      </w:pPr>
      <w:r>
        <w:t>между ответственным исполнителем и органами местного самоуправления области, подтверждающих финансирование государственной программы за счет средств местных бюджетов;</w:t>
      </w:r>
    </w:p>
    <w:p w:rsidR="00BC7D98" w:rsidRDefault="00BC7D98">
      <w:pPr>
        <w:pStyle w:val="ConsPlusNormal"/>
        <w:spacing w:before="280"/>
        <w:ind w:firstLine="540"/>
        <w:jc w:val="both"/>
      </w:pPr>
      <w:r>
        <w:t>копии писем о намерениях участия в государственной программе.</w:t>
      </w:r>
    </w:p>
    <w:p w:rsidR="00BC7D98" w:rsidRDefault="00BC7D98">
      <w:pPr>
        <w:pStyle w:val="ConsPlusNormal"/>
        <w:spacing w:before="280"/>
        <w:ind w:firstLine="540"/>
        <w:jc w:val="both"/>
      </w:pPr>
      <w:r>
        <w:t xml:space="preserve">3.5. Исключен с 1 августа 2016 года. - </w:t>
      </w:r>
      <w:hyperlink r:id="rId59">
        <w:r>
          <w:rPr>
            <w:color w:val="0000FF"/>
          </w:rPr>
          <w:t>Постановление</w:t>
        </w:r>
      </w:hyperlink>
      <w:r>
        <w:t xml:space="preserve"> Правительства Новгородской области от 13.07.2016 N 242.</w:t>
      </w:r>
    </w:p>
    <w:p w:rsidR="00BC7D98" w:rsidRDefault="00BC7D98">
      <w:pPr>
        <w:pStyle w:val="ConsPlusNormal"/>
        <w:spacing w:before="280"/>
        <w:ind w:firstLine="540"/>
        <w:jc w:val="both"/>
      </w:pPr>
      <w:r>
        <w:t>3.6. В процессе реализации государственной программы ответственный исполнитель вправе инициировать внесение изменений в мероприятия государственной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государственной программы в целом.</w:t>
      </w:r>
    </w:p>
    <w:p w:rsidR="00BC7D98" w:rsidRDefault="00BC7D98">
      <w:pPr>
        <w:pStyle w:val="ConsPlusNormal"/>
        <w:spacing w:before="280"/>
        <w:ind w:firstLine="540"/>
        <w:jc w:val="both"/>
      </w:pPr>
      <w:r>
        <w:t>3.6-1. При наличии в государственной программе мероприятий, касающихся развития территорий на основе территориального планирования, градостроительного зонирования, планировки территорий для размещения объектов капитального строительства, их реконструкции, капитального ремонта, проект постановления Правительства Новгородской области об утверждении государственной программы либо о внесении изменений в государственную программу подлежит согласованию с министерством строительства, архитектуры и имущественных отношений Новгородской области.</w:t>
      </w:r>
    </w:p>
    <w:p w:rsidR="00BC7D98" w:rsidRDefault="00BC7D98">
      <w:pPr>
        <w:pStyle w:val="ConsPlusNormal"/>
        <w:jc w:val="both"/>
      </w:pPr>
      <w:r>
        <w:t xml:space="preserve">(п. 3.6-1 введен </w:t>
      </w:r>
      <w:hyperlink r:id="rId60">
        <w:r>
          <w:rPr>
            <w:color w:val="0000FF"/>
          </w:rPr>
          <w:t>Постановлением</w:t>
        </w:r>
      </w:hyperlink>
      <w:r>
        <w:t xml:space="preserve"> Правительства Новгородской области от 13.07.2016 N 242; в ред. постановлений Правительства Новгородской области от 19.07.2018 </w:t>
      </w:r>
      <w:hyperlink r:id="rId61">
        <w:r>
          <w:rPr>
            <w:color w:val="0000FF"/>
          </w:rPr>
          <w:t>N 373</w:t>
        </w:r>
      </w:hyperlink>
      <w:r>
        <w:t xml:space="preserve">, от 21.01.2019 </w:t>
      </w:r>
      <w:hyperlink r:id="rId62">
        <w:r>
          <w:rPr>
            <w:color w:val="0000FF"/>
          </w:rPr>
          <w:t>N 11</w:t>
        </w:r>
      </w:hyperlink>
      <w:r>
        <w:t xml:space="preserve">, от 30.04.2019 </w:t>
      </w:r>
      <w:hyperlink r:id="rId63">
        <w:r>
          <w:rPr>
            <w:color w:val="0000FF"/>
          </w:rPr>
          <w:t>N 147</w:t>
        </w:r>
      </w:hyperlink>
      <w:r>
        <w:t xml:space="preserve">, от 17.11.2020 </w:t>
      </w:r>
      <w:hyperlink r:id="rId64">
        <w:r>
          <w:rPr>
            <w:color w:val="0000FF"/>
          </w:rPr>
          <w:t>N 513</w:t>
        </w:r>
      </w:hyperlink>
      <w:r>
        <w:t>)</w:t>
      </w:r>
    </w:p>
    <w:p w:rsidR="00BC7D98" w:rsidRDefault="00BC7D98">
      <w:pPr>
        <w:pStyle w:val="ConsPlusNormal"/>
        <w:spacing w:before="280"/>
        <w:ind w:firstLine="540"/>
        <w:jc w:val="both"/>
      </w:pPr>
      <w:r>
        <w:t>3.6-2. Проект постановления Правительства Новгородской области об утверждении государственной программы либо о внесении изменений в государственную программу подлежит согласованию с сектором Администрации Губернатора Новгородской области по реализации политики в сфере профилактики терроризма на предмет наличия в государственной программе мероприятий в области противодействия терроризму.</w:t>
      </w:r>
    </w:p>
    <w:p w:rsidR="00BC7D98" w:rsidRDefault="00BC7D98">
      <w:pPr>
        <w:pStyle w:val="ConsPlusNormal"/>
        <w:jc w:val="both"/>
      </w:pPr>
      <w:r>
        <w:t xml:space="preserve">(п. 3.6-2 в ред. </w:t>
      </w:r>
      <w:hyperlink r:id="rId65">
        <w:r>
          <w:rPr>
            <w:color w:val="0000FF"/>
          </w:rPr>
          <w:t>Постановления</w:t>
        </w:r>
      </w:hyperlink>
      <w:r>
        <w:t xml:space="preserve"> Правительства Новгородской области от 17.11.2020 N 513)</w:t>
      </w:r>
    </w:p>
    <w:p w:rsidR="00BC7D98" w:rsidRDefault="00BC7D98">
      <w:pPr>
        <w:pStyle w:val="ConsPlusNormal"/>
        <w:spacing w:before="280"/>
        <w:ind w:firstLine="540"/>
        <w:jc w:val="both"/>
      </w:pPr>
      <w:r>
        <w:t xml:space="preserve">3.7. Проект постановления Правительства Новгородской области об </w:t>
      </w:r>
      <w:r>
        <w:lastRenderedPageBreak/>
        <w:t>утверждении государственной программы либо о внесении изменений в государственную программу подлежит согласованию с министерством финансов Новгородской области и министерством инвестиционной политики Новгородской области.</w:t>
      </w:r>
    </w:p>
    <w:p w:rsidR="00BC7D98" w:rsidRDefault="00BC7D98">
      <w:pPr>
        <w:pStyle w:val="ConsPlusNormal"/>
        <w:jc w:val="both"/>
      </w:pPr>
      <w:r>
        <w:t xml:space="preserve">(в ред. </w:t>
      </w:r>
      <w:hyperlink r:id="rId66">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bookmarkStart w:id="4" w:name="P142"/>
      <w:bookmarkEnd w:id="4"/>
      <w:r>
        <w:t>В случае получения ответственным исполнителем заключения министерства инвестиционной политики Новгородской области и (или) министерства финансов Новгородской области (далее - заключение) проект постановления об утверждении государственной программы либо о внесении изменений в государственную программу в течение 5 рабочих дней со дня получения заключения дорабатывается и представляется на повторное согласование в министерство инвестиционной политики Новгородской области и (или) министерство финансов Новгородской области.</w:t>
      </w:r>
    </w:p>
    <w:p w:rsidR="00BC7D98" w:rsidRDefault="00BC7D98">
      <w:pPr>
        <w:pStyle w:val="ConsPlusNormal"/>
        <w:jc w:val="both"/>
      </w:pPr>
      <w:r>
        <w:t xml:space="preserve">(в ред. </w:t>
      </w:r>
      <w:hyperlink r:id="rId67">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r>
        <w:t xml:space="preserve">В случае несогласия с замечаниями и предложениями, изложенными в заключении, в министерство инвестиционной политики Новгородской области и (или) министерство финансов Новгородской области в срок, указанный во </w:t>
      </w:r>
      <w:hyperlink w:anchor="P142">
        <w:r>
          <w:rPr>
            <w:color w:val="0000FF"/>
          </w:rPr>
          <w:t>втором абзаце</w:t>
        </w:r>
      </w:hyperlink>
      <w:r>
        <w:t xml:space="preserve"> настоящего пункта, представляется мотивированная информация в письменной форме, которая рассматривается министерством инвестиционной политики Новгородской области и (или) министерством финансов Новгородской области в течение 5 рабочих дней со дня получения информации.</w:t>
      </w:r>
    </w:p>
    <w:p w:rsidR="00BC7D98" w:rsidRDefault="00BC7D98">
      <w:pPr>
        <w:pStyle w:val="ConsPlusNormal"/>
        <w:jc w:val="both"/>
      </w:pPr>
      <w:r>
        <w:t xml:space="preserve">(в ред. </w:t>
      </w:r>
      <w:hyperlink r:id="rId68">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r>
        <w:t xml:space="preserve">Проект постановления Правительства Новгородской области об утверждении государственной программы с материалами, указанными в </w:t>
      </w:r>
      <w:hyperlink w:anchor="P126">
        <w:r>
          <w:rPr>
            <w:color w:val="0000FF"/>
          </w:rPr>
          <w:t>пункте 3.4</w:t>
        </w:r>
      </w:hyperlink>
      <w:r>
        <w:t xml:space="preserve"> настоящего Порядка, а также проект постановления Правительства Новгородской области о внесении изменений в государственную программу, касающихся порядков (правил, методик) предоставления и распределения межбюджетных трансфертов из областного бюджета бюджетам муниципальных образований Новгородской области, направляются в Счетную палату Новгородской области для проведения экспертизы.</w:t>
      </w:r>
    </w:p>
    <w:p w:rsidR="00BC7D98" w:rsidRDefault="00BC7D98">
      <w:pPr>
        <w:pStyle w:val="ConsPlusNormal"/>
        <w:jc w:val="both"/>
      </w:pPr>
      <w:r>
        <w:t xml:space="preserve">(в ред. </w:t>
      </w:r>
      <w:hyperlink r:id="rId69">
        <w:r>
          <w:rPr>
            <w:color w:val="0000FF"/>
          </w:rPr>
          <w:t>Постановления</w:t>
        </w:r>
      </w:hyperlink>
      <w:r>
        <w:t xml:space="preserve"> Правительства Новгородской области от 06.12.2022 N 666)</w:t>
      </w:r>
    </w:p>
    <w:p w:rsidR="00BC7D98" w:rsidRDefault="00BC7D98">
      <w:pPr>
        <w:pStyle w:val="ConsPlusNormal"/>
        <w:spacing w:before="280"/>
        <w:ind w:firstLine="540"/>
        <w:jc w:val="both"/>
      </w:pPr>
      <w:r>
        <w:t>Ответственный исполнитель в течение 5 рабочих дней со дня получения заключения Счетной палаты Новгородской области в письменной форме информирует Счетную палату Новгородской области о результатах рассмотрения предложений и замечаний (при наличии), изложенных в заключении Счетной палаты Новгородской области по проекту постановления Правительства Новгородской области об утверждении государственной программы либо о внесении изменений в государственную программу.</w:t>
      </w:r>
    </w:p>
    <w:p w:rsidR="00BC7D98" w:rsidRDefault="00BC7D98">
      <w:pPr>
        <w:pStyle w:val="ConsPlusNormal"/>
        <w:jc w:val="both"/>
      </w:pPr>
      <w:r>
        <w:t xml:space="preserve">(п. 3.7 в ред. </w:t>
      </w:r>
      <w:hyperlink r:id="rId70">
        <w:r>
          <w:rPr>
            <w:color w:val="0000FF"/>
          </w:rPr>
          <w:t>Постановления</w:t>
        </w:r>
      </w:hyperlink>
      <w:r>
        <w:t xml:space="preserve"> Правительства Новгородской области от 13.07.2016 N 242)</w:t>
      </w:r>
    </w:p>
    <w:p w:rsidR="00BC7D98" w:rsidRDefault="00BC7D98">
      <w:pPr>
        <w:pStyle w:val="ConsPlusNormal"/>
        <w:spacing w:before="280"/>
        <w:ind w:firstLine="540"/>
        <w:jc w:val="both"/>
      </w:pPr>
      <w:r>
        <w:lastRenderedPageBreak/>
        <w:t xml:space="preserve">3.8. Согласование проекта государственной программы, проекта постановления Правительства Новгородской области о внесении изменений в государственную программу осуществляется в сроки, определенные </w:t>
      </w:r>
      <w:hyperlink r:id="rId71">
        <w:r>
          <w:rPr>
            <w:color w:val="0000FF"/>
          </w:rPr>
          <w:t>Инструкцией</w:t>
        </w:r>
      </w:hyperlink>
      <w:r>
        <w:t xml:space="preserve"> по делопроизводству в Правительстве Новгородской области, утвержденной постановлением Правительства Новгородской области от 11.03.2019 N 87.</w:t>
      </w:r>
    </w:p>
    <w:p w:rsidR="00BC7D98" w:rsidRDefault="00BC7D98">
      <w:pPr>
        <w:pStyle w:val="ConsPlusNormal"/>
        <w:jc w:val="both"/>
      </w:pPr>
      <w:r>
        <w:t xml:space="preserve">(в ред. </w:t>
      </w:r>
      <w:hyperlink r:id="rId72">
        <w:r>
          <w:rPr>
            <w:color w:val="0000FF"/>
          </w:rPr>
          <w:t>Постановления</w:t>
        </w:r>
      </w:hyperlink>
      <w:r>
        <w:t xml:space="preserve"> Правительства Новгородской области от 17.11.2020 N 513)</w:t>
      </w:r>
    </w:p>
    <w:p w:rsidR="00BC7D98" w:rsidRDefault="00BC7D98">
      <w:pPr>
        <w:pStyle w:val="ConsPlusNormal"/>
        <w:ind w:firstLine="540"/>
        <w:jc w:val="both"/>
      </w:pPr>
    </w:p>
    <w:p w:rsidR="00BC7D98" w:rsidRDefault="00BC7D98">
      <w:pPr>
        <w:pStyle w:val="ConsPlusTitle"/>
        <w:jc w:val="center"/>
        <w:outlineLvl w:val="1"/>
      </w:pPr>
      <w:r>
        <w:t>4. Финансовое обеспечение реализации государственной</w:t>
      </w:r>
    </w:p>
    <w:p w:rsidR="00BC7D98" w:rsidRDefault="00BC7D98">
      <w:pPr>
        <w:pStyle w:val="ConsPlusTitle"/>
        <w:jc w:val="center"/>
      </w:pPr>
      <w:r>
        <w:t>программы</w:t>
      </w:r>
    </w:p>
    <w:p w:rsidR="00BC7D98" w:rsidRDefault="00BC7D98">
      <w:pPr>
        <w:pStyle w:val="ConsPlusNormal"/>
        <w:ind w:firstLine="540"/>
        <w:jc w:val="both"/>
      </w:pPr>
    </w:p>
    <w:p w:rsidR="00BC7D98" w:rsidRDefault="00BC7D98">
      <w:pPr>
        <w:pStyle w:val="ConsPlusNormal"/>
        <w:ind w:firstLine="540"/>
        <w:jc w:val="both"/>
      </w:pPr>
      <w:r>
        <w:t>4.1. Финансовое обеспечение реализации государственной программы в части расходных обязательств Новгородской области осуществляется за счет бюджетных ассигнований областного бюджета (далее - бюджетные ассигнования).</w:t>
      </w:r>
    </w:p>
    <w:p w:rsidR="00BC7D98" w:rsidRDefault="00BC7D98">
      <w:pPr>
        <w:pStyle w:val="ConsPlusNormal"/>
        <w:spacing w:before="280"/>
        <w:ind w:firstLine="540"/>
        <w:jc w:val="both"/>
      </w:pPr>
      <w:r>
        <w:t>4.2. В случае несоответствия объемов финансового обеспечения за счет средств областного бюджета в государственной программе объемам бюджетных ассигнований, предусмотренным областным законом об областном бюджете на очередной финансовый год и на плановый период на реализацию государственной программы, ответственный исполнитель готовит проект постановления Правительства Новгородской области о внесении изменений в государственную программу, касающихся ее финансового обеспечения, целевых показателей, перечня мероприятий на текущий и последующие годы.</w:t>
      </w:r>
    </w:p>
    <w:p w:rsidR="00BC7D98" w:rsidRDefault="00BC7D98">
      <w:pPr>
        <w:pStyle w:val="ConsPlusNormal"/>
        <w:spacing w:before="280"/>
        <w:ind w:firstLine="540"/>
        <w:jc w:val="both"/>
      </w:pPr>
      <w:r>
        <w:t>Государственная программа подлежит приведению в соответствие с областным законом об областном бюджете на очередной финансовый год и на плановый период не позднее 3 месяцев со дня вступления его в силу.</w:t>
      </w:r>
    </w:p>
    <w:p w:rsidR="00BC7D98" w:rsidRDefault="00BC7D98">
      <w:pPr>
        <w:pStyle w:val="ConsPlusNormal"/>
        <w:jc w:val="both"/>
      </w:pPr>
      <w:r>
        <w:t xml:space="preserve">(абзац введен </w:t>
      </w:r>
      <w:hyperlink r:id="rId73">
        <w:r>
          <w:rPr>
            <w:color w:val="0000FF"/>
          </w:rPr>
          <w:t>Постановлением</w:t>
        </w:r>
      </w:hyperlink>
      <w:r>
        <w:t xml:space="preserve"> Правительства Новгородской области от 13.07.2016 N 242)</w:t>
      </w:r>
    </w:p>
    <w:p w:rsidR="00BC7D98" w:rsidRDefault="00BC7D98">
      <w:pPr>
        <w:pStyle w:val="ConsPlusNormal"/>
        <w:spacing w:before="280"/>
        <w:ind w:firstLine="540"/>
        <w:jc w:val="both"/>
      </w:pPr>
      <w:r>
        <w:t>4.3. Планирование бюджетных ассигнований на реализацию государственной программы в очередном финансовом году и плановом периоде осуществляется в соответствии с нормативными правовыми актами Новгородской области, регулирующими порядок составления проекта областного бюджета и планирования бюджетных ассигнований, и актами, определяющими вопросы планирования бюджетных ассигнований, а также с учетом результатов реализации государственных программ за предыдущий год.</w:t>
      </w:r>
    </w:p>
    <w:p w:rsidR="00BC7D98" w:rsidRDefault="00BC7D98">
      <w:pPr>
        <w:pStyle w:val="ConsPlusNormal"/>
        <w:jc w:val="both"/>
      </w:pPr>
      <w:r>
        <w:t xml:space="preserve">(п. 4.3 в ред. </w:t>
      </w:r>
      <w:hyperlink r:id="rId74">
        <w:r>
          <w:rPr>
            <w:color w:val="0000FF"/>
          </w:rPr>
          <w:t>Постановления</w:t>
        </w:r>
      </w:hyperlink>
      <w:r>
        <w:t xml:space="preserve"> Правительства Новгородской области от 29.05.2015 N 234)</w:t>
      </w:r>
    </w:p>
    <w:p w:rsidR="00BC7D98" w:rsidRDefault="00BC7D98">
      <w:pPr>
        <w:pStyle w:val="ConsPlusNormal"/>
        <w:spacing w:before="280"/>
        <w:ind w:firstLine="540"/>
        <w:jc w:val="both"/>
      </w:pPr>
      <w:r>
        <w:t>4.3-1. В ходе исполнения областного бюджета показатели финансового обеспечения реализации государственной программы, в том числе ее подпрограмм и мероприятий, могут отличаться от показателей, утвержденных в составе государственной программы, в пределах и по основаниям, которые предусмотрены бюджетным законодательством Российской Федерации для внесения изменений в сводную бюджетную роспись областного бюджета.</w:t>
      </w:r>
    </w:p>
    <w:p w:rsidR="00BC7D98" w:rsidRDefault="00BC7D98">
      <w:pPr>
        <w:pStyle w:val="ConsPlusNormal"/>
        <w:jc w:val="both"/>
      </w:pPr>
      <w:r>
        <w:lastRenderedPageBreak/>
        <w:t xml:space="preserve">(п. 4.3-1 введен </w:t>
      </w:r>
      <w:hyperlink r:id="rId75">
        <w:r>
          <w:rPr>
            <w:color w:val="0000FF"/>
          </w:rPr>
          <w:t>Постановлением</w:t>
        </w:r>
      </w:hyperlink>
      <w:r>
        <w:t xml:space="preserve"> Правительства Новгородской области от 29.05.2015 N 234)</w:t>
      </w:r>
    </w:p>
    <w:p w:rsidR="00BC7D98" w:rsidRDefault="00BC7D98">
      <w:pPr>
        <w:pStyle w:val="ConsPlusNormal"/>
        <w:spacing w:before="280"/>
        <w:ind w:firstLine="540"/>
        <w:jc w:val="both"/>
      </w:pPr>
      <w:r>
        <w:t>4.4. Реализация мероприятий государственной программы также может осуществляться за счет средств федерального бюджета, местных бюджетов, бюджетов государственных внебюджетных фондов Российской Федерации и внебюджетных источников.</w:t>
      </w:r>
    </w:p>
    <w:p w:rsidR="00BC7D98" w:rsidRDefault="00BC7D98">
      <w:pPr>
        <w:pStyle w:val="ConsPlusNormal"/>
        <w:jc w:val="both"/>
      </w:pPr>
      <w:r>
        <w:t xml:space="preserve">(п. 4.4 в ред. </w:t>
      </w:r>
      <w:hyperlink r:id="rId76">
        <w:r>
          <w:rPr>
            <w:color w:val="0000FF"/>
          </w:rPr>
          <w:t>Постановления</w:t>
        </w:r>
      </w:hyperlink>
      <w:r>
        <w:t xml:space="preserve"> Правительства Новгородской области от 13.07.2016 N 242)</w:t>
      </w:r>
    </w:p>
    <w:p w:rsidR="00BC7D98" w:rsidRDefault="00BC7D98">
      <w:pPr>
        <w:pStyle w:val="ConsPlusNormal"/>
        <w:ind w:firstLine="540"/>
        <w:jc w:val="both"/>
      </w:pPr>
    </w:p>
    <w:p w:rsidR="00BC7D98" w:rsidRDefault="00BC7D98">
      <w:pPr>
        <w:pStyle w:val="ConsPlusTitle"/>
        <w:jc w:val="center"/>
        <w:outlineLvl w:val="1"/>
      </w:pPr>
      <w:r>
        <w:t>5. Управление реализацией государственной программы</w:t>
      </w:r>
    </w:p>
    <w:p w:rsidR="00BC7D98" w:rsidRDefault="00BC7D98">
      <w:pPr>
        <w:pStyle w:val="ConsPlusNormal"/>
        <w:ind w:firstLine="540"/>
        <w:jc w:val="both"/>
      </w:pPr>
    </w:p>
    <w:p w:rsidR="00BC7D98" w:rsidRDefault="00BC7D98">
      <w:pPr>
        <w:pStyle w:val="ConsPlusNormal"/>
        <w:ind w:firstLine="540"/>
        <w:jc w:val="both"/>
      </w:pPr>
      <w:r>
        <w:t>5.1. Мониторинг хода реализации государственных программ осуществляет министерство инвестиционной политики Новгородской области. Результаты мониторинга ежегодно до 1 мая (при наличии уточненных годовых отчетов - до 1 августа) года, следующего за отчетным, докладываются заместителю Председателя Правительства Новгородской области, осуществляющему координацию деятельности министерства инвестиционной политики Новгородской области, в форме сводного годового доклада о ходе реализации и об оценке эффективности государственных программ Новгородской области.</w:t>
      </w:r>
    </w:p>
    <w:p w:rsidR="00BC7D98" w:rsidRDefault="00BC7D98">
      <w:pPr>
        <w:pStyle w:val="ConsPlusNormal"/>
        <w:jc w:val="both"/>
      </w:pPr>
      <w:r>
        <w:t xml:space="preserve">(в ред. </w:t>
      </w:r>
      <w:hyperlink r:id="rId77">
        <w:r>
          <w:rPr>
            <w:color w:val="0000FF"/>
          </w:rPr>
          <w:t>Постановления</w:t>
        </w:r>
      </w:hyperlink>
      <w:r>
        <w:t xml:space="preserve"> Правительства Новгородской области от 20.08.2021 N 239)</w:t>
      </w:r>
    </w:p>
    <w:p w:rsidR="00BC7D98" w:rsidRDefault="00BC7D98">
      <w:pPr>
        <w:pStyle w:val="ConsPlusNormal"/>
        <w:spacing w:before="280"/>
        <w:ind w:firstLine="540"/>
        <w:jc w:val="both"/>
      </w:pPr>
      <w:r>
        <w:t>Сводный годовой доклад о ходе реализации и об оценке эффективности государственных программ Новгородской области подлежит размещению на официальных сайтах Правительства Новгородской области, министерства инвестиционной политики Новгородской области, а также общедоступном информационном ресурсе стратегического планирования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 в течение 5 рабочих дней со дня представления его Губернатором Новгородской области в Новгородскую областную Думу, но не ранее 1 августа года, следующего за отчетным.</w:t>
      </w:r>
    </w:p>
    <w:p w:rsidR="00BC7D98" w:rsidRDefault="00BC7D98">
      <w:pPr>
        <w:pStyle w:val="ConsPlusNormal"/>
        <w:jc w:val="both"/>
      </w:pPr>
      <w:r>
        <w:t xml:space="preserve">(в ред. </w:t>
      </w:r>
      <w:hyperlink r:id="rId78">
        <w:r>
          <w:rPr>
            <w:color w:val="0000FF"/>
          </w:rPr>
          <w:t>Постановления</w:t>
        </w:r>
      </w:hyperlink>
      <w:r>
        <w:t xml:space="preserve"> Правительства Новгородской области от 20.08.2021 N 239)</w:t>
      </w:r>
    </w:p>
    <w:p w:rsidR="00BC7D98" w:rsidRDefault="00BC7D98">
      <w:pPr>
        <w:pStyle w:val="ConsPlusNormal"/>
        <w:jc w:val="both"/>
      </w:pPr>
      <w:r>
        <w:t xml:space="preserve">(п. 5.1 в ред. </w:t>
      </w:r>
      <w:hyperlink r:id="rId79">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r>
        <w:t xml:space="preserve">5.1-1. Управление и контроль реализации государственной программы осуществляются на основе плана-графика государственной программы. </w:t>
      </w:r>
      <w:hyperlink w:anchor="P1035">
        <w:r>
          <w:rPr>
            <w:color w:val="0000FF"/>
          </w:rPr>
          <w:t>План-график</w:t>
        </w:r>
      </w:hyperlink>
      <w:r>
        <w:t xml:space="preserve"> государственной программы разрабатывается ответственным исполнителем по форме согласно приложению N 9 к настоящему Порядку и содержит полный перечень мероприятий и контрольных событий в разрезе мероприятий государственной программы (при наличии).</w:t>
      </w:r>
    </w:p>
    <w:p w:rsidR="00BC7D98" w:rsidRDefault="00BC7D98">
      <w:pPr>
        <w:pStyle w:val="ConsPlusNormal"/>
        <w:spacing w:before="280"/>
        <w:ind w:firstLine="540"/>
        <w:jc w:val="both"/>
      </w:pPr>
      <w:r>
        <w:t>План-график государственной программы утверждается приказом ответственного исполнителя государственной программы.</w:t>
      </w:r>
    </w:p>
    <w:p w:rsidR="00BC7D98" w:rsidRDefault="00BC7D98">
      <w:pPr>
        <w:pStyle w:val="ConsPlusNormal"/>
        <w:spacing w:before="280"/>
        <w:ind w:firstLine="540"/>
        <w:jc w:val="both"/>
      </w:pPr>
      <w:r>
        <w:t xml:space="preserve">Ответственный исполнитель государственной программы ежеквартально </w:t>
      </w:r>
      <w:r>
        <w:lastRenderedPageBreak/>
        <w:t>до 20-го числа месяца, следующего за отчетным кварталом, направляет информацию о выполнении плана-графика государственной программы первому заместителю Губернатора Новгородской области, заместителю Губернатора Новгородской области, заместителю Губернатора Новгородской области - руководителю Администрации Губернатора Новгородской области, заместителю Губернатора Новгородской области - заместителю Председателя Правительства Новгородской области, заместителю Председателя Правительства Новгородской области, осуществляющему координацию деятельности ответственного исполнителя.</w:t>
      </w:r>
    </w:p>
    <w:p w:rsidR="00BC7D98" w:rsidRDefault="00BC7D98">
      <w:pPr>
        <w:pStyle w:val="ConsPlusNormal"/>
        <w:jc w:val="both"/>
      </w:pPr>
      <w:r>
        <w:t xml:space="preserve">(в ред. </w:t>
      </w:r>
      <w:hyperlink r:id="rId80">
        <w:r>
          <w:rPr>
            <w:color w:val="0000FF"/>
          </w:rPr>
          <w:t>Постановления</w:t>
        </w:r>
      </w:hyperlink>
      <w:r>
        <w:t xml:space="preserve"> Правительства Новгородской области от 25.02.2020 N 53)</w:t>
      </w:r>
    </w:p>
    <w:p w:rsidR="00BC7D98" w:rsidRDefault="00BC7D98">
      <w:pPr>
        <w:pStyle w:val="ConsPlusNormal"/>
        <w:jc w:val="both"/>
      </w:pPr>
      <w:r>
        <w:t xml:space="preserve">(п. 5.1-1 введен </w:t>
      </w:r>
      <w:hyperlink r:id="rId81">
        <w:r>
          <w:rPr>
            <w:color w:val="0000FF"/>
          </w:rPr>
          <w:t>Постановлением</w:t>
        </w:r>
      </w:hyperlink>
      <w:r>
        <w:t xml:space="preserve"> Правительства Новгородской области от 21.01.2019 N 11)</w:t>
      </w:r>
    </w:p>
    <w:p w:rsidR="00BC7D98" w:rsidRDefault="00BC7D98">
      <w:pPr>
        <w:pStyle w:val="ConsPlusNormal"/>
        <w:spacing w:before="280"/>
        <w:ind w:firstLine="540"/>
        <w:jc w:val="both"/>
      </w:pPr>
      <w:r>
        <w:t>5.2. Министерство финансов Новгородской области в срок до 15 февраля года, следующего за отчетным, представляет в министерство инвестиционной политики Новгородской области информацию о плановых и фактических объемах финансирования государственных программ Новгородской области с разбивкой по подпрограммам.</w:t>
      </w:r>
    </w:p>
    <w:p w:rsidR="00BC7D98" w:rsidRDefault="00BC7D98">
      <w:pPr>
        <w:pStyle w:val="ConsPlusNormal"/>
        <w:jc w:val="both"/>
      </w:pPr>
      <w:r>
        <w:t xml:space="preserve">(п. 5.2 в ред. </w:t>
      </w:r>
      <w:hyperlink r:id="rId82">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bookmarkStart w:id="5" w:name="P181"/>
      <w:bookmarkEnd w:id="5"/>
      <w:r>
        <w:t>5.3. Соисполнители государственной программы до 15 февраля года, следующего за отчетным, представляют ответственному исполнителю информацию, необходимую для подготовки годового отчета о ходе реализации государственной программы. При уточнении значений целевых показателей государственной программы по данным федерального государственного статистического наблюдения либо уточнении значений целевых показателей, определяемых на основе ведомственной отчетности, соисполнители государственной программы представляют ответственному исполнителю уточненную информацию до 15 июня года, следующего за отчетным.</w:t>
      </w:r>
    </w:p>
    <w:p w:rsidR="00BC7D98" w:rsidRDefault="00BC7D98">
      <w:pPr>
        <w:pStyle w:val="ConsPlusNormal"/>
        <w:jc w:val="both"/>
      </w:pPr>
      <w:r>
        <w:t xml:space="preserve">(в ред. </w:t>
      </w:r>
      <w:hyperlink r:id="rId83">
        <w:r>
          <w:rPr>
            <w:color w:val="0000FF"/>
          </w:rPr>
          <w:t>Постановления</w:t>
        </w:r>
      </w:hyperlink>
      <w:r>
        <w:t xml:space="preserve"> Правительства Новгородской области от 20.08.2021 N 239)</w:t>
      </w:r>
    </w:p>
    <w:p w:rsidR="00BC7D98" w:rsidRDefault="00BC7D98">
      <w:pPr>
        <w:pStyle w:val="ConsPlusNormal"/>
        <w:spacing w:before="280"/>
        <w:ind w:firstLine="540"/>
        <w:jc w:val="both"/>
      </w:pPr>
      <w:r>
        <w:t xml:space="preserve">Ответственный исполнитель до 1 марта года, следующего за отчетным, готовит годовой отчет о ходе реализации государственной программы в соответствии с требованиями </w:t>
      </w:r>
      <w:hyperlink w:anchor="P188">
        <w:r>
          <w:rPr>
            <w:color w:val="0000FF"/>
          </w:rPr>
          <w:t>пунктов 5.4</w:t>
        </w:r>
      </w:hyperlink>
      <w:r>
        <w:t xml:space="preserve">, </w:t>
      </w:r>
      <w:hyperlink w:anchor="P204">
        <w:r>
          <w:rPr>
            <w:color w:val="0000FF"/>
          </w:rPr>
          <w:t>5.5</w:t>
        </w:r>
      </w:hyperlink>
      <w:r>
        <w:t xml:space="preserve"> настоящего Порядка и обеспечивает его согласование с министерством финансов Новгородской области, первым заместителем Губернатора Новгородской области, заместителем Губернатора Новгородской области, заместителем Губернатора Новгородской области - руководителем Администрации Губернатора Новгородской области, заместителем Председателя Правительства Новгородской области, осуществляющим координацию деятельности ответственного исполнителя, и направляет его в министерство инвестиционной политики Новгородской области.</w:t>
      </w:r>
    </w:p>
    <w:p w:rsidR="00BC7D98" w:rsidRDefault="00BC7D98">
      <w:pPr>
        <w:pStyle w:val="ConsPlusNormal"/>
        <w:jc w:val="both"/>
      </w:pPr>
      <w:r>
        <w:t xml:space="preserve">(в ред. постановлений Правительства Новгородской области от 25.02.2020 </w:t>
      </w:r>
      <w:hyperlink r:id="rId84">
        <w:r>
          <w:rPr>
            <w:color w:val="0000FF"/>
          </w:rPr>
          <w:t>N 53</w:t>
        </w:r>
      </w:hyperlink>
      <w:r>
        <w:t xml:space="preserve">, от 20.08.2021 </w:t>
      </w:r>
      <w:hyperlink r:id="rId85">
        <w:r>
          <w:rPr>
            <w:color w:val="0000FF"/>
          </w:rPr>
          <w:t>N 239</w:t>
        </w:r>
      </w:hyperlink>
      <w:r>
        <w:t>)</w:t>
      </w:r>
    </w:p>
    <w:p w:rsidR="00BC7D98" w:rsidRDefault="00BC7D98">
      <w:pPr>
        <w:pStyle w:val="ConsPlusNormal"/>
        <w:spacing w:before="280"/>
        <w:ind w:firstLine="540"/>
        <w:jc w:val="both"/>
      </w:pPr>
      <w:r>
        <w:t xml:space="preserve">При уточнении значений целевых показателей государственной </w:t>
      </w:r>
      <w:r>
        <w:lastRenderedPageBreak/>
        <w:t xml:space="preserve">программы по данным федерального государственного статистического наблюдения либо уточнении значений целевых показателей, определяемых на основе ведомственной отчетности, ответственный исполнитель до 1 июля года, следующего за отчетным, готовит уточненный годовой отчет о ходе реализации государственной программы в соответствии с требованиями </w:t>
      </w:r>
      <w:hyperlink w:anchor="P188">
        <w:r>
          <w:rPr>
            <w:color w:val="0000FF"/>
          </w:rPr>
          <w:t>пунктов 5.4</w:t>
        </w:r>
      </w:hyperlink>
      <w:r>
        <w:t xml:space="preserve">, </w:t>
      </w:r>
      <w:hyperlink w:anchor="P204">
        <w:r>
          <w:rPr>
            <w:color w:val="0000FF"/>
          </w:rPr>
          <w:t>5.5</w:t>
        </w:r>
      </w:hyperlink>
      <w:r>
        <w:t xml:space="preserve"> настоящего Порядка и обеспечивает его согласование с министерством финансов Новгородской области, первым заместителем Губернатора Новгородской области, заместителем Губернатора Новгородской области, заместителем Губернатора Новгородской области - руководителем Администрации Губернатора Новгородской области, заместителем Председателя Правительства Новгородской области, осуществляющим координацию деятельности ответственного исполнителя, и направляет его в министерство инвестиционной политики Новгородской области.</w:t>
      </w:r>
    </w:p>
    <w:p w:rsidR="00BC7D98" w:rsidRDefault="00BC7D98">
      <w:pPr>
        <w:pStyle w:val="ConsPlusNormal"/>
        <w:jc w:val="both"/>
      </w:pPr>
      <w:r>
        <w:t xml:space="preserve">(абзац введен </w:t>
      </w:r>
      <w:hyperlink r:id="rId86">
        <w:r>
          <w:rPr>
            <w:color w:val="0000FF"/>
          </w:rPr>
          <w:t>Постановлением</w:t>
        </w:r>
      </w:hyperlink>
      <w:r>
        <w:t xml:space="preserve"> Правительства Новгородской области от 20.08.2021 N 239)</w:t>
      </w:r>
    </w:p>
    <w:p w:rsidR="00BC7D98" w:rsidRDefault="00BC7D98">
      <w:pPr>
        <w:pStyle w:val="ConsPlusNormal"/>
        <w:jc w:val="both"/>
      </w:pPr>
      <w:r>
        <w:t xml:space="preserve">(п. 5.3 в ред. </w:t>
      </w:r>
      <w:hyperlink r:id="rId87">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bookmarkStart w:id="6" w:name="P188"/>
      <w:bookmarkEnd w:id="6"/>
      <w:r>
        <w:t>5.4. Годовой отчет о ходе реализации государственной программы содержит:</w:t>
      </w:r>
    </w:p>
    <w:p w:rsidR="00BC7D98" w:rsidRDefault="00BC7D98">
      <w:pPr>
        <w:pStyle w:val="ConsPlusNormal"/>
        <w:spacing w:before="280"/>
        <w:ind w:firstLine="540"/>
        <w:jc w:val="both"/>
      </w:pPr>
      <w:r>
        <w:t>5.4.1. Титульный лист к годовому отчету, который должен содержать следующую информацию:</w:t>
      </w:r>
    </w:p>
    <w:p w:rsidR="00BC7D98" w:rsidRDefault="00BC7D98">
      <w:pPr>
        <w:pStyle w:val="ConsPlusNormal"/>
        <w:spacing w:before="280"/>
        <w:ind w:firstLine="540"/>
        <w:jc w:val="both"/>
      </w:pPr>
      <w:r>
        <w:t>наименование государственной программы;</w:t>
      </w:r>
    </w:p>
    <w:p w:rsidR="00BC7D98" w:rsidRDefault="00BC7D98">
      <w:pPr>
        <w:pStyle w:val="ConsPlusNormal"/>
        <w:spacing w:before="280"/>
        <w:ind w:firstLine="540"/>
        <w:jc w:val="both"/>
      </w:pPr>
      <w:r>
        <w:t>наименование ответственного исполнителя;</w:t>
      </w:r>
    </w:p>
    <w:p w:rsidR="00BC7D98" w:rsidRDefault="00BC7D98">
      <w:pPr>
        <w:pStyle w:val="ConsPlusNormal"/>
        <w:spacing w:before="280"/>
        <w:ind w:firstLine="540"/>
        <w:jc w:val="both"/>
      </w:pPr>
      <w:r>
        <w:t>отчетный год;</w:t>
      </w:r>
    </w:p>
    <w:p w:rsidR="00BC7D98" w:rsidRDefault="00BC7D98">
      <w:pPr>
        <w:pStyle w:val="ConsPlusNormal"/>
        <w:spacing w:before="280"/>
        <w:ind w:firstLine="540"/>
        <w:jc w:val="both"/>
      </w:pPr>
      <w:r>
        <w:t>дату составления годового отчета;</w:t>
      </w:r>
    </w:p>
    <w:p w:rsidR="00BC7D98" w:rsidRDefault="00BC7D98">
      <w:pPr>
        <w:pStyle w:val="ConsPlusNormal"/>
        <w:spacing w:before="280"/>
        <w:ind w:firstLine="540"/>
        <w:jc w:val="both"/>
      </w:pPr>
      <w:r>
        <w:t>должность, фамилию, имя, отчество, номер телефона и адрес электронной почты должностного лица, ответственного за подготовку годового отчета;</w:t>
      </w:r>
    </w:p>
    <w:p w:rsidR="00BC7D98" w:rsidRDefault="00BC7D98">
      <w:pPr>
        <w:pStyle w:val="ConsPlusNormal"/>
        <w:spacing w:before="280"/>
        <w:ind w:firstLine="540"/>
        <w:jc w:val="both"/>
      </w:pPr>
      <w:r>
        <w:t xml:space="preserve">5.4.2. </w:t>
      </w:r>
      <w:hyperlink w:anchor="P541">
        <w:r>
          <w:rPr>
            <w:color w:val="0000FF"/>
          </w:rPr>
          <w:t>Отчет</w:t>
        </w:r>
      </w:hyperlink>
      <w:r>
        <w:t xml:space="preserve"> по форме согласно приложению N 5 к настоящему Порядку;</w:t>
      </w:r>
    </w:p>
    <w:p w:rsidR="00BC7D98" w:rsidRDefault="00BC7D98">
      <w:pPr>
        <w:pStyle w:val="ConsPlusNormal"/>
        <w:spacing w:before="280"/>
        <w:ind w:firstLine="540"/>
        <w:jc w:val="both"/>
      </w:pPr>
      <w:r>
        <w:t>5.4.3. Пояснительную записку к годовому отчету, в которой отражаются основные результаты реализации государственной программы, достигнутые за отчетный период:</w:t>
      </w:r>
    </w:p>
    <w:p w:rsidR="00BC7D98" w:rsidRDefault="00BC7D98">
      <w:pPr>
        <w:pStyle w:val="ConsPlusNormal"/>
        <w:spacing w:before="280"/>
        <w:ind w:firstLine="540"/>
        <w:jc w:val="both"/>
      </w:pPr>
      <w:r>
        <w:t>конкретные результаты реализации государственной программы, достигнутые в отчетном году;</w:t>
      </w:r>
    </w:p>
    <w:p w:rsidR="00BC7D98" w:rsidRDefault="00BC7D98">
      <w:pPr>
        <w:pStyle w:val="ConsPlusNormal"/>
        <w:spacing w:before="280"/>
        <w:ind w:firstLine="540"/>
        <w:jc w:val="both"/>
      </w:pPr>
      <w:r>
        <w:t>запланированные, но недостигнутые результаты государственной программы с указанием нереализованных или реализованных не в полной мере мероприятий;</w:t>
      </w:r>
    </w:p>
    <w:p w:rsidR="00BC7D98" w:rsidRDefault="00BC7D98">
      <w:pPr>
        <w:pStyle w:val="ConsPlusNormal"/>
        <w:spacing w:before="280"/>
        <w:ind w:firstLine="540"/>
        <w:jc w:val="both"/>
      </w:pPr>
      <w:r>
        <w:t>запланированные, но не выполненные целевые показатели государственной программы с указанием причин невыполнения и последствий их влияния на основные параметры государственной программы;</w:t>
      </w:r>
    </w:p>
    <w:p w:rsidR="00BC7D98" w:rsidRDefault="00BC7D98">
      <w:pPr>
        <w:pStyle w:val="ConsPlusNormal"/>
        <w:spacing w:before="280"/>
        <w:ind w:firstLine="540"/>
        <w:jc w:val="both"/>
      </w:pPr>
      <w:r>
        <w:lastRenderedPageBreak/>
        <w:t>причины неполного освоения средств государственной программы в отчетном году;</w:t>
      </w:r>
    </w:p>
    <w:p w:rsidR="00BC7D98" w:rsidRDefault="00BC7D98">
      <w:pPr>
        <w:pStyle w:val="ConsPlusNormal"/>
        <w:spacing w:before="280"/>
        <w:ind w:firstLine="540"/>
        <w:jc w:val="both"/>
      </w:pPr>
      <w:r>
        <w:t>предложения по дальнейшей реализации государственной программы с обоснованием необходимости корректировки государственной программы;</w:t>
      </w:r>
    </w:p>
    <w:p w:rsidR="00BC7D98" w:rsidRDefault="00BC7D98">
      <w:pPr>
        <w:pStyle w:val="ConsPlusNormal"/>
        <w:spacing w:before="280"/>
        <w:ind w:firstLine="540"/>
        <w:jc w:val="both"/>
      </w:pPr>
      <w:r>
        <w:t xml:space="preserve">5.4.4. Оценку эффективности реализации государственной программы в соответствии с </w:t>
      </w:r>
      <w:hyperlink w:anchor="P752">
        <w:r>
          <w:rPr>
            <w:color w:val="0000FF"/>
          </w:rPr>
          <w:t>приложением N 6</w:t>
        </w:r>
      </w:hyperlink>
      <w:r>
        <w:t xml:space="preserve"> к настоящему Порядку.</w:t>
      </w:r>
    </w:p>
    <w:p w:rsidR="00BC7D98" w:rsidRDefault="00BC7D98">
      <w:pPr>
        <w:pStyle w:val="ConsPlusNormal"/>
        <w:jc w:val="both"/>
      </w:pPr>
      <w:r>
        <w:t xml:space="preserve">(п. 5.4 введен </w:t>
      </w:r>
      <w:hyperlink r:id="rId88">
        <w:r>
          <w:rPr>
            <w:color w:val="0000FF"/>
          </w:rPr>
          <w:t>Постановлением</w:t>
        </w:r>
      </w:hyperlink>
      <w:r>
        <w:t xml:space="preserve"> Правительства Новгородской области от 19.07.2018 N 373)</w:t>
      </w:r>
    </w:p>
    <w:p w:rsidR="00BC7D98" w:rsidRDefault="00BC7D98">
      <w:pPr>
        <w:pStyle w:val="ConsPlusNormal"/>
        <w:spacing w:before="280"/>
        <w:ind w:firstLine="540"/>
        <w:jc w:val="both"/>
      </w:pPr>
      <w:bookmarkStart w:id="7" w:name="P204"/>
      <w:bookmarkEnd w:id="7"/>
      <w:r>
        <w:t>5.5. Годовой отчет подписывается руководителем органа исполнительной власти Новгородской области, государственного областного учреждения, являющегося ответственным исполнителем государственной программы, и представляется в министерство инвестиционной политики Новгородской области на бумажном носителе или в электронном виде.</w:t>
      </w:r>
    </w:p>
    <w:p w:rsidR="00BC7D98" w:rsidRDefault="00BC7D98">
      <w:pPr>
        <w:pStyle w:val="ConsPlusNormal"/>
        <w:jc w:val="both"/>
      </w:pPr>
      <w:r>
        <w:t xml:space="preserve">(п. 5.5 введен </w:t>
      </w:r>
      <w:hyperlink r:id="rId89">
        <w:r>
          <w:rPr>
            <w:color w:val="0000FF"/>
          </w:rPr>
          <w:t>Постановлением</w:t>
        </w:r>
      </w:hyperlink>
      <w:r>
        <w:t xml:space="preserve"> Правительства Новгородской области от 19.07.2018 N 373)</w:t>
      </w:r>
    </w:p>
    <w:p w:rsidR="00BC7D98" w:rsidRDefault="00BC7D98">
      <w:pPr>
        <w:pStyle w:val="ConsPlusNormal"/>
        <w:spacing w:before="280"/>
        <w:ind w:firstLine="540"/>
        <w:jc w:val="both"/>
      </w:pPr>
      <w:r>
        <w:t>5.6. На основании представленных годовых отчетов о ходе реализации государственных программ, расчетов оценки эффективности реализации государственных программ министерством инвестиционной политики Новгородской области формируется сводный годовой доклад о ходе реализации и об оценке эффективности государственных программ Новгородской области, который включает сведения об основных результатах реализации государственных программ за отчетный год, о степени соответствия установленных и достигнутых целевых показателей государственных программ за отчетный год, о выполнении расходных обязательств области, связанных с реализацией государственных программ, об оценке эффективности реализации государственных программ, а также при необходимости предложения о сокращении (увеличении) финансирования и (или) досрочном прекращении отдельных мероприятий, подпрограмм, ведомственных целевых программ или государственных программ в целом.</w:t>
      </w:r>
    </w:p>
    <w:p w:rsidR="00BC7D98" w:rsidRDefault="00BC7D98">
      <w:pPr>
        <w:pStyle w:val="ConsPlusNormal"/>
        <w:jc w:val="both"/>
      </w:pPr>
      <w:r>
        <w:t xml:space="preserve">(п. 5.6 введен </w:t>
      </w:r>
      <w:hyperlink r:id="rId90">
        <w:r>
          <w:rPr>
            <w:color w:val="0000FF"/>
          </w:rPr>
          <w:t>Постановлением</w:t>
        </w:r>
      </w:hyperlink>
      <w:r>
        <w:t xml:space="preserve"> Правительства Новгородской области от 19.07.2018 N 373)</w:t>
      </w: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3E5A35" w:rsidRDefault="003E5A35">
      <w:pPr>
        <w:rPr>
          <w:rFonts w:eastAsiaTheme="minorEastAsia" w:cs="Times New Roman"/>
          <w:lang w:eastAsia="ru-RU"/>
        </w:rPr>
      </w:pPr>
      <w:r>
        <w:br w:type="page"/>
      </w:r>
    </w:p>
    <w:p w:rsidR="00BC7D98" w:rsidRDefault="00BC7D98">
      <w:pPr>
        <w:pStyle w:val="ConsPlusNormal"/>
        <w:jc w:val="right"/>
        <w:outlineLvl w:val="1"/>
      </w:pPr>
      <w:r>
        <w:lastRenderedPageBreak/>
        <w:t>Приложение N 1</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Новгородской области от 21.01.2019 N 11)</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jc w:val="center"/>
      </w:pPr>
      <w:r>
        <w:t>Государственная программа Новгородской области</w:t>
      </w:r>
    </w:p>
    <w:p w:rsidR="00BC7D98" w:rsidRDefault="00BC7D98">
      <w:pPr>
        <w:pStyle w:val="ConsPlusNormal"/>
        <w:jc w:val="center"/>
      </w:pPr>
      <w:r>
        <w:t>____________________________________________________________</w:t>
      </w:r>
    </w:p>
    <w:p w:rsidR="00BC7D98" w:rsidRDefault="00BC7D98">
      <w:pPr>
        <w:pStyle w:val="ConsPlusNormal"/>
        <w:jc w:val="center"/>
      </w:pPr>
      <w:r>
        <w:t>(наименование государственной программы)</w:t>
      </w:r>
    </w:p>
    <w:p w:rsidR="00BC7D98" w:rsidRDefault="00BC7D98">
      <w:pPr>
        <w:pStyle w:val="ConsPlusNormal"/>
        <w:ind w:firstLine="540"/>
        <w:jc w:val="both"/>
      </w:pPr>
    </w:p>
    <w:p w:rsidR="00BC7D98" w:rsidRDefault="00BC7D98">
      <w:pPr>
        <w:pStyle w:val="ConsPlusNormal"/>
        <w:jc w:val="center"/>
      </w:pPr>
      <w:bookmarkStart w:id="8" w:name="P227"/>
      <w:bookmarkEnd w:id="8"/>
      <w:r>
        <w:t>ПАСПОРТ</w:t>
      </w:r>
    </w:p>
    <w:p w:rsidR="00BC7D98" w:rsidRDefault="00BC7D98">
      <w:pPr>
        <w:pStyle w:val="ConsPlusNormal"/>
        <w:jc w:val="center"/>
      </w:pPr>
      <w:r>
        <w:t>государственной программы</w:t>
      </w:r>
    </w:p>
    <w:p w:rsidR="00BC7D98" w:rsidRDefault="00BC7D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BC7D98">
        <w:tc>
          <w:tcPr>
            <w:tcW w:w="4025" w:type="dxa"/>
          </w:tcPr>
          <w:p w:rsidR="00BC7D98" w:rsidRDefault="00BC7D98">
            <w:pPr>
              <w:pStyle w:val="ConsPlusNormal"/>
            </w:pPr>
            <w:r>
              <w:t>Ответственный исполнитель государственной программы</w:t>
            </w:r>
          </w:p>
        </w:tc>
        <w:tc>
          <w:tcPr>
            <w:tcW w:w="5046" w:type="dxa"/>
          </w:tcPr>
          <w:p w:rsidR="00BC7D98" w:rsidRDefault="00BC7D98">
            <w:pPr>
              <w:pStyle w:val="ConsPlusNormal"/>
            </w:pPr>
          </w:p>
        </w:tc>
      </w:tr>
      <w:tr w:rsidR="00BC7D98">
        <w:tc>
          <w:tcPr>
            <w:tcW w:w="4025" w:type="dxa"/>
          </w:tcPr>
          <w:p w:rsidR="00BC7D98" w:rsidRDefault="00BC7D98">
            <w:pPr>
              <w:pStyle w:val="ConsPlusNormal"/>
            </w:pPr>
            <w:r>
              <w:t>Соисполнители государственной программы</w:t>
            </w:r>
          </w:p>
        </w:tc>
        <w:tc>
          <w:tcPr>
            <w:tcW w:w="5046" w:type="dxa"/>
          </w:tcPr>
          <w:p w:rsidR="00BC7D98" w:rsidRDefault="00BC7D98">
            <w:pPr>
              <w:pStyle w:val="ConsPlusNormal"/>
            </w:pPr>
          </w:p>
        </w:tc>
      </w:tr>
      <w:tr w:rsidR="00BC7D98">
        <w:tc>
          <w:tcPr>
            <w:tcW w:w="4025" w:type="dxa"/>
          </w:tcPr>
          <w:p w:rsidR="00BC7D98" w:rsidRDefault="00BC7D98">
            <w:pPr>
              <w:pStyle w:val="ConsPlusNormal"/>
            </w:pPr>
            <w:r>
              <w:t>Цели государственной программы</w:t>
            </w:r>
          </w:p>
        </w:tc>
        <w:tc>
          <w:tcPr>
            <w:tcW w:w="5046" w:type="dxa"/>
          </w:tcPr>
          <w:p w:rsidR="00BC7D98" w:rsidRDefault="00BC7D98">
            <w:pPr>
              <w:pStyle w:val="ConsPlusNormal"/>
            </w:pPr>
          </w:p>
        </w:tc>
      </w:tr>
      <w:tr w:rsidR="00BC7D98">
        <w:tc>
          <w:tcPr>
            <w:tcW w:w="4025" w:type="dxa"/>
          </w:tcPr>
          <w:p w:rsidR="00BC7D98" w:rsidRDefault="00BC7D98">
            <w:pPr>
              <w:pStyle w:val="ConsPlusNormal"/>
            </w:pPr>
            <w:r>
              <w:t>Задачи государственной программы</w:t>
            </w:r>
          </w:p>
        </w:tc>
        <w:tc>
          <w:tcPr>
            <w:tcW w:w="5046" w:type="dxa"/>
          </w:tcPr>
          <w:p w:rsidR="00BC7D98" w:rsidRDefault="00BC7D98">
            <w:pPr>
              <w:pStyle w:val="ConsPlusNormal"/>
            </w:pPr>
          </w:p>
        </w:tc>
      </w:tr>
      <w:tr w:rsidR="00BC7D98">
        <w:tc>
          <w:tcPr>
            <w:tcW w:w="4025" w:type="dxa"/>
          </w:tcPr>
          <w:p w:rsidR="00BC7D98" w:rsidRDefault="00BC7D98">
            <w:pPr>
              <w:pStyle w:val="ConsPlusNormal"/>
            </w:pPr>
            <w:r>
              <w:t>Подпрограммы государственной программы &lt;*&gt;</w:t>
            </w:r>
          </w:p>
        </w:tc>
        <w:tc>
          <w:tcPr>
            <w:tcW w:w="5046" w:type="dxa"/>
          </w:tcPr>
          <w:p w:rsidR="00BC7D98" w:rsidRDefault="00BC7D98">
            <w:pPr>
              <w:pStyle w:val="ConsPlusNormal"/>
            </w:pPr>
          </w:p>
        </w:tc>
      </w:tr>
      <w:tr w:rsidR="00BC7D98">
        <w:tc>
          <w:tcPr>
            <w:tcW w:w="4025" w:type="dxa"/>
          </w:tcPr>
          <w:p w:rsidR="00BC7D98" w:rsidRDefault="00BC7D98">
            <w:pPr>
              <w:pStyle w:val="ConsPlusNormal"/>
            </w:pPr>
            <w:r>
              <w:t>Сроки реализации государственной программы</w:t>
            </w:r>
          </w:p>
        </w:tc>
        <w:tc>
          <w:tcPr>
            <w:tcW w:w="5046" w:type="dxa"/>
          </w:tcPr>
          <w:p w:rsidR="00BC7D98" w:rsidRDefault="00BC7D98">
            <w:pPr>
              <w:pStyle w:val="ConsPlusNormal"/>
            </w:pPr>
          </w:p>
        </w:tc>
      </w:tr>
      <w:tr w:rsidR="00BC7D98">
        <w:tc>
          <w:tcPr>
            <w:tcW w:w="4025" w:type="dxa"/>
          </w:tcPr>
          <w:p w:rsidR="00BC7D98" w:rsidRDefault="00BC7D98">
            <w:pPr>
              <w:pStyle w:val="ConsPlusNormal"/>
            </w:pPr>
            <w:r>
              <w:t>Объемы и источники финансирования государственной программы с разбивкой по годам реализации</w:t>
            </w:r>
          </w:p>
        </w:tc>
        <w:tc>
          <w:tcPr>
            <w:tcW w:w="5046" w:type="dxa"/>
          </w:tcPr>
          <w:p w:rsidR="00BC7D98" w:rsidRDefault="00BC7D98">
            <w:pPr>
              <w:pStyle w:val="ConsPlusNormal"/>
            </w:pPr>
          </w:p>
        </w:tc>
      </w:tr>
      <w:tr w:rsidR="00BC7D98">
        <w:tc>
          <w:tcPr>
            <w:tcW w:w="4025" w:type="dxa"/>
          </w:tcPr>
          <w:p w:rsidR="00BC7D98" w:rsidRDefault="00BC7D98">
            <w:pPr>
              <w:pStyle w:val="ConsPlusNormal"/>
            </w:pPr>
            <w:r>
              <w:t>Ожидаемые конечные результаты реализации государственной программы</w:t>
            </w:r>
          </w:p>
        </w:tc>
        <w:tc>
          <w:tcPr>
            <w:tcW w:w="5046" w:type="dxa"/>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r>
        <w:t>--------------------------------</w:t>
      </w:r>
    </w:p>
    <w:p w:rsidR="00BC7D98" w:rsidRDefault="00BC7D98">
      <w:pPr>
        <w:pStyle w:val="ConsPlusNormal"/>
        <w:spacing w:before="280"/>
        <w:ind w:firstLine="540"/>
        <w:jc w:val="both"/>
      </w:pPr>
      <w:r>
        <w:t>&lt;*&gt; Указываются при наличии.</w:t>
      </w:r>
    </w:p>
    <w:p w:rsidR="00BC7D98" w:rsidRDefault="003E5A35" w:rsidP="003E5A35">
      <w:pPr>
        <w:jc w:val="right"/>
      </w:pPr>
      <w:r>
        <w:br w:type="page"/>
      </w:r>
      <w:r w:rsidR="00BC7D98">
        <w:lastRenderedPageBreak/>
        <w:t>Приложение N 2</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Новгородской области от 21.01.2019 N 11)</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jc w:val="center"/>
      </w:pPr>
      <w:r>
        <w:t>Подпрограмма</w:t>
      </w:r>
    </w:p>
    <w:p w:rsidR="00BC7D98" w:rsidRDefault="00BC7D98">
      <w:pPr>
        <w:pStyle w:val="ConsPlusNormal"/>
        <w:jc w:val="center"/>
      </w:pPr>
      <w:r>
        <w:t>____________________________________________________________</w:t>
      </w:r>
    </w:p>
    <w:p w:rsidR="00BC7D98" w:rsidRDefault="00BC7D98">
      <w:pPr>
        <w:pStyle w:val="ConsPlusNormal"/>
        <w:jc w:val="center"/>
      </w:pPr>
      <w:r>
        <w:t>(наименование подпрограммы)</w:t>
      </w:r>
    </w:p>
    <w:p w:rsidR="00BC7D98" w:rsidRDefault="00BC7D98">
      <w:pPr>
        <w:pStyle w:val="ConsPlusNormal"/>
        <w:jc w:val="center"/>
      </w:pPr>
      <w:r>
        <w:t>государственной программы Новгородской области</w:t>
      </w:r>
    </w:p>
    <w:p w:rsidR="00BC7D98" w:rsidRDefault="00BC7D98">
      <w:pPr>
        <w:pStyle w:val="ConsPlusNormal"/>
        <w:jc w:val="center"/>
      </w:pPr>
      <w:r>
        <w:t>____________________________________________________________</w:t>
      </w:r>
    </w:p>
    <w:p w:rsidR="00BC7D98" w:rsidRDefault="00BC7D98">
      <w:pPr>
        <w:pStyle w:val="ConsPlusNormal"/>
        <w:jc w:val="center"/>
      </w:pPr>
      <w:r>
        <w:t>(наименование государственной программы)</w:t>
      </w:r>
    </w:p>
    <w:p w:rsidR="00BC7D98" w:rsidRDefault="00BC7D98">
      <w:pPr>
        <w:pStyle w:val="ConsPlusNormal"/>
        <w:ind w:firstLine="540"/>
        <w:jc w:val="both"/>
      </w:pPr>
    </w:p>
    <w:p w:rsidR="00BC7D98" w:rsidRDefault="00BC7D98">
      <w:pPr>
        <w:pStyle w:val="ConsPlusNormal"/>
        <w:jc w:val="center"/>
      </w:pPr>
      <w:bookmarkStart w:id="9" w:name="P271"/>
      <w:bookmarkEnd w:id="9"/>
      <w:r>
        <w:t>ПАСПОРТ</w:t>
      </w:r>
    </w:p>
    <w:p w:rsidR="00BC7D98" w:rsidRDefault="00BC7D98">
      <w:pPr>
        <w:pStyle w:val="ConsPlusNormal"/>
        <w:jc w:val="center"/>
      </w:pPr>
      <w:r>
        <w:t>подпрограммы</w:t>
      </w:r>
    </w:p>
    <w:p w:rsidR="00BC7D98" w:rsidRDefault="00BC7D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BC7D98">
        <w:tc>
          <w:tcPr>
            <w:tcW w:w="4932" w:type="dxa"/>
          </w:tcPr>
          <w:p w:rsidR="00BC7D98" w:rsidRDefault="00BC7D98">
            <w:pPr>
              <w:pStyle w:val="ConsPlusNormal"/>
            </w:pPr>
            <w:r>
              <w:t>Исполнители подпрограммы</w:t>
            </w:r>
          </w:p>
        </w:tc>
        <w:tc>
          <w:tcPr>
            <w:tcW w:w="4139" w:type="dxa"/>
          </w:tcPr>
          <w:p w:rsidR="00BC7D98" w:rsidRDefault="00BC7D98">
            <w:pPr>
              <w:pStyle w:val="ConsPlusNormal"/>
            </w:pPr>
          </w:p>
        </w:tc>
      </w:tr>
      <w:tr w:rsidR="00BC7D98">
        <w:tc>
          <w:tcPr>
            <w:tcW w:w="4932" w:type="dxa"/>
          </w:tcPr>
          <w:p w:rsidR="00BC7D98" w:rsidRDefault="00BC7D98">
            <w:pPr>
              <w:pStyle w:val="ConsPlusNormal"/>
            </w:pPr>
            <w:r>
              <w:t>Задачи подпрограммы</w:t>
            </w:r>
          </w:p>
        </w:tc>
        <w:tc>
          <w:tcPr>
            <w:tcW w:w="4139" w:type="dxa"/>
          </w:tcPr>
          <w:p w:rsidR="00BC7D98" w:rsidRDefault="00BC7D98">
            <w:pPr>
              <w:pStyle w:val="ConsPlusNormal"/>
            </w:pPr>
          </w:p>
        </w:tc>
      </w:tr>
      <w:tr w:rsidR="00BC7D98">
        <w:tc>
          <w:tcPr>
            <w:tcW w:w="4932" w:type="dxa"/>
          </w:tcPr>
          <w:p w:rsidR="00BC7D98" w:rsidRDefault="00BC7D98">
            <w:pPr>
              <w:pStyle w:val="ConsPlusNormal"/>
            </w:pPr>
            <w:r>
              <w:t>Сроки реализации подпрограммы</w:t>
            </w:r>
          </w:p>
        </w:tc>
        <w:tc>
          <w:tcPr>
            <w:tcW w:w="4139" w:type="dxa"/>
          </w:tcPr>
          <w:p w:rsidR="00BC7D98" w:rsidRDefault="00BC7D98">
            <w:pPr>
              <w:pStyle w:val="ConsPlusNormal"/>
            </w:pPr>
          </w:p>
        </w:tc>
      </w:tr>
      <w:tr w:rsidR="00BC7D98">
        <w:tc>
          <w:tcPr>
            <w:tcW w:w="4932" w:type="dxa"/>
          </w:tcPr>
          <w:p w:rsidR="00BC7D98" w:rsidRDefault="00BC7D98">
            <w:pPr>
              <w:pStyle w:val="ConsPlusNormal"/>
            </w:pPr>
            <w:r>
              <w:t>Объемы и источники финансирования подпрограммы с разбивкой по годам реализации</w:t>
            </w:r>
          </w:p>
        </w:tc>
        <w:tc>
          <w:tcPr>
            <w:tcW w:w="4139" w:type="dxa"/>
          </w:tcPr>
          <w:p w:rsidR="00BC7D98" w:rsidRDefault="00BC7D98">
            <w:pPr>
              <w:pStyle w:val="ConsPlusNormal"/>
            </w:pPr>
          </w:p>
        </w:tc>
      </w:tr>
      <w:tr w:rsidR="00BC7D98">
        <w:tc>
          <w:tcPr>
            <w:tcW w:w="4932" w:type="dxa"/>
          </w:tcPr>
          <w:p w:rsidR="00BC7D98" w:rsidRDefault="00BC7D98">
            <w:pPr>
              <w:pStyle w:val="ConsPlusNormal"/>
            </w:pPr>
            <w:r>
              <w:t>Ожидаемые конечные результаты реализации подпрограммы</w:t>
            </w:r>
          </w:p>
        </w:tc>
        <w:tc>
          <w:tcPr>
            <w:tcW w:w="4139" w:type="dxa"/>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3E5A35" w:rsidRDefault="003E5A35">
      <w:pPr>
        <w:rPr>
          <w:rFonts w:eastAsiaTheme="minorEastAsia" w:cs="Times New Roman"/>
          <w:lang w:eastAsia="ru-RU"/>
        </w:rPr>
      </w:pPr>
      <w:r>
        <w:br w:type="page"/>
      </w:r>
    </w:p>
    <w:p w:rsidR="00BC7D98" w:rsidRDefault="00BC7D98">
      <w:pPr>
        <w:pStyle w:val="ConsPlusNormal"/>
        <w:jc w:val="right"/>
        <w:outlineLvl w:val="1"/>
      </w:pPr>
      <w:r>
        <w:lastRenderedPageBreak/>
        <w:t>Приложение N 3</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 xml:space="preserve">(в ред. </w:t>
            </w:r>
            <w:hyperlink r:id="rId93">
              <w:r>
                <w:rPr>
                  <w:color w:val="0000FF"/>
                </w:rPr>
                <w:t>Постановления</w:t>
              </w:r>
            </w:hyperlink>
            <w:r>
              <w:rPr>
                <w:color w:val="392C69"/>
              </w:rPr>
              <w:t xml:space="preserve"> Правительства Новгородской области от 21.01.2019 N 11)</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jc w:val="center"/>
      </w:pPr>
      <w:bookmarkStart w:id="10" w:name="P299"/>
      <w:bookmarkEnd w:id="10"/>
      <w:r>
        <w:t>ПЕРЕЧЕНЬ</w:t>
      </w:r>
    </w:p>
    <w:p w:rsidR="00BC7D98" w:rsidRDefault="00BC7D98">
      <w:pPr>
        <w:pStyle w:val="ConsPlusNormal"/>
        <w:jc w:val="center"/>
      </w:pPr>
      <w:r>
        <w:t>целевых показателей государственной программы</w:t>
      </w:r>
    </w:p>
    <w:p w:rsidR="00BC7D98" w:rsidRDefault="00BC7D98">
      <w:pPr>
        <w:pStyle w:val="ConsPlusNormal"/>
        <w:jc w:val="center"/>
      </w:pPr>
      <w:r>
        <w:t>Новгородской области</w:t>
      </w:r>
    </w:p>
    <w:p w:rsidR="00BC7D98" w:rsidRDefault="00BC7D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1531"/>
        <w:gridCol w:w="1531"/>
        <w:gridCol w:w="794"/>
        <w:gridCol w:w="850"/>
        <w:gridCol w:w="850"/>
        <w:gridCol w:w="624"/>
      </w:tblGrid>
      <w:tr w:rsidR="00BC7D98">
        <w:tc>
          <w:tcPr>
            <w:tcW w:w="567" w:type="dxa"/>
            <w:vMerge w:val="restart"/>
            <w:vAlign w:val="center"/>
          </w:tcPr>
          <w:p w:rsidR="00BC7D98" w:rsidRDefault="00BC7D98">
            <w:pPr>
              <w:pStyle w:val="ConsPlusNormal"/>
              <w:jc w:val="center"/>
            </w:pPr>
            <w:r>
              <w:t>N п/п</w:t>
            </w:r>
          </w:p>
        </w:tc>
        <w:tc>
          <w:tcPr>
            <w:tcW w:w="2324" w:type="dxa"/>
            <w:vMerge w:val="restart"/>
            <w:vAlign w:val="center"/>
          </w:tcPr>
          <w:p w:rsidR="00BC7D98" w:rsidRDefault="00BC7D98">
            <w:pPr>
              <w:pStyle w:val="ConsPlusNormal"/>
              <w:jc w:val="center"/>
            </w:pPr>
            <w:r>
              <w:t>Наименование целевого показателя</w:t>
            </w:r>
          </w:p>
        </w:tc>
        <w:tc>
          <w:tcPr>
            <w:tcW w:w="1531" w:type="dxa"/>
            <w:vMerge w:val="restart"/>
            <w:vAlign w:val="center"/>
          </w:tcPr>
          <w:p w:rsidR="00BC7D98" w:rsidRDefault="00BC7D98">
            <w:pPr>
              <w:pStyle w:val="ConsPlusNormal"/>
              <w:jc w:val="center"/>
            </w:pPr>
            <w:r>
              <w:t>Единица измерения</w:t>
            </w:r>
          </w:p>
        </w:tc>
        <w:tc>
          <w:tcPr>
            <w:tcW w:w="1531" w:type="dxa"/>
            <w:vMerge w:val="restart"/>
            <w:vAlign w:val="center"/>
          </w:tcPr>
          <w:p w:rsidR="00BC7D98" w:rsidRDefault="00BC7D98">
            <w:pPr>
              <w:pStyle w:val="ConsPlusNormal"/>
              <w:jc w:val="center"/>
            </w:pPr>
            <w:r>
              <w:t>Базовое значение целевого показателя (20___ год)</w:t>
            </w:r>
          </w:p>
        </w:tc>
        <w:tc>
          <w:tcPr>
            <w:tcW w:w="3118" w:type="dxa"/>
            <w:gridSpan w:val="4"/>
            <w:vAlign w:val="center"/>
          </w:tcPr>
          <w:p w:rsidR="00BC7D98" w:rsidRDefault="00BC7D98">
            <w:pPr>
              <w:pStyle w:val="ConsPlusNormal"/>
              <w:jc w:val="center"/>
            </w:pPr>
            <w:r>
              <w:t>Значение целевого показателя по годам</w:t>
            </w:r>
          </w:p>
        </w:tc>
      </w:tr>
      <w:tr w:rsidR="00BC7D98">
        <w:tc>
          <w:tcPr>
            <w:tcW w:w="567" w:type="dxa"/>
            <w:vMerge/>
          </w:tcPr>
          <w:p w:rsidR="00BC7D98" w:rsidRDefault="00BC7D98">
            <w:pPr>
              <w:pStyle w:val="ConsPlusNormal"/>
            </w:pPr>
          </w:p>
        </w:tc>
        <w:tc>
          <w:tcPr>
            <w:tcW w:w="2324" w:type="dxa"/>
            <w:vMerge/>
          </w:tcPr>
          <w:p w:rsidR="00BC7D98" w:rsidRDefault="00BC7D98">
            <w:pPr>
              <w:pStyle w:val="ConsPlusNormal"/>
            </w:pPr>
          </w:p>
        </w:tc>
        <w:tc>
          <w:tcPr>
            <w:tcW w:w="1531" w:type="dxa"/>
            <w:vMerge/>
          </w:tcPr>
          <w:p w:rsidR="00BC7D98" w:rsidRDefault="00BC7D98">
            <w:pPr>
              <w:pStyle w:val="ConsPlusNormal"/>
            </w:pPr>
          </w:p>
        </w:tc>
        <w:tc>
          <w:tcPr>
            <w:tcW w:w="1531" w:type="dxa"/>
            <w:vMerge/>
          </w:tcPr>
          <w:p w:rsidR="00BC7D98" w:rsidRDefault="00BC7D98">
            <w:pPr>
              <w:pStyle w:val="ConsPlusNormal"/>
            </w:pPr>
          </w:p>
        </w:tc>
        <w:tc>
          <w:tcPr>
            <w:tcW w:w="794" w:type="dxa"/>
            <w:vAlign w:val="center"/>
          </w:tcPr>
          <w:p w:rsidR="00BC7D98" w:rsidRDefault="00BC7D98">
            <w:pPr>
              <w:pStyle w:val="ConsPlusNormal"/>
              <w:jc w:val="center"/>
            </w:pPr>
            <w:r>
              <w:t>20___</w:t>
            </w:r>
          </w:p>
        </w:tc>
        <w:tc>
          <w:tcPr>
            <w:tcW w:w="850" w:type="dxa"/>
            <w:vAlign w:val="center"/>
          </w:tcPr>
          <w:p w:rsidR="00BC7D98" w:rsidRDefault="00BC7D98">
            <w:pPr>
              <w:pStyle w:val="ConsPlusNormal"/>
              <w:jc w:val="center"/>
            </w:pPr>
            <w:r>
              <w:t>20___</w:t>
            </w:r>
          </w:p>
        </w:tc>
        <w:tc>
          <w:tcPr>
            <w:tcW w:w="850" w:type="dxa"/>
            <w:vAlign w:val="center"/>
          </w:tcPr>
          <w:p w:rsidR="00BC7D98" w:rsidRDefault="00BC7D98">
            <w:pPr>
              <w:pStyle w:val="ConsPlusNormal"/>
              <w:jc w:val="center"/>
            </w:pPr>
            <w:r>
              <w:t>20___</w:t>
            </w:r>
          </w:p>
        </w:tc>
        <w:tc>
          <w:tcPr>
            <w:tcW w:w="624" w:type="dxa"/>
            <w:vAlign w:val="center"/>
          </w:tcPr>
          <w:p w:rsidR="00BC7D98" w:rsidRDefault="00BC7D98">
            <w:pPr>
              <w:pStyle w:val="ConsPlusNormal"/>
              <w:jc w:val="center"/>
            </w:pPr>
            <w:r>
              <w:t>...</w:t>
            </w:r>
          </w:p>
        </w:tc>
      </w:tr>
      <w:tr w:rsidR="00BC7D98">
        <w:tc>
          <w:tcPr>
            <w:tcW w:w="567" w:type="dxa"/>
          </w:tcPr>
          <w:p w:rsidR="00BC7D98" w:rsidRDefault="00BC7D98">
            <w:pPr>
              <w:pStyle w:val="ConsPlusNormal"/>
              <w:jc w:val="center"/>
            </w:pPr>
            <w:r>
              <w:t>1</w:t>
            </w:r>
          </w:p>
        </w:tc>
        <w:tc>
          <w:tcPr>
            <w:tcW w:w="2324" w:type="dxa"/>
          </w:tcPr>
          <w:p w:rsidR="00BC7D98" w:rsidRDefault="00BC7D98">
            <w:pPr>
              <w:pStyle w:val="ConsPlusNormal"/>
              <w:jc w:val="center"/>
            </w:pPr>
            <w:r>
              <w:t>2</w:t>
            </w:r>
          </w:p>
        </w:tc>
        <w:tc>
          <w:tcPr>
            <w:tcW w:w="1531" w:type="dxa"/>
          </w:tcPr>
          <w:p w:rsidR="00BC7D98" w:rsidRDefault="00BC7D98">
            <w:pPr>
              <w:pStyle w:val="ConsPlusNormal"/>
              <w:jc w:val="center"/>
            </w:pPr>
            <w:r>
              <w:t>3</w:t>
            </w:r>
          </w:p>
        </w:tc>
        <w:tc>
          <w:tcPr>
            <w:tcW w:w="1531" w:type="dxa"/>
          </w:tcPr>
          <w:p w:rsidR="00BC7D98" w:rsidRDefault="00BC7D98">
            <w:pPr>
              <w:pStyle w:val="ConsPlusNormal"/>
              <w:jc w:val="center"/>
            </w:pPr>
            <w:r>
              <w:t>4</w:t>
            </w:r>
          </w:p>
        </w:tc>
        <w:tc>
          <w:tcPr>
            <w:tcW w:w="794" w:type="dxa"/>
          </w:tcPr>
          <w:p w:rsidR="00BC7D98" w:rsidRDefault="00BC7D98">
            <w:pPr>
              <w:pStyle w:val="ConsPlusNormal"/>
              <w:jc w:val="center"/>
            </w:pPr>
            <w:r>
              <w:t>5</w:t>
            </w:r>
          </w:p>
        </w:tc>
        <w:tc>
          <w:tcPr>
            <w:tcW w:w="850" w:type="dxa"/>
          </w:tcPr>
          <w:p w:rsidR="00BC7D98" w:rsidRDefault="00BC7D98">
            <w:pPr>
              <w:pStyle w:val="ConsPlusNormal"/>
              <w:jc w:val="center"/>
            </w:pPr>
            <w:r>
              <w:t>6</w:t>
            </w:r>
          </w:p>
        </w:tc>
        <w:tc>
          <w:tcPr>
            <w:tcW w:w="850" w:type="dxa"/>
          </w:tcPr>
          <w:p w:rsidR="00BC7D98" w:rsidRDefault="00BC7D98">
            <w:pPr>
              <w:pStyle w:val="ConsPlusNormal"/>
              <w:jc w:val="center"/>
            </w:pPr>
            <w:r>
              <w:t>7</w:t>
            </w:r>
          </w:p>
        </w:tc>
        <w:tc>
          <w:tcPr>
            <w:tcW w:w="624" w:type="dxa"/>
          </w:tcPr>
          <w:p w:rsidR="00BC7D98" w:rsidRDefault="00BC7D98">
            <w:pPr>
              <w:pStyle w:val="ConsPlusNormal"/>
              <w:jc w:val="center"/>
            </w:pPr>
            <w:r>
              <w:t>8</w:t>
            </w:r>
          </w:p>
        </w:tc>
      </w:tr>
      <w:tr w:rsidR="00BC7D98">
        <w:tc>
          <w:tcPr>
            <w:tcW w:w="567" w:type="dxa"/>
          </w:tcPr>
          <w:p w:rsidR="00BC7D98" w:rsidRDefault="00BC7D98">
            <w:pPr>
              <w:pStyle w:val="ConsPlusNormal"/>
            </w:pPr>
            <w:r>
              <w:t>1.</w:t>
            </w:r>
          </w:p>
        </w:tc>
        <w:tc>
          <w:tcPr>
            <w:tcW w:w="8504" w:type="dxa"/>
            <w:gridSpan w:val="7"/>
          </w:tcPr>
          <w:p w:rsidR="00BC7D98" w:rsidRDefault="00BC7D98">
            <w:pPr>
              <w:pStyle w:val="ConsPlusNormal"/>
            </w:pPr>
            <w:r>
              <w:t>Государственная программа</w:t>
            </w:r>
          </w:p>
        </w:tc>
      </w:tr>
      <w:tr w:rsidR="00BC7D98">
        <w:tc>
          <w:tcPr>
            <w:tcW w:w="567" w:type="dxa"/>
          </w:tcPr>
          <w:p w:rsidR="00BC7D98" w:rsidRDefault="00BC7D98">
            <w:pPr>
              <w:pStyle w:val="ConsPlusNormal"/>
            </w:pPr>
            <w:r>
              <w:t>1.1.</w:t>
            </w:r>
          </w:p>
        </w:tc>
        <w:tc>
          <w:tcPr>
            <w:tcW w:w="2324" w:type="dxa"/>
          </w:tcPr>
          <w:p w:rsidR="00BC7D98" w:rsidRDefault="00BC7D98">
            <w:pPr>
              <w:pStyle w:val="ConsPlusNormal"/>
            </w:pPr>
          </w:p>
        </w:tc>
        <w:tc>
          <w:tcPr>
            <w:tcW w:w="1531" w:type="dxa"/>
          </w:tcPr>
          <w:p w:rsidR="00BC7D98" w:rsidRDefault="00BC7D98">
            <w:pPr>
              <w:pStyle w:val="ConsPlusNormal"/>
            </w:pPr>
          </w:p>
        </w:tc>
        <w:tc>
          <w:tcPr>
            <w:tcW w:w="1531" w:type="dxa"/>
          </w:tcPr>
          <w:p w:rsidR="00BC7D98" w:rsidRDefault="00BC7D98">
            <w:pPr>
              <w:pStyle w:val="ConsPlusNormal"/>
            </w:pPr>
          </w:p>
        </w:tc>
        <w:tc>
          <w:tcPr>
            <w:tcW w:w="794" w:type="dxa"/>
          </w:tcPr>
          <w:p w:rsidR="00BC7D98" w:rsidRDefault="00BC7D98">
            <w:pPr>
              <w:pStyle w:val="ConsPlusNormal"/>
            </w:pPr>
          </w:p>
        </w:tc>
        <w:tc>
          <w:tcPr>
            <w:tcW w:w="850" w:type="dxa"/>
          </w:tcPr>
          <w:p w:rsidR="00BC7D98" w:rsidRDefault="00BC7D98">
            <w:pPr>
              <w:pStyle w:val="ConsPlusNormal"/>
            </w:pPr>
          </w:p>
        </w:tc>
        <w:tc>
          <w:tcPr>
            <w:tcW w:w="850" w:type="dxa"/>
          </w:tcPr>
          <w:p w:rsidR="00BC7D98" w:rsidRDefault="00BC7D98">
            <w:pPr>
              <w:pStyle w:val="ConsPlusNormal"/>
            </w:pPr>
          </w:p>
        </w:tc>
        <w:tc>
          <w:tcPr>
            <w:tcW w:w="624" w:type="dxa"/>
          </w:tcPr>
          <w:p w:rsidR="00BC7D98" w:rsidRDefault="00BC7D98">
            <w:pPr>
              <w:pStyle w:val="ConsPlusNormal"/>
            </w:pPr>
          </w:p>
        </w:tc>
      </w:tr>
      <w:tr w:rsidR="00BC7D98">
        <w:tc>
          <w:tcPr>
            <w:tcW w:w="567" w:type="dxa"/>
          </w:tcPr>
          <w:p w:rsidR="00BC7D98" w:rsidRDefault="00BC7D98">
            <w:pPr>
              <w:pStyle w:val="ConsPlusNormal"/>
            </w:pPr>
            <w:r>
              <w:t>1.2.</w:t>
            </w:r>
          </w:p>
        </w:tc>
        <w:tc>
          <w:tcPr>
            <w:tcW w:w="2324" w:type="dxa"/>
          </w:tcPr>
          <w:p w:rsidR="00BC7D98" w:rsidRDefault="00BC7D98">
            <w:pPr>
              <w:pStyle w:val="ConsPlusNormal"/>
            </w:pPr>
          </w:p>
        </w:tc>
        <w:tc>
          <w:tcPr>
            <w:tcW w:w="1531" w:type="dxa"/>
          </w:tcPr>
          <w:p w:rsidR="00BC7D98" w:rsidRDefault="00BC7D98">
            <w:pPr>
              <w:pStyle w:val="ConsPlusNormal"/>
            </w:pPr>
          </w:p>
        </w:tc>
        <w:tc>
          <w:tcPr>
            <w:tcW w:w="1531" w:type="dxa"/>
          </w:tcPr>
          <w:p w:rsidR="00BC7D98" w:rsidRDefault="00BC7D98">
            <w:pPr>
              <w:pStyle w:val="ConsPlusNormal"/>
            </w:pPr>
          </w:p>
        </w:tc>
        <w:tc>
          <w:tcPr>
            <w:tcW w:w="794" w:type="dxa"/>
          </w:tcPr>
          <w:p w:rsidR="00BC7D98" w:rsidRDefault="00BC7D98">
            <w:pPr>
              <w:pStyle w:val="ConsPlusNormal"/>
            </w:pPr>
          </w:p>
        </w:tc>
        <w:tc>
          <w:tcPr>
            <w:tcW w:w="850" w:type="dxa"/>
          </w:tcPr>
          <w:p w:rsidR="00BC7D98" w:rsidRDefault="00BC7D98">
            <w:pPr>
              <w:pStyle w:val="ConsPlusNormal"/>
            </w:pPr>
          </w:p>
        </w:tc>
        <w:tc>
          <w:tcPr>
            <w:tcW w:w="850" w:type="dxa"/>
          </w:tcPr>
          <w:p w:rsidR="00BC7D98" w:rsidRDefault="00BC7D98">
            <w:pPr>
              <w:pStyle w:val="ConsPlusNormal"/>
            </w:pPr>
          </w:p>
        </w:tc>
        <w:tc>
          <w:tcPr>
            <w:tcW w:w="624" w:type="dxa"/>
          </w:tcPr>
          <w:p w:rsidR="00BC7D98" w:rsidRDefault="00BC7D98">
            <w:pPr>
              <w:pStyle w:val="ConsPlusNormal"/>
            </w:pPr>
          </w:p>
        </w:tc>
      </w:tr>
      <w:tr w:rsidR="00BC7D98">
        <w:tc>
          <w:tcPr>
            <w:tcW w:w="567" w:type="dxa"/>
          </w:tcPr>
          <w:p w:rsidR="00BC7D98" w:rsidRDefault="00BC7D98">
            <w:pPr>
              <w:pStyle w:val="ConsPlusNormal"/>
            </w:pPr>
            <w:r>
              <w:t>...</w:t>
            </w:r>
          </w:p>
        </w:tc>
        <w:tc>
          <w:tcPr>
            <w:tcW w:w="2324" w:type="dxa"/>
          </w:tcPr>
          <w:p w:rsidR="00BC7D98" w:rsidRDefault="00BC7D98">
            <w:pPr>
              <w:pStyle w:val="ConsPlusNormal"/>
            </w:pPr>
          </w:p>
        </w:tc>
        <w:tc>
          <w:tcPr>
            <w:tcW w:w="1531" w:type="dxa"/>
          </w:tcPr>
          <w:p w:rsidR="00BC7D98" w:rsidRDefault="00BC7D98">
            <w:pPr>
              <w:pStyle w:val="ConsPlusNormal"/>
            </w:pPr>
          </w:p>
        </w:tc>
        <w:tc>
          <w:tcPr>
            <w:tcW w:w="1531" w:type="dxa"/>
          </w:tcPr>
          <w:p w:rsidR="00BC7D98" w:rsidRDefault="00BC7D98">
            <w:pPr>
              <w:pStyle w:val="ConsPlusNormal"/>
            </w:pPr>
          </w:p>
        </w:tc>
        <w:tc>
          <w:tcPr>
            <w:tcW w:w="794" w:type="dxa"/>
          </w:tcPr>
          <w:p w:rsidR="00BC7D98" w:rsidRDefault="00BC7D98">
            <w:pPr>
              <w:pStyle w:val="ConsPlusNormal"/>
            </w:pPr>
          </w:p>
        </w:tc>
        <w:tc>
          <w:tcPr>
            <w:tcW w:w="850" w:type="dxa"/>
          </w:tcPr>
          <w:p w:rsidR="00BC7D98" w:rsidRDefault="00BC7D98">
            <w:pPr>
              <w:pStyle w:val="ConsPlusNormal"/>
            </w:pPr>
          </w:p>
        </w:tc>
        <w:tc>
          <w:tcPr>
            <w:tcW w:w="850" w:type="dxa"/>
          </w:tcPr>
          <w:p w:rsidR="00BC7D98" w:rsidRDefault="00BC7D98">
            <w:pPr>
              <w:pStyle w:val="ConsPlusNormal"/>
            </w:pPr>
          </w:p>
        </w:tc>
        <w:tc>
          <w:tcPr>
            <w:tcW w:w="624" w:type="dxa"/>
          </w:tcPr>
          <w:p w:rsidR="00BC7D98" w:rsidRDefault="00BC7D98">
            <w:pPr>
              <w:pStyle w:val="ConsPlusNormal"/>
            </w:pPr>
          </w:p>
        </w:tc>
      </w:tr>
      <w:tr w:rsidR="00BC7D98">
        <w:tc>
          <w:tcPr>
            <w:tcW w:w="567" w:type="dxa"/>
          </w:tcPr>
          <w:p w:rsidR="00BC7D98" w:rsidRDefault="00BC7D98">
            <w:pPr>
              <w:pStyle w:val="ConsPlusNormal"/>
            </w:pPr>
            <w:r>
              <w:t>2.</w:t>
            </w:r>
          </w:p>
        </w:tc>
        <w:tc>
          <w:tcPr>
            <w:tcW w:w="8504" w:type="dxa"/>
            <w:gridSpan w:val="7"/>
          </w:tcPr>
          <w:p w:rsidR="00BC7D98" w:rsidRDefault="00BC7D98">
            <w:pPr>
              <w:pStyle w:val="ConsPlusNormal"/>
            </w:pPr>
            <w:r>
              <w:t>Подпрограмма &lt;*&gt;...</w:t>
            </w:r>
          </w:p>
        </w:tc>
      </w:tr>
      <w:tr w:rsidR="00BC7D98">
        <w:tc>
          <w:tcPr>
            <w:tcW w:w="567" w:type="dxa"/>
          </w:tcPr>
          <w:p w:rsidR="00BC7D98" w:rsidRDefault="00BC7D98">
            <w:pPr>
              <w:pStyle w:val="ConsPlusNormal"/>
            </w:pPr>
            <w:r>
              <w:t>2.1.</w:t>
            </w:r>
          </w:p>
        </w:tc>
        <w:tc>
          <w:tcPr>
            <w:tcW w:w="2324" w:type="dxa"/>
          </w:tcPr>
          <w:p w:rsidR="00BC7D98" w:rsidRDefault="00BC7D98">
            <w:pPr>
              <w:pStyle w:val="ConsPlusNormal"/>
            </w:pPr>
          </w:p>
        </w:tc>
        <w:tc>
          <w:tcPr>
            <w:tcW w:w="1531" w:type="dxa"/>
          </w:tcPr>
          <w:p w:rsidR="00BC7D98" w:rsidRDefault="00BC7D98">
            <w:pPr>
              <w:pStyle w:val="ConsPlusNormal"/>
            </w:pPr>
          </w:p>
        </w:tc>
        <w:tc>
          <w:tcPr>
            <w:tcW w:w="1531" w:type="dxa"/>
          </w:tcPr>
          <w:p w:rsidR="00BC7D98" w:rsidRDefault="00BC7D98">
            <w:pPr>
              <w:pStyle w:val="ConsPlusNormal"/>
            </w:pPr>
          </w:p>
        </w:tc>
        <w:tc>
          <w:tcPr>
            <w:tcW w:w="794" w:type="dxa"/>
          </w:tcPr>
          <w:p w:rsidR="00BC7D98" w:rsidRDefault="00BC7D98">
            <w:pPr>
              <w:pStyle w:val="ConsPlusNormal"/>
            </w:pPr>
          </w:p>
        </w:tc>
        <w:tc>
          <w:tcPr>
            <w:tcW w:w="850" w:type="dxa"/>
          </w:tcPr>
          <w:p w:rsidR="00BC7D98" w:rsidRDefault="00BC7D98">
            <w:pPr>
              <w:pStyle w:val="ConsPlusNormal"/>
            </w:pPr>
          </w:p>
        </w:tc>
        <w:tc>
          <w:tcPr>
            <w:tcW w:w="850" w:type="dxa"/>
          </w:tcPr>
          <w:p w:rsidR="00BC7D98" w:rsidRDefault="00BC7D98">
            <w:pPr>
              <w:pStyle w:val="ConsPlusNormal"/>
            </w:pPr>
          </w:p>
        </w:tc>
        <w:tc>
          <w:tcPr>
            <w:tcW w:w="624" w:type="dxa"/>
          </w:tcPr>
          <w:p w:rsidR="00BC7D98" w:rsidRDefault="00BC7D98">
            <w:pPr>
              <w:pStyle w:val="ConsPlusNormal"/>
            </w:pPr>
          </w:p>
        </w:tc>
      </w:tr>
      <w:tr w:rsidR="00BC7D98">
        <w:tc>
          <w:tcPr>
            <w:tcW w:w="567" w:type="dxa"/>
          </w:tcPr>
          <w:p w:rsidR="00BC7D98" w:rsidRDefault="00BC7D98">
            <w:pPr>
              <w:pStyle w:val="ConsPlusNormal"/>
            </w:pPr>
            <w:r>
              <w:t>2.2.</w:t>
            </w:r>
          </w:p>
        </w:tc>
        <w:tc>
          <w:tcPr>
            <w:tcW w:w="2324" w:type="dxa"/>
          </w:tcPr>
          <w:p w:rsidR="00BC7D98" w:rsidRDefault="00BC7D98">
            <w:pPr>
              <w:pStyle w:val="ConsPlusNormal"/>
            </w:pPr>
          </w:p>
        </w:tc>
        <w:tc>
          <w:tcPr>
            <w:tcW w:w="1531" w:type="dxa"/>
          </w:tcPr>
          <w:p w:rsidR="00BC7D98" w:rsidRDefault="00BC7D98">
            <w:pPr>
              <w:pStyle w:val="ConsPlusNormal"/>
            </w:pPr>
          </w:p>
        </w:tc>
        <w:tc>
          <w:tcPr>
            <w:tcW w:w="1531" w:type="dxa"/>
          </w:tcPr>
          <w:p w:rsidR="00BC7D98" w:rsidRDefault="00BC7D98">
            <w:pPr>
              <w:pStyle w:val="ConsPlusNormal"/>
            </w:pPr>
          </w:p>
        </w:tc>
        <w:tc>
          <w:tcPr>
            <w:tcW w:w="794" w:type="dxa"/>
          </w:tcPr>
          <w:p w:rsidR="00BC7D98" w:rsidRDefault="00BC7D98">
            <w:pPr>
              <w:pStyle w:val="ConsPlusNormal"/>
            </w:pPr>
          </w:p>
        </w:tc>
        <w:tc>
          <w:tcPr>
            <w:tcW w:w="850" w:type="dxa"/>
          </w:tcPr>
          <w:p w:rsidR="00BC7D98" w:rsidRDefault="00BC7D98">
            <w:pPr>
              <w:pStyle w:val="ConsPlusNormal"/>
            </w:pPr>
          </w:p>
        </w:tc>
        <w:tc>
          <w:tcPr>
            <w:tcW w:w="850" w:type="dxa"/>
          </w:tcPr>
          <w:p w:rsidR="00BC7D98" w:rsidRDefault="00BC7D98">
            <w:pPr>
              <w:pStyle w:val="ConsPlusNormal"/>
            </w:pPr>
          </w:p>
        </w:tc>
        <w:tc>
          <w:tcPr>
            <w:tcW w:w="624" w:type="dxa"/>
          </w:tcPr>
          <w:p w:rsidR="00BC7D98" w:rsidRDefault="00BC7D98">
            <w:pPr>
              <w:pStyle w:val="ConsPlusNormal"/>
            </w:pPr>
          </w:p>
        </w:tc>
      </w:tr>
      <w:tr w:rsidR="00BC7D98">
        <w:tc>
          <w:tcPr>
            <w:tcW w:w="567" w:type="dxa"/>
          </w:tcPr>
          <w:p w:rsidR="00BC7D98" w:rsidRDefault="00BC7D98">
            <w:pPr>
              <w:pStyle w:val="ConsPlusNormal"/>
            </w:pPr>
            <w:r>
              <w:t>...</w:t>
            </w:r>
          </w:p>
        </w:tc>
        <w:tc>
          <w:tcPr>
            <w:tcW w:w="2324" w:type="dxa"/>
          </w:tcPr>
          <w:p w:rsidR="00BC7D98" w:rsidRDefault="00BC7D98">
            <w:pPr>
              <w:pStyle w:val="ConsPlusNormal"/>
            </w:pPr>
          </w:p>
        </w:tc>
        <w:tc>
          <w:tcPr>
            <w:tcW w:w="1531" w:type="dxa"/>
          </w:tcPr>
          <w:p w:rsidR="00BC7D98" w:rsidRDefault="00BC7D98">
            <w:pPr>
              <w:pStyle w:val="ConsPlusNormal"/>
            </w:pPr>
          </w:p>
        </w:tc>
        <w:tc>
          <w:tcPr>
            <w:tcW w:w="1531" w:type="dxa"/>
          </w:tcPr>
          <w:p w:rsidR="00BC7D98" w:rsidRDefault="00BC7D98">
            <w:pPr>
              <w:pStyle w:val="ConsPlusNormal"/>
            </w:pPr>
          </w:p>
        </w:tc>
        <w:tc>
          <w:tcPr>
            <w:tcW w:w="794" w:type="dxa"/>
          </w:tcPr>
          <w:p w:rsidR="00BC7D98" w:rsidRDefault="00BC7D98">
            <w:pPr>
              <w:pStyle w:val="ConsPlusNormal"/>
            </w:pPr>
          </w:p>
        </w:tc>
        <w:tc>
          <w:tcPr>
            <w:tcW w:w="850" w:type="dxa"/>
          </w:tcPr>
          <w:p w:rsidR="00BC7D98" w:rsidRDefault="00BC7D98">
            <w:pPr>
              <w:pStyle w:val="ConsPlusNormal"/>
            </w:pPr>
          </w:p>
        </w:tc>
        <w:tc>
          <w:tcPr>
            <w:tcW w:w="850" w:type="dxa"/>
          </w:tcPr>
          <w:p w:rsidR="00BC7D98" w:rsidRDefault="00BC7D98">
            <w:pPr>
              <w:pStyle w:val="ConsPlusNormal"/>
            </w:pPr>
          </w:p>
        </w:tc>
        <w:tc>
          <w:tcPr>
            <w:tcW w:w="624" w:type="dxa"/>
          </w:tcPr>
          <w:p w:rsidR="00BC7D98" w:rsidRDefault="00BC7D98">
            <w:pPr>
              <w:pStyle w:val="ConsPlusNormal"/>
            </w:pPr>
          </w:p>
        </w:tc>
      </w:tr>
      <w:tr w:rsidR="00BC7D98">
        <w:tc>
          <w:tcPr>
            <w:tcW w:w="567" w:type="dxa"/>
          </w:tcPr>
          <w:p w:rsidR="00BC7D98" w:rsidRDefault="00BC7D98">
            <w:pPr>
              <w:pStyle w:val="ConsPlusNormal"/>
            </w:pPr>
          </w:p>
        </w:tc>
        <w:tc>
          <w:tcPr>
            <w:tcW w:w="2324" w:type="dxa"/>
          </w:tcPr>
          <w:p w:rsidR="00BC7D98" w:rsidRDefault="00BC7D98">
            <w:pPr>
              <w:pStyle w:val="ConsPlusNormal"/>
            </w:pPr>
          </w:p>
        </w:tc>
        <w:tc>
          <w:tcPr>
            <w:tcW w:w="1531" w:type="dxa"/>
          </w:tcPr>
          <w:p w:rsidR="00BC7D98" w:rsidRDefault="00BC7D98">
            <w:pPr>
              <w:pStyle w:val="ConsPlusNormal"/>
            </w:pPr>
          </w:p>
        </w:tc>
        <w:tc>
          <w:tcPr>
            <w:tcW w:w="1531" w:type="dxa"/>
          </w:tcPr>
          <w:p w:rsidR="00BC7D98" w:rsidRDefault="00BC7D98">
            <w:pPr>
              <w:pStyle w:val="ConsPlusNormal"/>
            </w:pPr>
          </w:p>
        </w:tc>
        <w:tc>
          <w:tcPr>
            <w:tcW w:w="794" w:type="dxa"/>
          </w:tcPr>
          <w:p w:rsidR="00BC7D98" w:rsidRDefault="00BC7D98">
            <w:pPr>
              <w:pStyle w:val="ConsPlusNormal"/>
            </w:pPr>
          </w:p>
        </w:tc>
        <w:tc>
          <w:tcPr>
            <w:tcW w:w="850" w:type="dxa"/>
          </w:tcPr>
          <w:p w:rsidR="00BC7D98" w:rsidRDefault="00BC7D98">
            <w:pPr>
              <w:pStyle w:val="ConsPlusNormal"/>
            </w:pPr>
          </w:p>
        </w:tc>
        <w:tc>
          <w:tcPr>
            <w:tcW w:w="850" w:type="dxa"/>
          </w:tcPr>
          <w:p w:rsidR="00BC7D98" w:rsidRDefault="00BC7D98">
            <w:pPr>
              <w:pStyle w:val="ConsPlusNormal"/>
            </w:pPr>
          </w:p>
        </w:tc>
        <w:tc>
          <w:tcPr>
            <w:tcW w:w="624" w:type="dxa"/>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r>
        <w:t>--------------------------------</w:t>
      </w:r>
    </w:p>
    <w:p w:rsidR="00BC7D98" w:rsidRDefault="00BC7D98">
      <w:pPr>
        <w:pStyle w:val="ConsPlusNormal"/>
        <w:spacing w:before="280"/>
        <w:ind w:firstLine="540"/>
        <w:jc w:val="both"/>
      </w:pPr>
      <w:r>
        <w:t>&lt;*&gt; Указываются при наличии.</w:t>
      </w: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3E5A35" w:rsidRDefault="003E5A35">
      <w:pPr>
        <w:rPr>
          <w:rFonts w:eastAsiaTheme="minorEastAsia" w:cs="Times New Roman"/>
          <w:lang w:eastAsia="ru-RU"/>
        </w:rPr>
      </w:pPr>
      <w:r>
        <w:br w:type="page"/>
      </w:r>
    </w:p>
    <w:p w:rsidR="00BC7D98" w:rsidRDefault="00BC7D98">
      <w:pPr>
        <w:pStyle w:val="ConsPlusNormal"/>
        <w:jc w:val="right"/>
        <w:outlineLvl w:val="1"/>
      </w:pPr>
      <w:r>
        <w:lastRenderedPageBreak/>
        <w:t>Приложение N 4</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 xml:space="preserve">(в ред. </w:t>
            </w:r>
            <w:hyperlink r:id="rId94">
              <w:r>
                <w:rPr>
                  <w:color w:val="0000FF"/>
                </w:rPr>
                <w:t>Постановления</w:t>
              </w:r>
            </w:hyperlink>
            <w:r>
              <w:rPr>
                <w:color w:val="392C69"/>
              </w:rPr>
              <w:t xml:space="preserve"> Правительства Новгородской области</w:t>
            </w:r>
          </w:p>
          <w:p w:rsidR="00BC7D98" w:rsidRDefault="00BC7D98">
            <w:pPr>
              <w:pStyle w:val="ConsPlusNormal"/>
              <w:jc w:val="center"/>
            </w:pPr>
            <w:r>
              <w:rPr>
                <w:color w:val="392C69"/>
              </w:rPr>
              <w:t>от 30.04.2019 N 147)</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jc w:val="center"/>
      </w:pPr>
      <w:bookmarkStart w:id="11" w:name="P399"/>
      <w:bookmarkEnd w:id="11"/>
      <w:r>
        <w:t>Мероприятия государственной программы</w:t>
      </w:r>
    </w:p>
    <w:p w:rsidR="00BC7D98" w:rsidRDefault="00BC7D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247"/>
        <w:gridCol w:w="850"/>
        <w:gridCol w:w="793"/>
        <w:gridCol w:w="1474"/>
        <w:gridCol w:w="1190"/>
        <w:gridCol w:w="680"/>
        <w:gridCol w:w="680"/>
        <w:gridCol w:w="680"/>
        <w:gridCol w:w="680"/>
      </w:tblGrid>
      <w:tr w:rsidR="00BC7D98">
        <w:tc>
          <w:tcPr>
            <w:tcW w:w="793" w:type="dxa"/>
            <w:vMerge w:val="restart"/>
            <w:vAlign w:val="center"/>
          </w:tcPr>
          <w:p w:rsidR="00BC7D98" w:rsidRDefault="00BC7D98">
            <w:pPr>
              <w:pStyle w:val="ConsPlusNormal"/>
              <w:jc w:val="center"/>
            </w:pPr>
            <w:r>
              <w:t>N п/п</w:t>
            </w:r>
          </w:p>
        </w:tc>
        <w:tc>
          <w:tcPr>
            <w:tcW w:w="1247" w:type="dxa"/>
            <w:vMerge w:val="restart"/>
            <w:vAlign w:val="center"/>
          </w:tcPr>
          <w:p w:rsidR="00BC7D98" w:rsidRDefault="00BC7D98">
            <w:pPr>
              <w:pStyle w:val="ConsPlusNormal"/>
              <w:jc w:val="center"/>
            </w:pPr>
            <w:r>
              <w:t>Наименование мероприятия</w:t>
            </w:r>
          </w:p>
        </w:tc>
        <w:tc>
          <w:tcPr>
            <w:tcW w:w="850" w:type="dxa"/>
            <w:vMerge w:val="restart"/>
            <w:vAlign w:val="center"/>
          </w:tcPr>
          <w:p w:rsidR="00BC7D98" w:rsidRDefault="00BC7D98">
            <w:pPr>
              <w:pStyle w:val="ConsPlusNormal"/>
              <w:jc w:val="center"/>
            </w:pPr>
            <w:r>
              <w:t>Исполнитель</w:t>
            </w:r>
          </w:p>
        </w:tc>
        <w:tc>
          <w:tcPr>
            <w:tcW w:w="793" w:type="dxa"/>
            <w:vMerge w:val="restart"/>
            <w:vAlign w:val="center"/>
          </w:tcPr>
          <w:p w:rsidR="00BC7D98" w:rsidRDefault="00BC7D98">
            <w:pPr>
              <w:pStyle w:val="ConsPlusNormal"/>
              <w:jc w:val="center"/>
            </w:pPr>
            <w:r>
              <w:t>Срок реализации</w:t>
            </w:r>
          </w:p>
        </w:tc>
        <w:tc>
          <w:tcPr>
            <w:tcW w:w="1474" w:type="dxa"/>
            <w:vMerge w:val="restart"/>
            <w:vAlign w:val="center"/>
          </w:tcPr>
          <w:p w:rsidR="00BC7D98" w:rsidRDefault="00BC7D98">
            <w:pPr>
              <w:pStyle w:val="ConsPlusNormal"/>
              <w:jc w:val="center"/>
            </w:pPr>
            <w:r>
              <w:t>Целевой показатель (номер целевого показателя из перечня целевых показателей государственной программы)</w:t>
            </w:r>
          </w:p>
        </w:tc>
        <w:tc>
          <w:tcPr>
            <w:tcW w:w="1190" w:type="dxa"/>
            <w:vMerge w:val="restart"/>
            <w:vAlign w:val="center"/>
          </w:tcPr>
          <w:p w:rsidR="00BC7D98" w:rsidRDefault="00BC7D98">
            <w:pPr>
              <w:pStyle w:val="ConsPlusNormal"/>
              <w:jc w:val="center"/>
            </w:pPr>
            <w:r>
              <w:t>Источник финансирования</w:t>
            </w:r>
          </w:p>
        </w:tc>
        <w:tc>
          <w:tcPr>
            <w:tcW w:w="2720" w:type="dxa"/>
            <w:gridSpan w:val="4"/>
            <w:vAlign w:val="center"/>
          </w:tcPr>
          <w:p w:rsidR="00BC7D98" w:rsidRDefault="00BC7D98">
            <w:pPr>
              <w:pStyle w:val="ConsPlusNormal"/>
              <w:jc w:val="center"/>
            </w:pPr>
            <w:r>
              <w:t>Объем финансирования по годам (тыс. руб.)</w:t>
            </w:r>
          </w:p>
        </w:tc>
      </w:tr>
      <w:tr w:rsidR="00BC7D98">
        <w:tc>
          <w:tcPr>
            <w:tcW w:w="793" w:type="dxa"/>
            <w:vMerge/>
          </w:tcPr>
          <w:p w:rsidR="00BC7D98" w:rsidRDefault="00BC7D98">
            <w:pPr>
              <w:pStyle w:val="ConsPlusNormal"/>
            </w:pPr>
          </w:p>
        </w:tc>
        <w:tc>
          <w:tcPr>
            <w:tcW w:w="1247" w:type="dxa"/>
            <w:vMerge/>
          </w:tcPr>
          <w:p w:rsidR="00BC7D98" w:rsidRDefault="00BC7D98">
            <w:pPr>
              <w:pStyle w:val="ConsPlusNormal"/>
            </w:pPr>
          </w:p>
        </w:tc>
        <w:tc>
          <w:tcPr>
            <w:tcW w:w="850" w:type="dxa"/>
            <w:vMerge/>
          </w:tcPr>
          <w:p w:rsidR="00BC7D98" w:rsidRDefault="00BC7D98">
            <w:pPr>
              <w:pStyle w:val="ConsPlusNormal"/>
            </w:pPr>
          </w:p>
        </w:tc>
        <w:tc>
          <w:tcPr>
            <w:tcW w:w="793" w:type="dxa"/>
            <w:vMerge/>
          </w:tcPr>
          <w:p w:rsidR="00BC7D98" w:rsidRDefault="00BC7D98">
            <w:pPr>
              <w:pStyle w:val="ConsPlusNormal"/>
            </w:pPr>
          </w:p>
        </w:tc>
        <w:tc>
          <w:tcPr>
            <w:tcW w:w="1474" w:type="dxa"/>
            <w:vMerge/>
          </w:tcPr>
          <w:p w:rsidR="00BC7D98" w:rsidRDefault="00BC7D98">
            <w:pPr>
              <w:pStyle w:val="ConsPlusNormal"/>
            </w:pPr>
          </w:p>
        </w:tc>
        <w:tc>
          <w:tcPr>
            <w:tcW w:w="1190" w:type="dxa"/>
            <w:vMerge/>
          </w:tcPr>
          <w:p w:rsidR="00BC7D98" w:rsidRDefault="00BC7D98">
            <w:pPr>
              <w:pStyle w:val="ConsPlusNormal"/>
            </w:pPr>
          </w:p>
        </w:tc>
        <w:tc>
          <w:tcPr>
            <w:tcW w:w="680" w:type="dxa"/>
            <w:vAlign w:val="center"/>
          </w:tcPr>
          <w:p w:rsidR="00BC7D98" w:rsidRDefault="00BC7D98">
            <w:pPr>
              <w:pStyle w:val="ConsPlusNormal"/>
              <w:jc w:val="center"/>
            </w:pPr>
            <w:r>
              <w:t>20__</w:t>
            </w:r>
          </w:p>
        </w:tc>
        <w:tc>
          <w:tcPr>
            <w:tcW w:w="680" w:type="dxa"/>
            <w:vAlign w:val="center"/>
          </w:tcPr>
          <w:p w:rsidR="00BC7D98" w:rsidRDefault="00BC7D98">
            <w:pPr>
              <w:pStyle w:val="ConsPlusNormal"/>
              <w:jc w:val="center"/>
            </w:pPr>
            <w:r>
              <w:t>20__</w:t>
            </w:r>
          </w:p>
        </w:tc>
        <w:tc>
          <w:tcPr>
            <w:tcW w:w="680" w:type="dxa"/>
            <w:vAlign w:val="center"/>
          </w:tcPr>
          <w:p w:rsidR="00BC7D98" w:rsidRDefault="00BC7D98">
            <w:pPr>
              <w:pStyle w:val="ConsPlusNormal"/>
              <w:jc w:val="center"/>
            </w:pPr>
            <w:r>
              <w:t>20__</w:t>
            </w:r>
          </w:p>
        </w:tc>
        <w:tc>
          <w:tcPr>
            <w:tcW w:w="680" w:type="dxa"/>
            <w:vAlign w:val="center"/>
          </w:tcPr>
          <w:p w:rsidR="00BC7D98" w:rsidRDefault="00BC7D98">
            <w:pPr>
              <w:pStyle w:val="ConsPlusNormal"/>
              <w:jc w:val="center"/>
            </w:pPr>
            <w:r>
              <w:t>...</w:t>
            </w:r>
          </w:p>
        </w:tc>
      </w:tr>
      <w:tr w:rsidR="00BC7D98">
        <w:tc>
          <w:tcPr>
            <w:tcW w:w="793" w:type="dxa"/>
          </w:tcPr>
          <w:p w:rsidR="00BC7D98" w:rsidRDefault="00BC7D98">
            <w:pPr>
              <w:pStyle w:val="ConsPlusNormal"/>
              <w:jc w:val="center"/>
            </w:pPr>
            <w:r>
              <w:t>1</w:t>
            </w:r>
          </w:p>
        </w:tc>
        <w:tc>
          <w:tcPr>
            <w:tcW w:w="1247" w:type="dxa"/>
          </w:tcPr>
          <w:p w:rsidR="00BC7D98" w:rsidRDefault="00BC7D98">
            <w:pPr>
              <w:pStyle w:val="ConsPlusNormal"/>
              <w:jc w:val="center"/>
            </w:pPr>
            <w:r>
              <w:t>2</w:t>
            </w:r>
          </w:p>
        </w:tc>
        <w:tc>
          <w:tcPr>
            <w:tcW w:w="850" w:type="dxa"/>
          </w:tcPr>
          <w:p w:rsidR="00BC7D98" w:rsidRDefault="00BC7D98">
            <w:pPr>
              <w:pStyle w:val="ConsPlusNormal"/>
              <w:jc w:val="center"/>
            </w:pPr>
            <w:r>
              <w:t>3</w:t>
            </w:r>
          </w:p>
        </w:tc>
        <w:tc>
          <w:tcPr>
            <w:tcW w:w="793" w:type="dxa"/>
          </w:tcPr>
          <w:p w:rsidR="00BC7D98" w:rsidRDefault="00BC7D98">
            <w:pPr>
              <w:pStyle w:val="ConsPlusNormal"/>
              <w:jc w:val="center"/>
            </w:pPr>
            <w:r>
              <w:t>4</w:t>
            </w:r>
          </w:p>
        </w:tc>
        <w:tc>
          <w:tcPr>
            <w:tcW w:w="1474" w:type="dxa"/>
          </w:tcPr>
          <w:p w:rsidR="00BC7D98" w:rsidRDefault="00BC7D98">
            <w:pPr>
              <w:pStyle w:val="ConsPlusNormal"/>
              <w:jc w:val="center"/>
            </w:pPr>
            <w:r>
              <w:t>5</w:t>
            </w:r>
          </w:p>
        </w:tc>
        <w:tc>
          <w:tcPr>
            <w:tcW w:w="1190" w:type="dxa"/>
          </w:tcPr>
          <w:p w:rsidR="00BC7D98" w:rsidRDefault="00BC7D98">
            <w:pPr>
              <w:pStyle w:val="ConsPlusNormal"/>
              <w:jc w:val="center"/>
            </w:pPr>
            <w:r>
              <w:t>6</w:t>
            </w:r>
          </w:p>
        </w:tc>
        <w:tc>
          <w:tcPr>
            <w:tcW w:w="680" w:type="dxa"/>
          </w:tcPr>
          <w:p w:rsidR="00BC7D98" w:rsidRDefault="00BC7D98">
            <w:pPr>
              <w:pStyle w:val="ConsPlusNormal"/>
              <w:jc w:val="center"/>
            </w:pPr>
            <w:r>
              <w:t>7</w:t>
            </w:r>
          </w:p>
        </w:tc>
        <w:tc>
          <w:tcPr>
            <w:tcW w:w="680" w:type="dxa"/>
          </w:tcPr>
          <w:p w:rsidR="00BC7D98" w:rsidRDefault="00BC7D98">
            <w:pPr>
              <w:pStyle w:val="ConsPlusNormal"/>
              <w:jc w:val="center"/>
            </w:pPr>
            <w:r>
              <w:t>8</w:t>
            </w:r>
          </w:p>
        </w:tc>
        <w:tc>
          <w:tcPr>
            <w:tcW w:w="680" w:type="dxa"/>
          </w:tcPr>
          <w:p w:rsidR="00BC7D98" w:rsidRDefault="00BC7D98">
            <w:pPr>
              <w:pStyle w:val="ConsPlusNormal"/>
              <w:jc w:val="center"/>
            </w:pPr>
            <w:r>
              <w:t>9</w:t>
            </w:r>
          </w:p>
        </w:tc>
        <w:tc>
          <w:tcPr>
            <w:tcW w:w="680" w:type="dxa"/>
          </w:tcPr>
          <w:p w:rsidR="00BC7D98" w:rsidRDefault="00BC7D98">
            <w:pPr>
              <w:pStyle w:val="ConsPlusNormal"/>
              <w:jc w:val="center"/>
            </w:pPr>
            <w:r>
              <w:t>10</w:t>
            </w:r>
          </w:p>
        </w:tc>
      </w:tr>
      <w:tr w:rsidR="00BC7D98">
        <w:tc>
          <w:tcPr>
            <w:tcW w:w="793" w:type="dxa"/>
          </w:tcPr>
          <w:p w:rsidR="00BC7D98" w:rsidRDefault="00BC7D98">
            <w:pPr>
              <w:pStyle w:val="ConsPlusNormal"/>
              <w:jc w:val="center"/>
            </w:pPr>
            <w:r>
              <w:t>1.</w:t>
            </w:r>
          </w:p>
        </w:tc>
        <w:tc>
          <w:tcPr>
            <w:tcW w:w="8274" w:type="dxa"/>
            <w:gridSpan w:val="9"/>
          </w:tcPr>
          <w:p w:rsidR="00BC7D98" w:rsidRDefault="00BC7D98">
            <w:pPr>
              <w:pStyle w:val="ConsPlusNormal"/>
            </w:pPr>
            <w:r>
              <w:t>Подпрограмма &lt;*&gt;</w:t>
            </w:r>
          </w:p>
        </w:tc>
      </w:tr>
      <w:tr w:rsidR="00BC7D98">
        <w:tc>
          <w:tcPr>
            <w:tcW w:w="793" w:type="dxa"/>
          </w:tcPr>
          <w:p w:rsidR="00BC7D98" w:rsidRDefault="00BC7D98">
            <w:pPr>
              <w:pStyle w:val="ConsPlusNormal"/>
              <w:jc w:val="center"/>
            </w:pPr>
            <w:r>
              <w:t>1.1.</w:t>
            </w:r>
          </w:p>
        </w:tc>
        <w:tc>
          <w:tcPr>
            <w:tcW w:w="8274" w:type="dxa"/>
            <w:gridSpan w:val="9"/>
          </w:tcPr>
          <w:p w:rsidR="00BC7D98" w:rsidRDefault="00BC7D98">
            <w:pPr>
              <w:pStyle w:val="ConsPlusNormal"/>
            </w:pPr>
            <w:r>
              <w:t>Задача 1.</w:t>
            </w:r>
          </w:p>
        </w:tc>
      </w:tr>
      <w:tr w:rsidR="00BC7D98">
        <w:tc>
          <w:tcPr>
            <w:tcW w:w="793" w:type="dxa"/>
          </w:tcPr>
          <w:p w:rsidR="00BC7D98" w:rsidRDefault="00BC7D98">
            <w:pPr>
              <w:pStyle w:val="ConsPlusNormal"/>
              <w:jc w:val="center"/>
            </w:pPr>
            <w:r>
              <w:t>1.1.1.</w:t>
            </w:r>
          </w:p>
        </w:tc>
        <w:tc>
          <w:tcPr>
            <w:tcW w:w="1247" w:type="dxa"/>
          </w:tcPr>
          <w:p w:rsidR="00BC7D98" w:rsidRDefault="00BC7D98">
            <w:pPr>
              <w:pStyle w:val="ConsPlusNormal"/>
            </w:pP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1.1.2.</w:t>
            </w:r>
          </w:p>
        </w:tc>
        <w:tc>
          <w:tcPr>
            <w:tcW w:w="1247" w:type="dxa"/>
          </w:tcPr>
          <w:p w:rsidR="00BC7D98" w:rsidRDefault="00BC7D98">
            <w:pPr>
              <w:pStyle w:val="ConsPlusNormal"/>
            </w:pP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w:t>
            </w:r>
          </w:p>
        </w:tc>
        <w:tc>
          <w:tcPr>
            <w:tcW w:w="1247" w:type="dxa"/>
          </w:tcPr>
          <w:p w:rsidR="00BC7D98" w:rsidRDefault="00BC7D98">
            <w:pPr>
              <w:pStyle w:val="ConsPlusNormal"/>
            </w:pPr>
            <w:r>
              <w:t>...</w:t>
            </w: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1.2.</w:t>
            </w:r>
          </w:p>
        </w:tc>
        <w:tc>
          <w:tcPr>
            <w:tcW w:w="8274" w:type="dxa"/>
            <w:gridSpan w:val="9"/>
          </w:tcPr>
          <w:p w:rsidR="00BC7D98" w:rsidRDefault="00BC7D98">
            <w:pPr>
              <w:pStyle w:val="ConsPlusNormal"/>
            </w:pPr>
            <w:r>
              <w:t>Задача 2.</w:t>
            </w:r>
          </w:p>
        </w:tc>
      </w:tr>
      <w:tr w:rsidR="00BC7D98">
        <w:tc>
          <w:tcPr>
            <w:tcW w:w="793" w:type="dxa"/>
          </w:tcPr>
          <w:p w:rsidR="00BC7D98" w:rsidRDefault="00BC7D98">
            <w:pPr>
              <w:pStyle w:val="ConsPlusNormal"/>
              <w:jc w:val="center"/>
            </w:pPr>
            <w:r>
              <w:t>1.2.1.</w:t>
            </w:r>
          </w:p>
        </w:tc>
        <w:tc>
          <w:tcPr>
            <w:tcW w:w="1247" w:type="dxa"/>
          </w:tcPr>
          <w:p w:rsidR="00BC7D98" w:rsidRDefault="00BC7D98">
            <w:pPr>
              <w:pStyle w:val="ConsPlusNormal"/>
            </w:pP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1.2.2.</w:t>
            </w:r>
          </w:p>
        </w:tc>
        <w:tc>
          <w:tcPr>
            <w:tcW w:w="1247" w:type="dxa"/>
          </w:tcPr>
          <w:p w:rsidR="00BC7D98" w:rsidRDefault="00BC7D98">
            <w:pPr>
              <w:pStyle w:val="ConsPlusNormal"/>
            </w:pP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w:t>
            </w:r>
          </w:p>
        </w:tc>
        <w:tc>
          <w:tcPr>
            <w:tcW w:w="1247" w:type="dxa"/>
          </w:tcPr>
          <w:p w:rsidR="00BC7D98" w:rsidRDefault="00BC7D98">
            <w:pPr>
              <w:pStyle w:val="ConsPlusNormal"/>
            </w:pPr>
            <w:r>
              <w:t>...</w:t>
            </w: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2.</w:t>
            </w:r>
          </w:p>
        </w:tc>
        <w:tc>
          <w:tcPr>
            <w:tcW w:w="8274" w:type="dxa"/>
            <w:gridSpan w:val="9"/>
          </w:tcPr>
          <w:p w:rsidR="00BC7D98" w:rsidRDefault="00BC7D98">
            <w:pPr>
              <w:pStyle w:val="ConsPlusNormal"/>
            </w:pPr>
            <w:r>
              <w:t>Подпрограмма &lt;*&gt;</w:t>
            </w:r>
          </w:p>
        </w:tc>
      </w:tr>
      <w:tr w:rsidR="00BC7D98">
        <w:tc>
          <w:tcPr>
            <w:tcW w:w="793" w:type="dxa"/>
          </w:tcPr>
          <w:p w:rsidR="00BC7D98" w:rsidRDefault="00BC7D98">
            <w:pPr>
              <w:pStyle w:val="ConsPlusNormal"/>
              <w:jc w:val="center"/>
            </w:pPr>
            <w:r>
              <w:t>2.1.</w:t>
            </w:r>
          </w:p>
        </w:tc>
        <w:tc>
          <w:tcPr>
            <w:tcW w:w="8274" w:type="dxa"/>
            <w:gridSpan w:val="9"/>
          </w:tcPr>
          <w:p w:rsidR="00BC7D98" w:rsidRDefault="00BC7D98">
            <w:pPr>
              <w:pStyle w:val="ConsPlusNormal"/>
            </w:pPr>
            <w:r>
              <w:t>Задача 1.</w:t>
            </w:r>
          </w:p>
        </w:tc>
      </w:tr>
      <w:tr w:rsidR="00BC7D98">
        <w:tc>
          <w:tcPr>
            <w:tcW w:w="793" w:type="dxa"/>
          </w:tcPr>
          <w:p w:rsidR="00BC7D98" w:rsidRDefault="00BC7D98">
            <w:pPr>
              <w:pStyle w:val="ConsPlusNormal"/>
              <w:jc w:val="center"/>
            </w:pPr>
            <w:r>
              <w:lastRenderedPageBreak/>
              <w:t>2.1.1.</w:t>
            </w:r>
          </w:p>
        </w:tc>
        <w:tc>
          <w:tcPr>
            <w:tcW w:w="1247" w:type="dxa"/>
          </w:tcPr>
          <w:p w:rsidR="00BC7D98" w:rsidRDefault="00BC7D98">
            <w:pPr>
              <w:pStyle w:val="ConsPlusNormal"/>
            </w:pP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2.1.2.</w:t>
            </w:r>
          </w:p>
        </w:tc>
        <w:tc>
          <w:tcPr>
            <w:tcW w:w="1247" w:type="dxa"/>
          </w:tcPr>
          <w:p w:rsidR="00BC7D98" w:rsidRDefault="00BC7D98">
            <w:pPr>
              <w:pStyle w:val="ConsPlusNormal"/>
            </w:pP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r w:rsidR="00BC7D98">
        <w:tc>
          <w:tcPr>
            <w:tcW w:w="793" w:type="dxa"/>
          </w:tcPr>
          <w:p w:rsidR="00BC7D98" w:rsidRDefault="00BC7D98">
            <w:pPr>
              <w:pStyle w:val="ConsPlusNormal"/>
              <w:jc w:val="center"/>
            </w:pPr>
            <w:r>
              <w:t>...</w:t>
            </w:r>
          </w:p>
        </w:tc>
        <w:tc>
          <w:tcPr>
            <w:tcW w:w="1247" w:type="dxa"/>
          </w:tcPr>
          <w:p w:rsidR="00BC7D98" w:rsidRDefault="00BC7D98">
            <w:pPr>
              <w:pStyle w:val="ConsPlusNormal"/>
            </w:pPr>
            <w:r>
              <w:t>...</w:t>
            </w:r>
          </w:p>
        </w:tc>
        <w:tc>
          <w:tcPr>
            <w:tcW w:w="850" w:type="dxa"/>
          </w:tcPr>
          <w:p w:rsidR="00BC7D98" w:rsidRDefault="00BC7D98">
            <w:pPr>
              <w:pStyle w:val="ConsPlusNormal"/>
            </w:pPr>
          </w:p>
        </w:tc>
        <w:tc>
          <w:tcPr>
            <w:tcW w:w="793" w:type="dxa"/>
          </w:tcPr>
          <w:p w:rsidR="00BC7D98" w:rsidRDefault="00BC7D98">
            <w:pPr>
              <w:pStyle w:val="ConsPlusNormal"/>
            </w:pPr>
          </w:p>
        </w:tc>
        <w:tc>
          <w:tcPr>
            <w:tcW w:w="1474" w:type="dxa"/>
          </w:tcPr>
          <w:p w:rsidR="00BC7D98" w:rsidRDefault="00BC7D98">
            <w:pPr>
              <w:pStyle w:val="ConsPlusNormal"/>
            </w:pPr>
          </w:p>
        </w:tc>
        <w:tc>
          <w:tcPr>
            <w:tcW w:w="119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r>
        <w:t>--------------------------------</w:t>
      </w:r>
    </w:p>
    <w:p w:rsidR="00BC7D98" w:rsidRDefault="00BC7D98">
      <w:pPr>
        <w:pStyle w:val="ConsPlusNormal"/>
        <w:spacing w:before="280"/>
        <w:ind w:firstLine="540"/>
        <w:jc w:val="both"/>
      </w:pPr>
      <w:r>
        <w:t>&lt;*&gt; Указываются при наличии.</w:t>
      </w: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3E5A35" w:rsidRDefault="003E5A35">
      <w:pPr>
        <w:rPr>
          <w:rFonts w:eastAsiaTheme="minorEastAsia" w:cs="Times New Roman"/>
          <w:lang w:eastAsia="ru-RU"/>
        </w:rPr>
      </w:pPr>
      <w:r>
        <w:br w:type="page"/>
      </w:r>
    </w:p>
    <w:p w:rsidR="00BC7D98" w:rsidRDefault="00BC7D98">
      <w:pPr>
        <w:pStyle w:val="ConsPlusNormal"/>
        <w:jc w:val="right"/>
        <w:outlineLvl w:val="1"/>
      </w:pPr>
      <w:r>
        <w:lastRenderedPageBreak/>
        <w:t>Приложение N 5</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(в ред. постановлений Правительства Новгородской области</w:t>
            </w:r>
          </w:p>
          <w:p w:rsidR="00BC7D98" w:rsidRDefault="00BC7D98">
            <w:pPr>
              <w:pStyle w:val="ConsPlusNormal"/>
              <w:jc w:val="center"/>
            </w:pPr>
            <w:r>
              <w:rPr>
                <w:color w:val="392C69"/>
              </w:rPr>
              <w:t xml:space="preserve">от 13.07.2016 </w:t>
            </w:r>
            <w:hyperlink r:id="rId95">
              <w:r>
                <w:rPr>
                  <w:color w:val="0000FF"/>
                </w:rPr>
                <w:t>N 242</w:t>
              </w:r>
            </w:hyperlink>
            <w:r>
              <w:rPr>
                <w:color w:val="392C69"/>
              </w:rPr>
              <w:t xml:space="preserve">, от 19.07.2018 </w:t>
            </w:r>
            <w:hyperlink r:id="rId96">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nformat"/>
        <w:jc w:val="both"/>
      </w:pPr>
      <w:bookmarkStart w:id="12" w:name="P541"/>
      <w:bookmarkEnd w:id="12"/>
      <w:r>
        <w:t xml:space="preserve">                                   ОТЧЕТ</w:t>
      </w:r>
    </w:p>
    <w:p w:rsidR="00BC7D98" w:rsidRDefault="00BC7D98">
      <w:pPr>
        <w:pStyle w:val="ConsPlusNonformat"/>
        <w:jc w:val="both"/>
      </w:pPr>
      <w:r>
        <w:t xml:space="preserve">                о ходе реализации государственной программы</w:t>
      </w:r>
    </w:p>
    <w:p w:rsidR="00BC7D98" w:rsidRDefault="00BC7D98">
      <w:pPr>
        <w:pStyle w:val="ConsPlusNonformat"/>
        <w:jc w:val="both"/>
      </w:pPr>
      <w:r>
        <w:t xml:space="preserve">            ___________________________________________________</w:t>
      </w:r>
    </w:p>
    <w:p w:rsidR="00BC7D98" w:rsidRDefault="00BC7D98">
      <w:pPr>
        <w:pStyle w:val="ConsPlusNonformat"/>
        <w:jc w:val="both"/>
      </w:pPr>
      <w:r>
        <w:t xml:space="preserve">                 (наименование государственной программы)</w:t>
      </w:r>
    </w:p>
    <w:p w:rsidR="00BC7D98" w:rsidRDefault="00BC7D98">
      <w:pPr>
        <w:pStyle w:val="ConsPlusNonformat"/>
        <w:jc w:val="both"/>
      </w:pPr>
      <w:r>
        <w:t xml:space="preserve">                          за ___________________</w:t>
      </w:r>
    </w:p>
    <w:p w:rsidR="00BC7D98" w:rsidRDefault="00BC7D98">
      <w:pPr>
        <w:pStyle w:val="ConsPlusNonformat"/>
        <w:jc w:val="both"/>
      </w:pPr>
      <w:r>
        <w:t xml:space="preserve">                              (отчетный период)</w:t>
      </w:r>
    </w:p>
    <w:p w:rsidR="00BC7D98" w:rsidRDefault="00BC7D98">
      <w:pPr>
        <w:pStyle w:val="ConsPlusNonformat"/>
        <w:jc w:val="both"/>
      </w:pPr>
    </w:p>
    <w:p w:rsidR="00BC7D98" w:rsidRDefault="00BC7D98">
      <w:pPr>
        <w:pStyle w:val="ConsPlusNonformat"/>
        <w:jc w:val="both"/>
      </w:pPr>
      <w:r>
        <w:t xml:space="preserve">             Таблица 1 - Сведения о финансировании и освоении</w:t>
      </w:r>
    </w:p>
    <w:p w:rsidR="00BC7D98" w:rsidRDefault="00BC7D98">
      <w:pPr>
        <w:pStyle w:val="ConsPlusNonformat"/>
        <w:jc w:val="both"/>
      </w:pPr>
      <w:r>
        <w:t xml:space="preserve">                     средств государственной программы</w:t>
      </w:r>
    </w:p>
    <w:p w:rsidR="00BC7D98" w:rsidRDefault="00BC7D98">
      <w:pPr>
        <w:pStyle w:val="ConsPlusNormal"/>
        <w:ind w:firstLine="540"/>
        <w:jc w:val="both"/>
      </w:pPr>
    </w:p>
    <w:p w:rsidR="00BC7D98" w:rsidRDefault="00BC7D98">
      <w:pPr>
        <w:pStyle w:val="ConsPlusNormal"/>
        <w:jc w:val="right"/>
      </w:pPr>
      <w:r>
        <w:t>(тыс. руб.)</w:t>
      </w:r>
    </w:p>
    <w:p w:rsidR="00BC7D98" w:rsidRDefault="00BC7D98">
      <w:pPr>
        <w:pStyle w:val="ConsPlusNormal"/>
        <w:sectPr w:rsidR="00BC7D98" w:rsidSect="003E5A35">
          <w:pgSz w:w="11906" w:h="16838"/>
          <w:pgMar w:top="567" w:right="850" w:bottom="28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07"/>
        <w:gridCol w:w="624"/>
        <w:gridCol w:w="624"/>
        <w:gridCol w:w="907"/>
        <w:gridCol w:w="624"/>
        <w:gridCol w:w="624"/>
        <w:gridCol w:w="907"/>
        <w:gridCol w:w="567"/>
        <w:gridCol w:w="624"/>
        <w:gridCol w:w="907"/>
        <w:gridCol w:w="567"/>
        <w:gridCol w:w="624"/>
        <w:gridCol w:w="907"/>
        <w:gridCol w:w="567"/>
        <w:gridCol w:w="907"/>
        <w:gridCol w:w="567"/>
      </w:tblGrid>
      <w:tr w:rsidR="00BC7D98">
        <w:tc>
          <w:tcPr>
            <w:tcW w:w="2098" w:type="dxa"/>
            <w:vMerge w:val="restart"/>
          </w:tcPr>
          <w:p w:rsidR="00BC7D98" w:rsidRDefault="00BC7D98">
            <w:pPr>
              <w:pStyle w:val="ConsPlusNormal"/>
            </w:pPr>
          </w:p>
        </w:tc>
        <w:tc>
          <w:tcPr>
            <w:tcW w:w="1531" w:type="dxa"/>
            <w:gridSpan w:val="2"/>
            <w:vAlign w:val="center"/>
          </w:tcPr>
          <w:p w:rsidR="00BC7D98" w:rsidRDefault="00BC7D98">
            <w:pPr>
              <w:pStyle w:val="ConsPlusNormal"/>
              <w:jc w:val="center"/>
            </w:pPr>
            <w:r>
              <w:t>Всего</w:t>
            </w:r>
          </w:p>
        </w:tc>
        <w:tc>
          <w:tcPr>
            <w:tcW w:w="2155" w:type="dxa"/>
            <w:gridSpan w:val="3"/>
            <w:vAlign w:val="center"/>
          </w:tcPr>
          <w:p w:rsidR="00BC7D98" w:rsidRDefault="00BC7D98">
            <w:pPr>
              <w:pStyle w:val="ConsPlusNormal"/>
              <w:jc w:val="center"/>
            </w:pPr>
            <w:r>
              <w:t>Средства федерального бюджета</w:t>
            </w:r>
          </w:p>
        </w:tc>
        <w:tc>
          <w:tcPr>
            <w:tcW w:w="2098" w:type="dxa"/>
            <w:gridSpan w:val="3"/>
            <w:vAlign w:val="center"/>
          </w:tcPr>
          <w:p w:rsidR="00BC7D98" w:rsidRDefault="00BC7D98">
            <w:pPr>
              <w:pStyle w:val="ConsPlusNormal"/>
              <w:jc w:val="center"/>
            </w:pPr>
            <w:r>
              <w:t>Средства областного бюджета</w:t>
            </w:r>
          </w:p>
        </w:tc>
        <w:tc>
          <w:tcPr>
            <w:tcW w:w="2098" w:type="dxa"/>
            <w:gridSpan w:val="3"/>
            <w:vAlign w:val="center"/>
          </w:tcPr>
          <w:p w:rsidR="00BC7D98" w:rsidRDefault="00BC7D98">
            <w:pPr>
              <w:pStyle w:val="ConsPlusNormal"/>
              <w:jc w:val="center"/>
            </w:pPr>
            <w:r>
              <w:t>Средства местного бюджета</w:t>
            </w:r>
          </w:p>
        </w:tc>
        <w:tc>
          <w:tcPr>
            <w:tcW w:w="2098" w:type="dxa"/>
            <w:gridSpan w:val="3"/>
            <w:vAlign w:val="center"/>
          </w:tcPr>
          <w:p w:rsidR="00BC7D98" w:rsidRDefault="00BC7D98">
            <w:pPr>
              <w:pStyle w:val="ConsPlusNormal"/>
              <w:jc w:val="center"/>
            </w:pPr>
            <w:r>
              <w:t>Средства бюджетов государственных внебюджетных фондов Российской Федерации</w:t>
            </w:r>
          </w:p>
        </w:tc>
        <w:tc>
          <w:tcPr>
            <w:tcW w:w="1474" w:type="dxa"/>
            <w:gridSpan w:val="2"/>
            <w:vAlign w:val="center"/>
          </w:tcPr>
          <w:p w:rsidR="00BC7D98" w:rsidRDefault="00BC7D98">
            <w:pPr>
              <w:pStyle w:val="ConsPlusNormal"/>
              <w:jc w:val="center"/>
            </w:pPr>
            <w:r>
              <w:t>Другие внебюджетные источники</w:t>
            </w:r>
          </w:p>
        </w:tc>
      </w:tr>
      <w:tr w:rsidR="00BC7D98">
        <w:tc>
          <w:tcPr>
            <w:tcW w:w="2098" w:type="dxa"/>
            <w:vMerge/>
          </w:tcPr>
          <w:p w:rsidR="00BC7D98" w:rsidRDefault="00BC7D98">
            <w:pPr>
              <w:pStyle w:val="ConsPlusNormal"/>
            </w:pPr>
          </w:p>
        </w:tc>
        <w:tc>
          <w:tcPr>
            <w:tcW w:w="907" w:type="dxa"/>
            <w:vAlign w:val="center"/>
          </w:tcPr>
          <w:p w:rsidR="00BC7D98" w:rsidRDefault="00BC7D98">
            <w:pPr>
              <w:pStyle w:val="ConsPlusNormal"/>
              <w:jc w:val="center"/>
            </w:pPr>
            <w:r>
              <w:t>профинансировано</w:t>
            </w:r>
          </w:p>
        </w:tc>
        <w:tc>
          <w:tcPr>
            <w:tcW w:w="624" w:type="dxa"/>
            <w:vAlign w:val="center"/>
          </w:tcPr>
          <w:p w:rsidR="00BC7D98" w:rsidRDefault="00BC7D98">
            <w:pPr>
              <w:pStyle w:val="ConsPlusNormal"/>
              <w:jc w:val="center"/>
            </w:pPr>
            <w:r>
              <w:t>освоено</w:t>
            </w:r>
          </w:p>
        </w:tc>
        <w:tc>
          <w:tcPr>
            <w:tcW w:w="624" w:type="dxa"/>
            <w:vAlign w:val="center"/>
          </w:tcPr>
          <w:p w:rsidR="00BC7D98" w:rsidRDefault="00BC7D98">
            <w:pPr>
              <w:pStyle w:val="ConsPlusNormal"/>
              <w:jc w:val="center"/>
            </w:pPr>
            <w:r>
              <w:t>план на год</w:t>
            </w:r>
          </w:p>
        </w:tc>
        <w:tc>
          <w:tcPr>
            <w:tcW w:w="907" w:type="dxa"/>
            <w:vAlign w:val="center"/>
          </w:tcPr>
          <w:p w:rsidR="00BC7D98" w:rsidRDefault="00BC7D98">
            <w:pPr>
              <w:pStyle w:val="ConsPlusNormal"/>
              <w:jc w:val="center"/>
            </w:pPr>
            <w:r>
              <w:t>профинансировано</w:t>
            </w:r>
          </w:p>
        </w:tc>
        <w:tc>
          <w:tcPr>
            <w:tcW w:w="624" w:type="dxa"/>
            <w:vAlign w:val="center"/>
          </w:tcPr>
          <w:p w:rsidR="00BC7D98" w:rsidRDefault="00BC7D98">
            <w:pPr>
              <w:pStyle w:val="ConsPlusNormal"/>
              <w:jc w:val="center"/>
            </w:pPr>
            <w:r>
              <w:t>освоено</w:t>
            </w:r>
          </w:p>
        </w:tc>
        <w:tc>
          <w:tcPr>
            <w:tcW w:w="624" w:type="dxa"/>
            <w:vAlign w:val="center"/>
          </w:tcPr>
          <w:p w:rsidR="00BC7D98" w:rsidRDefault="00BC7D98">
            <w:pPr>
              <w:pStyle w:val="ConsPlusNormal"/>
              <w:jc w:val="center"/>
            </w:pPr>
            <w:r>
              <w:t>план на год</w:t>
            </w:r>
          </w:p>
        </w:tc>
        <w:tc>
          <w:tcPr>
            <w:tcW w:w="907" w:type="dxa"/>
            <w:vAlign w:val="center"/>
          </w:tcPr>
          <w:p w:rsidR="00BC7D98" w:rsidRDefault="00BC7D98">
            <w:pPr>
              <w:pStyle w:val="ConsPlusNormal"/>
              <w:jc w:val="center"/>
            </w:pPr>
            <w:r>
              <w:t>профинансировано</w:t>
            </w:r>
          </w:p>
        </w:tc>
        <w:tc>
          <w:tcPr>
            <w:tcW w:w="567" w:type="dxa"/>
            <w:vAlign w:val="center"/>
          </w:tcPr>
          <w:p w:rsidR="00BC7D98" w:rsidRDefault="00BC7D98">
            <w:pPr>
              <w:pStyle w:val="ConsPlusNormal"/>
              <w:jc w:val="center"/>
            </w:pPr>
            <w:r>
              <w:t>освоено</w:t>
            </w:r>
          </w:p>
        </w:tc>
        <w:tc>
          <w:tcPr>
            <w:tcW w:w="624" w:type="dxa"/>
            <w:vAlign w:val="center"/>
          </w:tcPr>
          <w:p w:rsidR="00BC7D98" w:rsidRDefault="00BC7D98">
            <w:pPr>
              <w:pStyle w:val="ConsPlusNormal"/>
              <w:jc w:val="center"/>
            </w:pPr>
            <w:r>
              <w:t>план на год</w:t>
            </w:r>
          </w:p>
        </w:tc>
        <w:tc>
          <w:tcPr>
            <w:tcW w:w="907" w:type="dxa"/>
            <w:vAlign w:val="center"/>
          </w:tcPr>
          <w:p w:rsidR="00BC7D98" w:rsidRDefault="00BC7D98">
            <w:pPr>
              <w:pStyle w:val="ConsPlusNormal"/>
              <w:jc w:val="center"/>
            </w:pPr>
            <w:r>
              <w:t>профинансировано</w:t>
            </w:r>
          </w:p>
        </w:tc>
        <w:tc>
          <w:tcPr>
            <w:tcW w:w="567" w:type="dxa"/>
            <w:vAlign w:val="center"/>
          </w:tcPr>
          <w:p w:rsidR="00BC7D98" w:rsidRDefault="00BC7D98">
            <w:pPr>
              <w:pStyle w:val="ConsPlusNormal"/>
              <w:jc w:val="center"/>
            </w:pPr>
            <w:r>
              <w:t>освоено</w:t>
            </w:r>
          </w:p>
        </w:tc>
        <w:tc>
          <w:tcPr>
            <w:tcW w:w="624" w:type="dxa"/>
            <w:vAlign w:val="center"/>
          </w:tcPr>
          <w:p w:rsidR="00BC7D98" w:rsidRDefault="00BC7D98">
            <w:pPr>
              <w:pStyle w:val="ConsPlusNormal"/>
              <w:jc w:val="center"/>
            </w:pPr>
            <w:r>
              <w:t>план на год</w:t>
            </w:r>
          </w:p>
        </w:tc>
        <w:tc>
          <w:tcPr>
            <w:tcW w:w="907" w:type="dxa"/>
            <w:vAlign w:val="center"/>
          </w:tcPr>
          <w:p w:rsidR="00BC7D98" w:rsidRDefault="00BC7D98">
            <w:pPr>
              <w:pStyle w:val="ConsPlusNormal"/>
              <w:jc w:val="center"/>
            </w:pPr>
            <w:r>
              <w:t>профинансировано</w:t>
            </w:r>
          </w:p>
        </w:tc>
        <w:tc>
          <w:tcPr>
            <w:tcW w:w="567" w:type="dxa"/>
            <w:vAlign w:val="center"/>
          </w:tcPr>
          <w:p w:rsidR="00BC7D98" w:rsidRDefault="00BC7D98">
            <w:pPr>
              <w:pStyle w:val="ConsPlusNormal"/>
              <w:jc w:val="center"/>
            </w:pPr>
            <w:r>
              <w:t>освоено</w:t>
            </w:r>
          </w:p>
        </w:tc>
        <w:tc>
          <w:tcPr>
            <w:tcW w:w="907" w:type="dxa"/>
            <w:vAlign w:val="center"/>
          </w:tcPr>
          <w:p w:rsidR="00BC7D98" w:rsidRDefault="00BC7D98">
            <w:pPr>
              <w:pStyle w:val="ConsPlusNormal"/>
              <w:jc w:val="center"/>
            </w:pPr>
            <w:r>
              <w:t>профинансировано</w:t>
            </w:r>
          </w:p>
        </w:tc>
        <w:tc>
          <w:tcPr>
            <w:tcW w:w="567" w:type="dxa"/>
            <w:vAlign w:val="center"/>
          </w:tcPr>
          <w:p w:rsidR="00BC7D98" w:rsidRDefault="00BC7D98">
            <w:pPr>
              <w:pStyle w:val="ConsPlusNormal"/>
              <w:jc w:val="center"/>
            </w:pPr>
            <w:r>
              <w:t>освоено</w:t>
            </w:r>
          </w:p>
        </w:tc>
      </w:tr>
      <w:tr w:rsidR="00BC7D98">
        <w:tc>
          <w:tcPr>
            <w:tcW w:w="2098" w:type="dxa"/>
          </w:tcPr>
          <w:p w:rsidR="00BC7D98" w:rsidRDefault="00BC7D98">
            <w:pPr>
              <w:pStyle w:val="ConsPlusNormal"/>
              <w:jc w:val="center"/>
            </w:pPr>
            <w:r>
              <w:t>1</w:t>
            </w:r>
          </w:p>
        </w:tc>
        <w:tc>
          <w:tcPr>
            <w:tcW w:w="907" w:type="dxa"/>
          </w:tcPr>
          <w:p w:rsidR="00BC7D98" w:rsidRDefault="00BC7D98">
            <w:pPr>
              <w:pStyle w:val="ConsPlusNormal"/>
              <w:jc w:val="center"/>
            </w:pPr>
            <w:r>
              <w:t>2</w:t>
            </w:r>
          </w:p>
        </w:tc>
        <w:tc>
          <w:tcPr>
            <w:tcW w:w="624" w:type="dxa"/>
          </w:tcPr>
          <w:p w:rsidR="00BC7D98" w:rsidRDefault="00BC7D98">
            <w:pPr>
              <w:pStyle w:val="ConsPlusNormal"/>
              <w:jc w:val="center"/>
            </w:pPr>
            <w:r>
              <w:t>3</w:t>
            </w:r>
          </w:p>
        </w:tc>
        <w:tc>
          <w:tcPr>
            <w:tcW w:w="624" w:type="dxa"/>
          </w:tcPr>
          <w:p w:rsidR="00BC7D98" w:rsidRDefault="00BC7D98">
            <w:pPr>
              <w:pStyle w:val="ConsPlusNormal"/>
              <w:jc w:val="center"/>
            </w:pPr>
            <w:r>
              <w:t>4</w:t>
            </w:r>
          </w:p>
        </w:tc>
        <w:tc>
          <w:tcPr>
            <w:tcW w:w="907" w:type="dxa"/>
          </w:tcPr>
          <w:p w:rsidR="00BC7D98" w:rsidRDefault="00BC7D98">
            <w:pPr>
              <w:pStyle w:val="ConsPlusNormal"/>
              <w:jc w:val="center"/>
            </w:pPr>
            <w:r>
              <w:t>5</w:t>
            </w:r>
          </w:p>
        </w:tc>
        <w:tc>
          <w:tcPr>
            <w:tcW w:w="624" w:type="dxa"/>
          </w:tcPr>
          <w:p w:rsidR="00BC7D98" w:rsidRDefault="00BC7D98">
            <w:pPr>
              <w:pStyle w:val="ConsPlusNormal"/>
              <w:jc w:val="center"/>
            </w:pPr>
            <w:r>
              <w:t>6</w:t>
            </w:r>
          </w:p>
        </w:tc>
        <w:tc>
          <w:tcPr>
            <w:tcW w:w="624" w:type="dxa"/>
          </w:tcPr>
          <w:p w:rsidR="00BC7D98" w:rsidRDefault="00BC7D98">
            <w:pPr>
              <w:pStyle w:val="ConsPlusNormal"/>
              <w:jc w:val="center"/>
            </w:pPr>
            <w:r>
              <w:t>7</w:t>
            </w:r>
          </w:p>
        </w:tc>
        <w:tc>
          <w:tcPr>
            <w:tcW w:w="907" w:type="dxa"/>
          </w:tcPr>
          <w:p w:rsidR="00BC7D98" w:rsidRDefault="00BC7D98">
            <w:pPr>
              <w:pStyle w:val="ConsPlusNormal"/>
              <w:jc w:val="center"/>
            </w:pPr>
            <w:r>
              <w:t>8</w:t>
            </w:r>
          </w:p>
        </w:tc>
        <w:tc>
          <w:tcPr>
            <w:tcW w:w="567" w:type="dxa"/>
          </w:tcPr>
          <w:p w:rsidR="00BC7D98" w:rsidRDefault="00BC7D98">
            <w:pPr>
              <w:pStyle w:val="ConsPlusNormal"/>
              <w:jc w:val="center"/>
            </w:pPr>
            <w:r>
              <w:t>9</w:t>
            </w:r>
          </w:p>
        </w:tc>
        <w:tc>
          <w:tcPr>
            <w:tcW w:w="624" w:type="dxa"/>
          </w:tcPr>
          <w:p w:rsidR="00BC7D98" w:rsidRDefault="00BC7D98">
            <w:pPr>
              <w:pStyle w:val="ConsPlusNormal"/>
              <w:jc w:val="center"/>
            </w:pPr>
            <w:r>
              <w:t>10</w:t>
            </w:r>
          </w:p>
        </w:tc>
        <w:tc>
          <w:tcPr>
            <w:tcW w:w="907" w:type="dxa"/>
          </w:tcPr>
          <w:p w:rsidR="00BC7D98" w:rsidRDefault="00BC7D98">
            <w:pPr>
              <w:pStyle w:val="ConsPlusNormal"/>
              <w:jc w:val="center"/>
            </w:pPr>
            <w:r>
              <w:t>11</w:t>
            </w:r>
          </w:p>
        </w:tc>
        <w:tc>
          <w:tcPr>
            <w:tcW w:w="567" w:type="dxa"/>
          </w:tcPr>
          <w:p w:rsidR="00BC7D98" w:rsidRDefault="00BC7D98">
            <w:pPr>
              <w:pStyle w:val="ConsPlusNormal"/>
              <w:jc w:val="center"/>
            </w:pPr>
            <w:r>
              <w:t>12</w:t>
            </w:r>
          </w:p>
        </w:tc>
        <w:tc>
          <w:tcPr>
            <w:tcW w:w="624" w:type="dxa"/>
          </w:tcPr>
          <w:p w:rsidR="00BC7D98" w:rsidRDefault="00BC7D98">
            <w:pPr>
              <w:pStyle w:val="ConsPlusNormal"/>
              <w:jc w:val="center"/>
            </w:pPr>
            <w:r>
              <w:t>13</w:t>
            </w:r>
          </w:p>
        </w:tc>
        <w:tc>
          <w:tcPr>
            <w:tcW w:w="907" w:type="dxa"/>
          </w:tcPr>
          <w:p w:rsidR="00BC7D98" w:rsidRDefault="00BC7D98">
            <w:pPr>
              <w:pStyle w:val="ConsPlusNormal"/>
              <w:jc w:val="center"/>
            </w:pPr>
            <w:r>
              <w:t>14</w:t>
            </w:r>
          </w:p>
        </w:tc>
        <w:tc>
          <w:tcPr>
            <w:tcW w:w="567" w:type="dxa"/>
          </w:tcPr>
          <w:p w:rsidR="00BC7D98" w:rsidRDefault="00BC7D98">
            <w:pPr>
              <w:pStyle w:val="ConsPlusNormal"/>
              <w:jc w:val="center"/>
            </w:pPr>
            <w:r>
              <w:t>15</w:t>
            </w:r>
          </w:p>
        </w:tc>
        <w:tc>
          <w:tcPr>
            <w:tcW w:w="907" w:type="dxa"/>
          </w:tcPr>
          <w:p w:rsidR="00BC7D98" w:rsidRDefault="00BC7D98">
            <w:pPr>
              <w:pStyle w:val="ConsPlusNormal"/>
              <w:jc w:val="center"/>
            </w:pPr>
            <w:r>
              <w:t>16</w:t>
            </w:r>
          </w:p>
        </w:tc>
        <w:tc>
          <w:tcPr>
            <w:tcW w:w="567" w:type="dxa"/>
          </w:tcPr>
          <w:p w:rsidR="00BC7D98" w:rsidRDefault="00BC7D98">
            <w:pPr>
              <w:pStyle w:val="ConsPlusNormal"/>
              <w:jc w:val="center"/>
            </w:pPr>
            <w:r>
              <w:t>17</w:t>
            </w:r>
          </w:p>
        </w:tc>
      </w:tr>
      <w:tr w:rsidR="00BC7D98">
        <w:tc>
          <w:tcPr>
            <w:tcW w:w="2098" w:type="dxa"/>
          </w:tcPr>
          <w:p w:rsidR="00BC7D98" w:rsidRDefault="00BC7D98">
            <w:pPr>
              <w:pStyle w:val="ConsPlusNormal"/>
            </w:pPr>
            <w:r>
              <w:t>Всего по государственной программе, в том числе:</w:t>
            </w: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r>
      <w:tr w:rsidR="00BC7D98">
        <w:tc>
          <w:tcPr>
            <w:tcW w:w="2098" w:type="dxa"/>
          </w:tcPr>
          <w:p w:rsidR="00BC7D98" w:rsidRDefault="00BC7D98">
            <w:pPr>
              <w:pStyle w:val="ConsPlusNormal"/>
            </w:pPr>
            <w:r>
              <w:t>Подпрограмма 1</w:t>
            </w: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r>
      <w:tr w:rsidR="00BC7D98">
        <w:tc>
          <w:tcPr>
            <w:tcW w:w="2098" w:type="dxa"/>
          </w:tcPr>
          <w:p w:rsidR="00BC7D98" w:rsidRDefault="00BC7D98">
            <w:pPr>
              <w:pStyle w:val="ConsPlusNormal"/>
            </w:pPr>
            <w:r>
              <w:t>Подпрограмма 2</w:t>
            </w: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r>
      <w:tr w:rsidR="00BC7D98">
        <w:tc>
          <w:tcPr>
            <w:tcW w:w="2098" w:type="dxa"/>
          </w:tcPr>
          <w:p w:rsidR="00BC7D98" w:rsidRDefault="00BC7D98">
            <w:pPr>
              <w:pStyle w:val="ConsPlusNormal"/>
            </w:pPr>
            <w:r>
              <w:t>...</w:t>
            </w: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624"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624"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c>
          <w:tcPr>
            <w:tcW w:w="907" w:type="dxa"/>
          </w:tcPr>
          <w:p w:rsidR="00BC7D98" w:rsidRDefault="00BC7D98">
            <w:pPr>
              <w:pStyle w:val="ConsPlusNormal"/>
            </w:pPr>
          </w:p>
        </w:tc>
        <w:tc>
          <w:tcPr>
            <w:tcW w:w="567" w:type="dxa"/>
          </w:tcPr>
          <w:p w:rsidR="00BC7D98" w:rsidRDefault="00BC7D98">
            <w:pPr>
              <w:pStyle w:val="ConsPlusNormal"/>
            </w:pPr>
          </w:p>
        </w:tc>
      </w:tr>
    </w:tbl>
    <w:p w:rsidR="00BC7D98" w:rsidRDefault="00BC7D98">
      <w:pPr>
        <w:pStyle w:val="ConsPlusNormal"/>
        <w:sectPr w:rsidR="00BC7D98">
          <w:pgSz w:w="16838" w:h="11905" w:orient="landscape"/>
          <w:pgMar w:top="1701" w:right="1134" w:bottom="850" w:left="1134" w:header="0" w:footer="0" w:gutter="0"/>
          <w:cols w:space="720"/>
          <w:titlePg/>
        </w:sectPr>
      </w:pPr>
    </w:p>
    <w:p w:rsidR="00BC7D98" w:rsidRDefault="00BC7D98">
      <w:pPr>
        <w:pStyle w:val="ConsPlusNormal"/>
        <w:ind w:firstLine="540"/>
        <w:jc w:val="both"/>
      </w:pPr>
    </w:p>
    <w:p w:rsidR="00BC7D98" w:rsidRDefault="00BC7D98">
      <w:pPr>
        <w:pStyle w:val="ConsPlusNonformat"/>
        <w:jc w:val="both"/>
      </w:pPr>
      <w:r>
        <w:t>Руководитель органа исполнительной власти</w:t>
      </w:r>
    </w:p>
    <w:p w:rsidR="00BC7D98" w:rsidRDefault="00BC7D98">
      <w:pPr>
        <w:pStyle w:val="ConsPlusNonformat"/>
        <w:jc w:val="both"/>
      </w:pPr>
      <w:r>
        <w:t>Новгородской области, государственного</w:t>
      </w:r>
    </w:p>
    <w:p w:rsidR="00BC7D98" w:rsidRDefault="00BC7D98">
      <w:pPr>
        <w:pStyle w:val="ConsPlusNonformat"/>
        <w:jc w:val="both"/>
      </w:pPr>
      <w:r>
        <w:t>областного учреждения, определенного</w:t>
      </w:r>
    </w:p>
    <w:p w:rsidR="00BC7D98" w:rsidRDefault="00BC7D98">
      <w:pPr>
        <w:pStyle w:val="ConsPlusNonformat"/>
        <w:jc w:val="both"/>
      </w:pPr>
      <w:r>
        <w:t>в перечне государственных программ</w:t>
      </w:r>
    </w:p>
    <w:p w:rsidR="00BC7D98" w:rsidRDefault="00BC7D98">
      <w:pPr>
        <w:pStyle w:val="ConsPlusNonformat"/>
        <w:jc w:val="both"/>
      </w:pPr>
      <w:r>
        <w:t>в качестве ответственного исполнителя</w:t>
      </w:r>
    </w:p>
    <w:p w:rsidR="00BC7D98" w:rsidRDefault="00BC7D98">
      <w:pPr>
        <w:pStyle w:val="ConsPlusNonformat"/>
        <w:jc w:val="both"/>
      </w:pPr>
      <w:r>
        <w:t xml:space="preserve">государственной программы                       _______________ </w:t>
      </w:r>
      <w:proofErr w:type="spellStart"/>
      <w:r>
        <w:t>И.О.Фамилия</w:t>
      </w:r>
      <w:proofErr w:type="spellEnd"/>
    </w:p>
    <w:p w:rsidR="00BC7D98" w:rsidRDefault="00BC7D98">
      <w:pPr>
        <w:pStyle w:val="ConsPlusNonformat"/>
        <w:jc w:val="both"/>
      </w:pPr>
      <w:r>
        <w:t xml:space="preserve">                                                   (подпись)</w:t>
      </w:r>
    </w:p>
    <w:p w:rsidR="00BC7D98" w:rsidRDefault="00BC7D98">
      <w:pPr>
        <w:pStyle w:val="ConsPlusNonformat"/>
        <w:jc w:val="both"/>
      </w:pPr>
    </w:p>
    <w:p w:rsidR="00BC7D98" w:rsidRDefault="00BC7D98">
      <w:pPr>
        <w:pStyle w:val="ConsPlusNonformat"/>
        <w:jc w:val="both"/>
      </w:pPr>
      <w:r>
        <w:t xml:space="preserve">    СОГЛАСОВАНО</w:t>
      </w:r>
    </w:p>
    <w:p w:rsidR="00BC7D98" w:rsidRDefault="00BC7D98">
      <w:pPr>
        <w:pStyle w:val="ConsPlusNonformat"/>
        <w:jc w:val="both"/>
      </w:pPr>
    </w:p>
    <w:p w:rsidR="00BC7D98" w:rsidRDefault="00BC7D98">
      <w:pPr>
        <w:pStyle w:val="ConsPlusNonformat"/>
        <w:jc w:val="both"/>
      </w:pPr>
      <w:r>
        <w:t xml:space="preserve">Министр финансов Новгородской области           _______________ </w:t>
      </w:r>
      <w:proofErr w:type="spellStart"/>
      <w:r>
        <w:t>И.О.Фамилия</w:t>
      </w:r>
      <w:proofErr w:type="spellEnd"/>
    </w:p>
    <w:p w:rsidR="00BC7D98" w:rsidRDefault="00BC7D98">
      <w:pPr>
        <w:pStyle w:val="ConsPlusNonformat"/>
        <w:jc w:val="both"/>
      </w:pPr>
      <w:r>
        <w:t xml:space="preserve">                                                   (подпись)</w:t>
      </w:r>
    </w:p>
    <w:p w:rsidR="00BC7D98" w:rsidRDefault="00BC7D98">
      <w:pPr>
        <w:pStyle w:val="ConsPlusNonformat"/>
        <w:jc w:val="both"/>
      </w:pPr>
    </w:p>
    <w:p w:rsidR="00BC7D98" w:rsidRDefault="00BC7D98">
      <w:pPr>
        <w:pStyle w:val="ConsPlusNonformat"/>
        <w:jc w:val="both"/>
      </w:pPr>
      <w:r>
        <w:t xml:space="preserve">  Таблица 2 - Сведения о выполнении мероприятий государственной программы</w:t>
      </w:r>
    </w:p>
    <w:p w:rsidR="00BC7D98" w:rsidRDefault="00BC7D98">
      <w:pPr>
        <w:pStyle w:val="ConsPlusNonformat"/>
        <w:jc w:val="both"/>
      </w:pPr>
      <w:r>
        <w:t xml:space="preserve">       _____________________________________________________________</w:t>
      </w:r>
    </w:p>
    <w:p w:rsidR="00BC7D98" w:rsidRDefault="00BC7D98">
      <w:pPr>
        <w:pStyle w:val="ConsPlusNonformat"/>
        <w:jc w:val="both"/>
      </w:pPr>
      <w:r>
        <w:t xml:space="preserve">                 (наименование государственной программы)</w:t>
      </w:r>
    </w:p>
    <w:p w:rsidR="00BC7D98" w:rsidRDefault="00BC7D98">
      <w:pPr>
        <w:pStyle w:val="ConsPlusNonformat"/>
        <w:jc w:val="both"/>
      </w:pPr>
      <w:r>
        <w:t xml:space="preserve">                         за _____________________</w:t>
      </w:r>
    </w:p>
    <w:p w:rsidR="00BC7D98" w:rsidRDefault="00BC7D98">
      <w:pPr>
        <w:pStyle w:val="ConsPlusNonformat"/>
        <w:jc w:val="both"/>
      </w:pPr>
      <w:r>
        <w:t xml:space="preserve">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8"/>
        <w:gridCol w:w="1474"/>
        <w:gridCol w:w="1474"/>
        <w:gridCol w:w="2665"/>
      </w:tblGrid>
      <w:tr w:rsidR="00BC7D98">
        <w:tc>
          <w:tcPr>
            <w:tcW w:w="680" w:type="dxa"/>
            <w:vAlign w:val="center"/>
          </w:tcPr>
          <w:p w:rsidR="00BC7D98" w:rsidRDefault="00BC7D98">
            <w:pPr>
              <w:pStyle w:val="ConsPlusNormal"/>
              <w:jc w:val="center"/>
            </w:pPr>
            <w:r>
              <w:t>N п/п</w:t>
            </w:r>
          </w:p>
        </w:tc>
        <w:tc>
          <w:tcPr>
            <w:tcW w:w="2778" w:type="dxa"/>
            <w:vAlign w:val="center"/>
          </w:tcPr>
          <w:p w:rsidR="00BC7D98" w:rsidRDefault="00BC7D98">
            <w:pPr>
              <w:pStyle w:val="ConsPlusNormal"/>
              <w:jc w:val="center"/>
            </w:pPr>
            <w:r>
              <w:t>Наименование мероприятия</w:t>
            </w:r>
          </w:p>
        </w:tc>
        <w:tc>
          <w:tcPr>
            <w:tcW w:w="1474" w:type="dxa"/>
            <w:vAlign w:val="center"/>
          </w:tcPr>
          <w:p w:rsidR="00BC7D98" w:rsidRDefault="00BC7D98">
            <w:pPr>
              <w:pStyle w:val="ConsPlusNormal"/>
              <w:jc w:val="center"/>
            </w:pPr>
            <w:r>
              <w:t>Срок реализации</w:t>
            </w:r>
          </w:p>
        </w:tc>
        <w:tc>
          <w:tcPr>
            <w:tcW w:w="1474" w:type="dxa"/>
            <w:vAlign w:val="center"/>
          </w:tcPr>
          <w:p w:rsidR="00BC7D98" w:rsidRDefault="00BC7D98">
            <w:pPr>
              <w:pStyle w:val="ConsPlusNormal"/>
              <w:jc w:val="center"/>
            </w:pPr>
            <w:r>
              <w:t>Результаты реализации</w:t>
            </w:r>
          </w:p>
        </w:tc>
        <w:tc>
          <w:tcPr>
            <w:tcW w:w="2665" w:type="dxa"/>
            <w:vAlign w:val="center"/>
          </w:tcPr>
          <w:p w:rsidR="00BC7D98" w:rsidRDefault="00BC7D98">
            <w:pPr>
              <w:pStyle w:val="ConsPlusNormal"/>
              <w:jc w:val="center"/>
            </w:pPr>
            <w:r>
              <w:t>Проблемы, возникшие в ходе реализации мероприятия</w:t>
            </w:r>
          </w:p>
        </w:tc>
      </w:tr>
      <w:tr w:rsidR="00BC7D98">
        <w:tc>
          <w:tcPr>
            <w:tcW w:w="680" w:type="dxa"/>
          </w:tcPr>
          <w:p w:rsidR="00BC7D98" w:rsidRDefault="00BC7D98">
            <w:pPr>
              <w:pStyle w:val="ConsPlusNormal"/>
              <w:jc w:val="center"/>
            </w:pPr>
            <w:r>
              <w:t>1</w:t>
            </w:r>
          </w:p>
        </w:tc>
        <w:tc>
          <w:tcPr>
            <w:tcW w:w="2778" w:type="dxa"/>
          </w:tcPr>
          <w:p w:rsidR="00BC7D98" w:rsidRDefault="00BC7D98">
            <w:pPr>
              <w:pStyle w:val="ConsPlusNormal"/>
              <w:jc w:val="center"/>
            </w:pPr>
            <w:r>
              <w:t>2</w:t>
            </w:r>
          </w:p>
        </w:tc>
        <w:tc>
          <w:tcPr>
            <w:tcW w:w="1474" w:type="dxa"/>
          </w:tcPr>
          <w:p w:rsidR="00BC7D98" w:rsidRDefault="00BC7D98">
            <w:pPr>
              <w:pStyle w:val="ConsPlusNormal"/>
              <w:jc w:val="center"/>
            </w:pPr>
            <w:r>
              <w:t>3</w:t>
            </w:r>
          </w:p>
        </w:tc>
        <w:tc>
          <w:tcPr>
            <w:tcW w:w="1474" w:type="dxa"/>
          </w:tcPr>
          <w:p w:rsidR="00BC7D98" w:rsidRDefault="00BC7D98">
            <w:pPr>
              <w:pStyle w:val="ConsPlusNormal"/>
              <w:jc w:val="center"/>
            </w:pPr>
            <w:r>
              <w:t>4</w:t>
            </w:r>
          </w:p>
        </w:tc>
        <w:tc>
          <w:tcPr>
            <w:tcW w:w="2665" w:type="dxa"/>
          </w:tcPr>
          <w:p w:rsidR="00BC7D98" w:rsidRDefault="00BC7D98">
            <w:pPr>
              <w:pStyle w:val="ConsPlusNormal"/>
              <w:jc w:val="center"/>
            </w:pPr>
            <w:r>
              <w:t>5</w:t>
            </w:r>
          </w:p>
        </w:tc>
      </w:tr>
      <w:tr w:rsidR="00BC7D98">
        <w:tc>
          <w:tcPr>
            <w:tcW w:w="680" w:type="dxa"/>
          </w:tcPr>
          <w:p w:rsidR="00BC7D98" w:rsidRDefault="00BC7D98">
            <w:pPr>
              <w:pStyle w:val="ConsPlusNormal"/>
              <w:jc w:val="center"/>
            </w:pPr>
            <w:r>
              <w:t>1.</w:t>
            </w:r>
          </w:p>
        </w:tc>
        <w:tc>
          <w:tcPr>
            <w:tcW w:w="8391" w:type="dxa"/>
            <w:gridSpan w:val="4"/>
          </w:tcPr>
          <w:p w:rsidR="00BC7D98" w:rsidRDefault="00BC7D98">
            <w:pPr>
              <w:pStyle w:val="ConsPlusNormal"/>
            </w:pPr>
            <w:r>
              <w:t>Подпрограмма &lt;*&gt;</w:t>
            </w:r>
          </w:p>
        </w:tc>
      </w:tr>
      <w:tr w:rsidR="00BC7D98">
        <w:tc>
          <w:tcPr>
            <w:tcW w:w="680" w:type="dxa"/>
          </w:tcPr>
          <w:p w:rsidR="00BC7D98" w:rsidRDefault="00BC7D98">
            <w:pPr>
              <w:pStyle w:val="ConsPlusNormal"/>
              <w:jc w:val="center"/>
            </w:pPr>
            <w:r>
              <w:t>1.1.</w:t>
            </w:r>
          </w:p>
        </w:tc>
        <w:tc>
          <w:tcPr>
            <w:tcW w:w="2778" w:type="dxa"/>
          </w:tcPr>
          <w:p w:rsidR="00BC7D98" w:rsidRDefault="00BC7D98">
            <w:pPr>
              <w:pStyle w:val="ConsPlusNormal"/>
            </w:pPr>
            <w:r>
              <w:t>Мероприятие 1</w:t>
            </w:r>
          </w:p>
        </w:tc>
        <w:tc>
          <w:tcPr>
            <w:tcW w:w="1474" w:type="dxa"/>
          </w:tcPr>
          <w:p w:rsidR="00BC7D98" w:rsidRDefault="00BC7D98">
            <w:pPr>
              <w:pStyle w:val="ConsPlusNormal"/>
            </w:pPr>
          </w:p>
        </w:tc>
        <w:tc>
          <w:tcPr>
            <w:tcW w:w="1474" w:type="dxa"/>
          </w:tcPr>
          <w:p w:rsidR="00BC7D98" w:rsidRDefault="00BC7D98">
            <w:pPr>
              <w:pStyle w:val="ConsPlusNormal"/>
            </w:pPr>
          </w:p>
        </w:tc>
        <w:tc>
          <w:tcPr>
            <w:tcW w:w="2665" w:type="dxa"/>
          </w:tcPr>
          <w:p w:rsidR="00BC7D98" w:rsidRDefault="00BC7D98">
            <w:pPr>
              <w:pStyle w:val="ConsPlusNormal"/>
            </w:pPr>
          </w:p>
        </w:tc>
      </w:tr>
      <w:tr w:rsidR="00BC7D98">
        <w:tc>
          <w:tcPr>
            <w:tcW w:w="680" w:type="dxa"/>
          </w:tcPr>
          <w:p w:rsidR="00BC7D98" w:rsidRDefault="00BC7D98">
            <w:pPr>
              <w:pStyle w:val="ConsPlusNormal"/>
              <w:jc w:val="center"/>
            </w:pPr>
            <w:r>
              <w:t>1.2.</w:t>
            </w:r>
          </w:p>
        </w:tc>
        <w:tc>
          <w:tcPr>
            <w:tcW w:w="2778" w:type="dxa"/>
          </w:tcPr>
          <w:p w:rsidR="00BC7D98" w:rsidRDefault="00BC7D98">
            <w:pPr>
              <w:pStyle w:val="ConsPlusNormal"/>
            </w:pPr>
            <w:r>
              <w:t>Мероприятие 2</w:t>
            </w:r>
          </w:p>
        </w:tc>
        <w:tc>
          <w:tcPr>
            <w:tcW w:w="1474" w:type="dxa"/>
          </w:tcPr>
          <w:p w:rsidR="00BC7D98" w:rsidRDefault="00BC7D98">
            <w:pPr>
              <w:pStyle w:val="ConsPlusNormal"/>
            </w:pPr>
          </w:p>
        </w:tc>
        <w:tc>
          <w:tcPr>
            <w:tcW w:w="1474" w:type="dxa"/>
          </w:tcPr>
          <w:p w:rsidR="00BC7D98" w:rsidRDefault="00BC7D98">
            <w:pPr>
              <w:pStyle w:val="ConsPlusNormal"/>
            </w:pPr>
          </w:p>
        </w:tc>
        <w:tc>
          <w:tcPr>
            <w:tcW w:w="2665" w:type="dxa"/>
          </w:tcPr>
          <w:p w:rsidR="00BC7D98" w:rsidRDefault="00BC7D98">
            <w:pPr>
              <w:pStyle w:val="ConsPlusNormal"/>
            </w:pPr>
          </w:p>
        </w:tc>
      </w:tr>
      <w:tr w:rsidR="00BC7D98">
        <w:tc>
          <w:tcPr>
            <w:tcW w:w="680" w:type="dxa"/>
          </w:tcPr>
          <w:p w:rsidR="00BC7D98" w:rsidRDefault="00BC7D98">
            <w:pPr>
              <w:pStyle w:val="ConsPlusNormal"/>
              <w:jc w:val="center"/>
            </w:pPr>
            <w:r>
              <w:t>...</w:t>
            </w:r>
          </w:p>
        </w:tc>
        <w:tc>
          <w:tcPr>
            <w:tcW w:w="2778" w:type="dxa"/>
          </w:tcPr>
          <w:p w:rsidR="00BC7D98" w:rsidRDefault="00BC7D98">
            <w:pPr>
              <w:pStyle w:val="ConsPlusNormal"/>
            </w:pPr>
          </w:p>
        </w:tc>
        <w:tc>
          <w:tcPr>
            <w:tcW w:w="1474" w:type="dxa"/>
          </w:tcPr>
          <w:p w:rsidR="00BC7D98" w:rsidRDefault="00BC7D98">
            <w:pPr>
              <w:pStyle w:val="ConsPlusNormal"/>
            </w:pPr>
          </w:p>
        </w:tc>
        <w:tc>
          <w:tcPr>
            <w:tcW w:w="1474" w:type="dxa"/>
          </w:tcPr>
          <w:p w:rsidR="00BC7D98" w:rsidRDefault="00BC7D98">
            <w:pPr>
              <w:pStyle w:val="ConsPlusNormal"/>
            </w:pPr>
          </w:p>
        </w:tc>
        <w:tc>
          <w:tcPr>
            <w:tcW w:w="2665" w:type="dxa"/>
          </w:tcPr>
          <w:p w:rsidR="00BC7D98" w:rsidRDefault="00BC7D98">
            <w:pPr>
              <w:pStyle w:val="ConsPlusNormal"/>
            </w:pPr>
          </w:p>
        </w:tc>
      </w:tr>
    </w:tbl>
    <w:p w:rsidR="00BC7D98" w:rsidRDefault="00BC7D98">
      <w:pPr>
        <w:pStyle w:val="ConsPlusNonformat"/>
        <w:jc w:val="both"/>
      </w:pPr>
      <w:r>
        <w:t xml:space="preserve">    --------------------------------</w:t>
      </w:r>
    </w:p>
    <w:p w:rsidR="00BC7D98" w:rsidRDefault="00BC7D98">
      <w:pPr>
        <w:pStyle w:val="ConsPlusNonformat"/>
        <w:jc w:val="both"/>
      </w:pPr>
      <w:r>
        <w:t xml:space="preserve">    &lt;*&gt; Указывается при наличии подпрограмм.</w:t>
      </w:r>
    </w:p>
    <w:p w:rsidR="00BC7D98" w:rsidRDefault="00BC7D98">
      <w:pPr>
        <w:pStyle w:val="ConsPlusNonformat"/>
        <w:jc w:val="both"/>
      </w:pPr>
    </w:p>
    <w:p w:rsidR="00BC7D98" w:rsidRDefault="00BC7D98">
      <w:pPr>
        <w:pStyle w:val="ConsPlusNonformat"/>
        <w:jc w:val="both"/>
      </w:pPr>
      <w:r>
        <w:t xml:space="preserve">      Таблица 3 - Сведения о достижении значений целевых показателей</w:t>
      </w:r>
    </w:p>
    <w:p w:rsidR="00BC7D98" w:rsidRDefault="00BC7D98">
      <w:pPr>
        <w:pStyle w:val="ConsPlusNonformat"/>
        <w:jc w:val="both"/>
      </w:pPr>
      <w:r>
        <w:t xml:space="preserve">                         государственной программы</w:t>
      </w:r>
    </w:p>
    <w:p w:rsidR="00BC7D98" w:rsidRDefault="00BC7D98">
      <w:pPr>
        <w:pStyle w:val="ConsPlusNonformat"/>
        <w:jc w:val="both"/>
      </w:pPr>
      <w:r>
        <w:t xml:space="preserve">            __________________________________________________</w:t>
      </w:r>
    </w:p>
    <w:p w:rsidR="00BC7D98" w:rsidRDefault="00BC7D98">
      <w:pPr>
        <w:pStyle w:val="ConsPlusNonformat"/>
        <w:jc w:val="both"/>
      </w:pPr>
      <w:r>
        <w:t xml:space="preserve">                 (наименование государственной программы)</w:t>
      </w:r>
    </w:p>
    <w:p w:rsidR="00BC7D98" w:rsidRDefault="00BC7D98">
      <w:pPr>
        <w:pStyle w:val="ConsPlusNonformat"/>
        <w:jc w:val="both"/>
      </w:pPr>
      <w:r>
        <w:t xml:space="preserve">                         за _____________________</w:t>
      </w:r>
    </w:p>
    <w:p w:rsidR="00BC7D98" w:rsidRDefault="00BC7D98" w:rsidP="003E5A35">
      <w:pPr>
        <w:pStyle w:val="ConsPlusNonformat"/>
        <w:jc w:val="both"/>
      </w:pPr>
      <w:r>
        <w:t xml:space="preserve">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1247"/>
        <w:gridCol w:w="3288"/>
      </w:tblGrid>
      <w:tr w:rsidR="00BC7D98">
        <w:tc>
          <w:tcPr>
            <w:tcW w:w="567" w:type="dxa"/>
            <w:vMerge w:val="restart"/>
            <w:vAlign w:val="center"/>
          </w:tcPr>
          <w:p w:rsidR="00BC7D98" w:rsidRDefault="00BC7D98">
            <w:pPr>
              <w:pStyle w:val="ConsPlusNormal"/>
              <w:jc w:val="center"/>
            </w:pPr>
            <w:r>
              <w:t>N п/п</w:t>
            </w:r>
          </w:p>
        </w:tc>
        <w:tc>
          <w:tcPr>
            <w:tcW w:w="2835" w:type="dxa"/>
            <w:vMerge w:val="restart"/>
            <w:vAlign w:val="center"/>
          </w:tcPr>
          <w:p w:rsidR="00BC7D98" w:rsidRDefault="00BC7D98">
            <w:pPr>
              <w:pStyle w:val="ConsPlusNormal"/>
              <w:jc w:val="center"/>
            </w:pPr>
            <w:r>
              <w:t>Наименование целевого показателя, единица измерения</w:t>
            </w:r>
          </w:p>
        </w:tc>
        <w:tc>
          <w:tcPr>
            <w:tcW w:w="2381" w:type="dxa"/>
            <w:gridSpan w:val="2"/>
            <w:vAlign w:val="center"/>
          </w:tcPr>
          <w:p w:rsidR="00BC7D98" w:rsidRDefault="00BC7D98">
            <w:pPr>
              <w:pStyle w:val="ConsPlusNormal"/>
              <w:jc w:val="center"/>
            </w:pPr>
            <w:r>
              <w:t>Значение целевого показателя</w:t>
            </w:r>
          </w:p>
        </w:tc>
        <w:tc>
          <w:tcPr>
            <w:tcW w:w="3288" w:type="dxa"/>
            <w:vMerge w:val="restart"/>
            <w:vAlign w:val="center"/>
          </w:tcPr>
          <w:p w:rsidR="00BC7D98" w:rsidRDefault="00BC7D98">
            <w:pPr>
              <w:pStyle w:val="ConsPlusNormal"/>
              <w:jc w:val="center"/>
            </w:pPr>
            <w:r>
              <w:t>Обоснование отклонений значений целевого показателя на конец отчетного периода (при наличии)</w:t>
            </w:r>
          </w:p>
        </w:tc>
      </w:tr>
      <w:tr w:rsidR="00BC7D98">
        <w:tc>
          <w:tcPr>
            <w:tcW w:w="567" w:type="dxa"/>
            <w:vMerge/>
          </w:tcPr>
          <w:p w:rsidR="00BC7D98" w:rsidRDefault="00BC7D98">
            <w:pPr>
              <w:pStyle w:val="ConsPlusNormal"/>
            </w:pPr>
          </w:p>
        </w:tc>
        <w:tc>
          <w:tcPr>
            <w:tcW w:w="2835" w:type="dxa"/>
            <w:vMerge/>
          </w:tcPr>
          <w:p w:rsidR="00BC7D98" w:rsidRDefault="00BC7D98">
            <w:pPr>
              <w:pStyle w:val="ConsPlusNormal"/>
            </w:pPr>
          </w:p>
        </w:tc>
        <w:tc>
          <w:tcPr>
            <w:tcW w:w="1134" w:type="dxa"/>
            <w:vAlign w:val="center"/>
          </w:tcPr>
          <w:p w:rsidR="00BC7D98" w:rsidRDefault="00BC7D98">
            <w:pPr>
              <w:pStyle w:val="ConsPlusNormal"/>
              <w:jc w:val="center"/>
            </w:pPr>
            <w:r>
              <w:t>план на текущий год</w:t>
            </w:r>
          </w:p>
        </w:tc>
        <w:tc>
          <w:tcPr>
            <w:tcW w:w="1247" w:type="dxa"/>
            <w:vAlign w:val="center"/>
          </w:tcPr>
          <w:p w:rsidR="00BC7D98" w:rsidRDefault="00BC7D98">
            <w:pPr>
              <w:pStyle w:val="ConsPlusNormal"/>
              <w:jc w:val="center"/>
            </w:pPr>
            <w:r>
              <w:t>факт за отчетный период</w:t>
            </w:r>
          </w:p>
        </w:tc>
        <w:tc>
          <w:tcPr>
            <w:tcW w:w="3288" w:type="dxa"/>
            <w:vMerge/>
          </w:tcPr>
          <w:p w:rsidR="00BC7D98" w:rsidRDefault="00BC7D98">
            <w:pPr>
              <w:pStyle w:val="ConsPlusNormal"/>
            </w:pPr>
          </w:p>
        </w:tc>
      </w:tr>
      <w:tr w:rsidR="00BC7D98">
        <w:tc>
          <w:tcPr>
            <w:tcW w:w="567" w:type="dxa"/>
          </w:tcPr>
          <w:p w:rsidR="00BC7D98" w:rsidRDefault="00BC7D98">
            <w:pPr>
              <w:pStyle w:val="ConsPlusNormal"/>
              <w:jc w:val="center"/>
            </w:pPr>
            <w:r>
              <w:t>1.</w:t>
            </w:r>
          </w:p>
        </w:tc>
        <w:tc>
          <w:tcPr>
            <w:tcW w:w="2835" w:type="dxa"/>
          </w:tcPr>
          <w:p w:rsidR="00BC7D98" w:rsidRDefault="00BC7D98">
            <w:pPr>
              <w:pStyle w:val="ConsPlusNormal"/>
            </w:pPr>
          </w:p>
        </w:tc>
        <w:tc>
          <w:tcPr>
            <w:tcW w:w="1134" w:type="dxa"/>
          </w:tcPr>
          <w:p w:rsidR="00BC7D98" w:rsidRDefault="00BC7D98">
            <w:pPr>
              <w:pStyle w:val="ConsPlusNormal"/>
            </w:pPr>
          </w:p>
        </w:tc>
        <w:tc>
          <w:tcPr>
            <w:tcW w:w="1247" w:type="dxa"/>
          </w:tcPr>
          <w:p w:rsidR="00BC7D98" w:rsidRDefault="00BC7D98">
            <w:pPr>
              <w:pStyle w:val="ConsPlusNormal"/>
            </w:pPr>
          </w:p>
        </w:tc>
        <w:tc>
          <w:tcPr>
            <w:tcW w:w="3288" w:type="dxa"/>
          </w:tcPr>
          <w:p w:rsidR="00BC7D98" w:rsidRDefault="00BC7D98">
            <w:pPr>
              <w:pStyle w:val="ConsPlusNormal"/>
            </w:pPr>
          </w:p>
        </w:tc>
      </w:tr>
      <w:tr w:rsidR="00BC7D98">
        <w:tc>
          <w:tcPr>
            <w:tcW w:w="567" w:type="dxa"/>
          </w:tcPr>
          <w:p w:rsidR="00BC7D98" w:rsidRDefault="00BC7D98">
            <w:pPr>
              <w:pStyle w:val="ConsPlusNormal"/>
              <w:jc w:val="center"/>
            </w:pPr>
            <w:r>
              <w:t>2.</w:t>
            </w:r>
          </w:p>
        </w:tc>
        <w:tc>
          <w:tcPr>
            <w:tcW w:w="2835" w:type="dxa"/>
          </w:tcPr>
          <w:p w:rsidR="00BC7D98" w:rsidRDefault="00BC7D98">
            <w:pPr>
              <w:pStyle w:val="ConsPlusNormal"/>
            </w:pPr>
          </w:p>
        </w:tc>
        <w:tc>
          <w:tcPr>
            <w:tcW w:w="1134" w:type="dxa"/>
          </w:tcPr>
          <w:p w:rsidR="00BC7D98" w:rsidRDefault="00BC7D98">
            <w:pPr>
              <w:pStyle w:val="ConsPlusNormal"/>
            </w:pPr>
          </w:p>
        </w:tc>
        <w:tc>
          <w:tcPr>
            <w:tcW w:w="1247" w:type="dxa"/>
          </w:tcPr>
          <w:p w:rsidR="00BC7D98" w:rsidRDefault="00BC7D98">
            <w:pPr>
              <w:pStyle w:val="ConsPlusNormal"/>
            </w:pPr>
          </w:p>
        </w:tc>
        <w:tc>
          <w:tcPr>
            <w:tcW w:w="3288" w:type="dxa"/>
          </w:tcPr>
          <w:p w:rsidR="00BC7D98" w:rsidRDefault="00BC7D98">
            <w:pPr>
              <w:pStyle w:val="ConsPlusNormal"/>
            </w:pPr>
          </w:p>
        </w:tc>
      </w:tr>
      <w:tr w:rsidR="00BC7D98">
        <w:tc>
          <w:tcPr>
            <w:tcW w:w="567" w:type="dxa"/>
          </w:tcPr>
          <w:p w:rsidR="00BC7D98" w:rsidRDefault="00BC7D98">
            <w:pPr>
              <w:pStyle w:val="ConsPlusNormal"/>
              <w:jc w:val="center"/>
            </w:pPr>
            <w:r>
              <w:t>...</w:t>
            </w:r>
          </w:p>
        </w:tc>
        <w:tc>
          <w:tcPr>
            <w:tcW w:w="2835" w:type="dxa"/>
          </w:tcPr>
          <w:p w:rsidR="00BC7D98" w:rsidRDefault="00BC7D98">
            <w:pPr>
              <w:pStyle w:val="ConsPlusNormal"/>
            </w:pPr>
          </w:p>
        </w:tc>
        <w:tc>
          <w:tcPr>
            <w:tcW w:w="1134" w:type="dxa"/>
          </w:tcPr>
          <w:p w:rsidR="00BC7D98" w:rsidRDefault="00BC7D98">
            <w:pPr>
              <w:pStyle w:val="ConsPlusNormal"/>
            </w:pPr>
          </w:p>
        </w:tc>
        <w:tc>
          <w:tcPr>
            <w:tcW w:w="1247" w:type="dxa"/>
          </w:tcPr>
          <w:p w:rsidR="00BC7D98" w:rsidRDefault="00BC7D98">
            <w:pPr>
              <w:pStyle w:val="ConsPlusNormal"/>
            </w:pPr>
          </w:p>
        </w:tc>
        <w:tc>
          <w:tcPr>
            <w:tcW w:w="3288" w:type="dxa"/>
          </w:tcPr>
          <w:p w:rsidR="00BC7D98" w:rsidRDefault="00BC7D98">
            <w:pPr>
              <w:pStyle w:val="ConsPlusNormal"/>
            </w:pPr>
          </w:p>
        </w:tc>
      </w:tr>
    </w:tbl>
    <w:p w:rsidR="00BC7D98" w:rsidRDefault="00BC7D98">
      <w:pPr>
        <w:pStyle w:val="ConsPlusNormal"/>
        <w:jc w:val="right"/>
        <w:outlineLvl w:val="1"/>
      </w:pPr>
      <w:r>
        <w:lastRenderedPageBreak/>
        <w:t>Приложение N 6</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ind w:firstLine="540"/>
        <w:jc w:val="both"/>
      </w:pPr>
    </w:p>
    <w:p w:rsidR="00BC7D98" w:rsidRDefault="00BC7D98">
      <w:pPr>
        <w:pStyle w:val="ConsPlusTitle"/>
        <w:jc w:val="center"/>
      </w:pPr>
      <w:bookmarkStart w:id="13" w:name="P752"/>
      <w:bookmarkEnd w:id="13"/>
      <w:r>
        <w:t>ПОРЯДОК</w:t>
      </w:r>
    </w:p>
    <w:p w:rsidR="00BC7D98" w:rsidRDefault="00BC7D98">
      <w:pPr>
        <w:pStyle w:val="ConsPlusTitle"/>
        <w:jc w:val="center"/>
      </w:pPr>
      <w:r>
        <w:t>ПРОВЕДЕНИЯ ОЦЕНКИ ЭФФЕКТИВНОСТИ РЕАЛИЗАЦИИ</w:t>
      </w:r>
    </w:p>
    <w:p w:rsidR="00BC7D98" w:rsidRDefault="00BC7D98">
      <w:pPr>
        <w:pStyle w:val="ConsPlusTitle"/>
        <w:jc w:val="center"/>
      </w:pPr>
      <w:r>
        <w:t>ГОСУДАРСТВЕННЫХ ПРОГРАММ НОВГОРОДСКОЙ ОБЛАСТИ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(в ред. постановлений Правительства Новгородской области</w:t>
            </w:r>
          </w:p>
          <w:p w:rsidR="00BC7D98" w:rsidRDefault="00BC7D98">
            <w:pPr>
              <w:pStyle w:val="ConsPlusNormal"/>
              <w:jc w:val="center"/>
            </w:pPr>
            <w:r>
              <w:rPr>
                <w:color w:val="392C69"/>
              </w:rPr>
              <w:t xml:space="preserve">от 13.07.2016 </w:t>
            </w:r>
            <w:hyperlink r:id="rId97">
              <w:r>
                <w:rPr>
                  <w:color w:val="0000FF"/>
                </w:rPr>
                <w:t>N 242</w:t>
              </w:r>
            </w:hyperlink>
            <w:r>
              <w:rPr>
                <w:color w:val="392C69"/>
              </w:rPr>
              <w:t xml:space="preserve">, от 19.07.2018 </w:t>
            </w:r>
            <w:hyperlink r:id="rId98">
              <w:r>
                <w:rPr>
                  <w:color w:val="0000FF"/>
                </w:rPr>
                <w:t>N 373</w:t>
              </w:r>
            </w:hyperlink>
            <w:r>
              <w:rPr>
                <w:color w:val="392C69"/>
              </w:rPr>
              <w:t xml:space="preserve">, от 21.01.2019 </w:t>
            </w:r>
            <w:hyperlink r:id="rId99">
              <w:r>
                <w:rPr>
                  <w:color w:val="0000FF"/>
                </w:rPr>
                <w:t>N 11</w:t>
              </w:r>
            </w:hyperlink>
            <w:r>
              <w:rPr>
                <w:color w:val="392C69"/>
              </w:rPr>
              <w:t>,</w:t>
            </w:r>
          </w:p>
          <w:p w:rsidR="00BC7D98" w:rsidRDefault="00BC7D98">
            <w:pPr>
              <w:pStyle w:val="ConsPlusNormal"/>
              <w:jc w:val="center"/>
            </w:pPr>
            <w:r>
              <w:rPr>
                <w:color w:val="392C69"/>
              </w:rPr>
              <w:t xml:space="preserve">от 10.10.2019 </w:t>
            </w:r>
            <w:hyperlink r:id="rId100">
              <w:r>
                <w:rPr>
                  <w:color w:val="0000FF"/>
                </w:rPr>
                <w:t>N 409</w:t>
              </w:r>
            </w:hyperlink>
            <w:r>
              <w:rPr>
                <w:color w:val="392C69"/>
              </w:rPr>
              <w:t xml:space="preserve">, от 20.08.2021 </w:t>
            </w:r>
            <w:hyperlink r:id="rId101">
              <w:r>
                <w:rPr>
                  <w:color w:val="0000FF"/>
                </w:rPr>
                <w:t>N 239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r>
        <w:t>1. Настоящий Порядок определяет правила проведения оценки эффективности реализации государственных программ Новгородской области (далее - государственная программа), позволяющие оценить степень достижения планируемых целей и задач государственной программы исходя из реально полученных (достигнутых) конечных результатов как по отдельным мероприятиям подпрограмм государственной программы, так и по государственной программе в целом.</w:t>
      </w:r>
    </w:p>
    <w:p w:rsidR="00BC7D98" w:rsidRDefault="00BC7D98">
      <w:pPr>
        <w:pStyle w:val="ConsPlusNormal"/>
        <w:spacing w:before="280"/>
        <w:ind w:firstLine="540"/>
        <w:jc w:val="both"/>
      </w:pPr>
      <w:r>
        <w:t xml:space="preserve">2. Оценку эффективности реализации государственных программ осуществляют ответственные исполнители по каждой подпрограмме государственной программы в соответствии с критериями оценки эффективности реализации подпрограммы государственной программы согласно </w:t>
      </w:r>
      <w:proofErr w:type="gramStart"/>
      <w:r>
        <w:t>приложению</w:t>
      </w:r>
      <w:proofErr w:type="gramEnd"/>
      <w:r>
        <w:t xml:space="preserve"> к настоящему Порядку.</w:t>
      </w:r>
    </w:p>
    <w:p w:rsidR="00BC7D98" w:rsidRDefault="00BC7D98">
      <w:pPr>
        <w:pStyle w:val="ConsPlusNormal"/>
        <w:spacing w:before="280"/>
        <w:ind w:firstLine="540"/>
        <w:jc w:val="both"/>
      </w:pPr>
      <w:bookmarkStart w:id="14" w:name="P762"/>
      <w:bookmarkEnd w:id="14"/>
      <w:r>
        <w:t>3. Оценка эффективности реализации государственной программы осуществляется по формуле:</w:t>
      </w:r>
    </w:p>
    <w:p w:rsidR="00BC7D98" w:rsidRDefault="00BC7D98">
      <w:pPr>
        <w:pStyle w:val="ConsPlusNormal"/>
        <w:ind w:firstLine="540"/>
        <w:jc w:val="both"/>
      </w:pPr>
    </w:p>
    <w:p w:rsidR="00BC7D98" w:rsidRDefault="00BC7D98">
      <w:pPr>
        <w:pStyle w:val="ConsPlusNormal"/>
        <w:jc w:val="center"/>
      </w:pPr>
      <w:r>
        <w:t>ЭФ = (</w:t>
      </w:r>
      <w:proofErr w:type="spellStart"/>
      <w:r>
        <w:t>гэф</w:t>
      </w:r>
      <w:proofErr w:type="spellEnd"/>
      <w:r>
        <w:t xml:space="preserve"> + пэф1 + пэф2 + ...) / (n + 1), где:</w:t>
      </w:r>
    </w:p>
    <w:p w:rsidR="00BC7D98" w:rsidRDefault="00BC7D9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9"/>
        <w:gridCol w:w="420"/>
        <w:gridCol w:w="7937"/>
      </w:tblGrid>
      <w:tr w:rsidR="00BC7D98">
        <w:tc>
          <w:tcPr>
            <w:tcW w:w="669" w:type="dxa"/>
            <w:tcBorders>
              <w:top w:val="nil"/>
              <w:left w:val="nil"/>
              <w:bottom w:val="nil"/>
              <w:right w:val="nil"/>
            </w:tcBorders>
          </w:tcPr>
          <w:p w:rsidR="00BC7D98" w:rsidRDefault="00BC7D98">
            <w:pPr>
              <w:pStyle w:val="ConsPlusNormal"/>
            </w:pPr>
            <w:r>
              <w:t>ЭФ</w:t>
            </w:r>
          </w:p>
        </w:tc>
        <w:tc>
          <w:tcPr>
            <w:tcW w:w="420" w:type="dxa"/>
            <w:tcBorders>
              <w:top w:val="nil"/>
              <w:left w:val="nil"/>
              <w:bottom w:val="nil"/>
              <w:right w:val="nil"/>
            </w:tcBorders>
          </w:tcPr>
          <w:p w:rsidR="00BC7D98" w:rsidRDefault="00BC7D98">
            <w:pPr>
              <w:pStyle w:val="ConsPlusNormal"/>
            </w:pPr>
            <w:r>
              <w:t>-</w:t>
            </w:r>
          </w:p>
        </w:tc>
        <w:tc>
          <w:tcPr>
            <w:tcW w:w="7937" w:type="dxa"/>
            <w:tcBorders>
              <w:top w:val="nil"/>
              <w:left w:val="nil"/>
              <w:bottom w:val="nil"/>
              <w:right w:val="nil"/>
            </w:tcBorders>
          </w:tcPr>
          <w:p w:rsidR="00BC7D98" w:rsidRDefault="00BC7D98">
            <w:pPr>
              <w:pStyle w:val="ConsPlusNormal"/>
            </w:pPr>
            <w:r>
              <w:t>эффективность реализации государственной программы;</w:t>
            </w:r>
          </w:p>
        </w:tc>
      </w:tr>
      <w:tr w:rsidR="00BC7D98">
        <w:tc>
          <w:tcPr>
            <w:tcW w:w="669" w:type="dxa"/>
            <w:tcBorders>
              <w:top w:val="nil"/>
              <w:left w:val="nil"/>
              <w:bottom w:val="nil"/>
              <w:right w:val="nil"/>
            </w:tcBorders>
          </w:tcPr>
          <w:p w:rsidR="00BC7D98" w:rsidRDefault="00BC7D98">
            <w:pPr>
              <w:pStyle w:val="ConsPlusNormal"/>
            </w:pPr>
            <w:proofErr w:type="spellStart"/>
            <w:r>
              <w:t>гэф</w:t>
            </w:r>
            <w:proofErr w:type="spellEnd"/>
          </w:p>
        </w:tc>
        <w:tc>
          <w:tcPr>
            <w:tcW w:w="420" w:type="dxa"/>
            <w:tcBorders>
              <w:top w:val="nil"/>
              <w:left w:val="nil"/>
              <w:bottom w:val="nil"/>
              <w:right w:val="nil"/>
            </w:tcBorders>
          </w:tcPr>
          <w:p w:rsidR="00BC7D98" w:rsidRDefault="00BC7D98">
            <w:pPr>
              <w:pStyle w:val="ConsPlusNormal"/>
            </w:pPr>
            <w:r>
              <w:t>-</w:t>
            </w:r>
          </w:p>
        </w:tc>
        <w:tc>
          <w:tcPr>
            <w:tcW w:w="7937" w:type="dxa"/>
            <w:tcBorders>
              <w:top w:val="nil"/>
              <w:left w:val="nil"/>
              <w:bottom w:val="nil"/>
              <w:right w:val="nil"/>
            </w:tcBorders>
          </w:tcPr>
          <w:p w:rsidR="00BC7D98" w:rsidRDefault="00BC7D98">
            <w:pPr>
              <w:pStyle w:val="ConsPlusNormal"/>
            </w:pPr>
            <w:r>
              <w:t>степень достижения в отчетном году целевых показателей государственной программы, не закрепленных за подпрограммами, которая рассчитывается по формуле:</w:t>
            </w:r>
          </w:p>
        </w:tc>
      </w:tr>
    </w:tbl>
    <w:p w:rsidR="00BC7D98" w:rsidRDefault="00BC7D98">
      <w:pPr>
        <w:pStyle w:val="ConsPlusNormal"/>
        <w:ind w:firstLine="540"/>
        <w:jc w:val="both"/>
      </w:pPr>
    </w:p>
    <w:p w:rsidR="00BC7D98" w:rsidRDefault="00BC7D98">
      <w:pPr>
        <w:pStyle w:val="ConsPlusNormal"/>
        <w:jc w:val="center"/>
      </w:pPr>
      <w:proofErr w:type="spellStart"/>
      <w:r>
        <w:t>гэф</w:t>
      </w:r>
      <w:proofErr w:type="spellEnd"/>
      <w:r>
        <w:t xml:space="preserve"> = (сцп1 + сцп2 + сцп3 + ...) / к, где:</w:t>
      </w:r>
    </w:p>
    <w:p w:rsidR="00BC7D98" w:rsidRDefault="00BC7D9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0"/>
        <w:gridCol w:w="340"/>
        <w:gridCol w:w="7569"/>
      </w:tblGrid>
      <w:tr w:rsidR="00BC7D98">
        <w:tc>
          <w:tcPr>
            <w:tcW w:w="580" w:type="dxa"/>
            <w:tcBorders>
              <w:top w:val="nil"/>
              <w:left w:val="nil"/>
              <w:bottom w:val="nil"/>
              <w:right w:val="nil"/>
            </w:tcBorders>
          </w:tcPr>
          <w:p w:rsidR="00BC7D98" w:rsidRDefault="00BC7D98">
            <w:pPr>
              <w:pStyle w:val="ConsPlusNormal"/>
            </w:pPr>
            <w:proofErr w:type="spellStart"/>
            <w:r>
              <w:lastRenderedPageBreak/>
              <w:t>сцп</w:t>
            </w:r>
            <w:proofErr w:type="spellEnd"/>
          </w:p>
        </w:tc>
        <w:tc>
          <w:tcPr>
            <w:tcW w:w="340" w:type="dxa"/>
            <w:tcBorders>
              <w:top w:val="nil"/>
              <w:left w:val="nil"/>
              <w:bottom w:val="nil"/>
              <w:right w:val="nil"/>
            </w:tcBorders>
          </w:tcPr>
          <w:p w:rsidR="00BC7D98" w:rsidRDefault="00BC7D98">
            <w:pPr>
              <w:pStyle w:val="ConsPlusNormal"/>
            </w:pPr>
            <w:r>
              <w:t>-</w:t>
            </w:r>
          </w:p>
        </w:tc>
        <w:tc>
          <w:tcPr>
            <w:tcW w:w="7569" w:type="dxa"/>
            <w:tcBorders>
              <w:top w:val="nil"/>
              <w:left w:val="nil"/>
              <w:bottom w:val="nil"/>
              <w:right w:val="nil"/>
            </w:tcBorders>
          </w:tcPr>
          <w:p w:rsidR="00BC7D98" w:rsidRDefault="00BC7D98">
            <w:pPr>
              <w:pStyle w:val="ConsPlusNormal"/>
            </w:pPr>
            <w:r>
              <w:t>отношение фактического значения целевого показателя, не закрепленного за подпрограммой, к установленному на отчетный год значению данного показателя, умноженное на 100;</w:t>
            </w:r>
          </w:p>
        </w:tc>
      </w:tr>
      <w:tr w:rsidR="00BC7D98">
        <w:tc>
          <w:tcPr>
            <w:tcW w:w="580" w:type="dxa"/>
            <w:tcBorders>
              <w:top w:val="nil"/>
              <w:left w:val="nil"/>
              <w:bottom w:val="nil"/>
              <w:right w:val="nil"/>
            </w:tcBorders>
          </w:tcPr>
          <w:p w:rsidR="00BC7D98" w:rsidRDefault="00BC7D98">
            <w:pPr>
              <w:pStyle w:val="ConsPlusNormal"/>
            </w:pPr>
            <w:r>
              <w:t>к</w:t>
            </w:r>
          </w:p>
        </w:tc>
        <w:tc>
          <w:tcPr>
            <w:tcW w:w="340" w:type="dxa"/>
            <w:tcBorders>
              <w:top w:val="nil"/>
              <w:left w:val="nil"/>
              <w:bottom w:val="nil"/>
              <w:right w:val="nil"/>
            </w:tcBorders>
          </w:tcPr>
          <w:p w:rsidR="00BC7D98" w:rsidRDefault="00BC7D98">
            <w:pPr>
              <w:pStyle w:val="ConsPlusNormal"/>
            </w:pPr>
            <w:r>
              <w:t>-</w:t>
            </w:r>
          </w:p>
        </w:tc>
        <w:tc>
          <w:tcPr>
            <w:tcW w:w="7569" w:type="dxa"/>
            <w:tcBorders>
              <w:top w:val="nil"/>
              <w:left w:val="nil"/>
              <w:bottom w:val="nil"/>
              <w:right w:val="nil"/>
            </w:tcBorders>
          </w:tcPr>
          <w:p w:rsidR="00BC7D98" w:rsidRDefault="00BC7D98">
            <w:pPr>
              <w:pStyle w:val="ConsPlusNormal"/>
            </w:pPr>
            <w:r>
              <w:t>количество целевых показателей государственной программы, не закрепленных за подпрограммами;</w:t>
            </w:r>
          </w:p>
        </w:tc>
      </w:tr>
      <w:tr w:rsidR="00BC7D98">
        <w:tc>
          <w:tcPr>
            <w:tcW w:w="580" w:type="dxa"/>
            <w:tcBorders>
              <w:top w:val="nil"/>
              <w:left w:val="nil"/>
              <w:bottom w:val="nil"/>
              <w:right w:val="nil"/>
            </w:tcBorders>
          </w:tcPr>
          <w:p w:rsidR="00BC7D98" w:rsidRDefault="00BC7D98">
            <w:pPr>
              <w:pStyle w:val="ConsPlusNormal"/>
            </w:pPr>
            <w:proofErr w:type="spellStart"/>
            <w:r>
              <w:t>пэф</w:t>
            </w:r>
            <w:proofErr w:type="spellEnd"/>
          </w:p>
        </w:tc>
        <w:tc>
          <w:tcPr>
            <w:tcW w:w="340" w:type="dxa"/>
            <w:tcBorders>
              <w:top w:val="nil"/>
              <w:left w:val="nil"/>
              <w:bottom w:val="nil"/>
              <w:right w:val="nil"/>
            </w:tcBorders>
          </w:tcPr>
          <w:p w:rsidR="00BC7D98" w:rsidRDefault="00BC7D98">
            <w:pPr>
              <w:pStyle w:val="ConsPlusNormal"/>
            </w:pPr>
            <w:r>
              <w:t>-</w:t>
            </w:r>
          </w:p>
        </w:tc>
        <w:tc>
          <w:tcPr>
            <w:tcW w:w="7569" w:type="dxa"/>
            <w:tcBorders>
              <w:top w:val="nil"/>
              <w:left w:val="nil"/>
              <w:bottom w:val="nil"/>
              <w:right w:val="nil"/>
            </w:tcBorders>
          </w:tcPr>
          <w:p w:rsidR="00BC7D98" w:rsidRDefault="00BC7D98">
            <w:pPr>
              <w:pStyle w:val="ConsPlusNormal"/>
            </w:pPr>
            <w:r>
              <w:t>оценка эффективности реализации подпрограммы государственной программы в баллах;</w:t>
            </w:r>
          </w:p>
        </w:tc>
      </w:tr>
      <w:tr w:rsidR="00BC7D98">
        <w:tc>
          <w:tcPr>
            <w:tcW w:w="580" w:type="dxa"/>
            <w:tcBorders>
              <w:top w:val="nil"/>
              <w:left w:val="nil"/>
              <w:bottom w:val="nil"/>
              <w:right w:val="nil"/>
            </w:tcBorders>
          </w:tcPr>
          <w:p w:rsidR="00BC7D98" w:rsidRDefault="00BC7D98">
            <w:pPr>
              <w:pStyle w:val="ConsPlusNormal"/>
            </w:pPr>
            <w:r>
              <w:t>n</w:t>
            </w:r>
          </w:p>
        </w:tc>
        <w:tc>
          <w:tcPr>
            <w:tcW w:w="340" w:type="dxa"/>
            <w:tcBorders>
              <w:top w:val="nil"/>
              <w:left w:val="nil"/>
              <w:bottom w:val="nil"/>
              <w:right w:val="nil"/>
            </w:tcBorders>
          </w:tcPr>
          <w:p w:rsidR="00BC7D98" w:rsidRDefault="00BC7D98">
            <w:pPr>
              <w:pStyle w:val="ConsPlusNormal"/>
            </w:pPr>
            <w:r>
              <w:t>-</w:t>
            </w:r>
          </w:p>
        </w:tc>
        <w:tc>
          <w:tcPr>
            <w:tcW w:w="7569" w:type="dxa"/>
            <w:tcBorders>
              <w:top w:val="nil"/>
              <w:left w:val="nil"/>
              <w:bottom w:val="nil"/>
              <w:right w:val="nil"/>
            </w:tcBorders>
          </w:tcPr>
          <w:p w:rsidR="00BC7D98" w:rsidRDefault="00BC7D98">
            <w:pPr>
              <w:pStyle w:val="ConsPlusNormal"/>
            </w:pPr>
            <w:r>
              <w:t>количество подпрограмм государственной программы.</w:t>
            </w:r>
          </w:p>
        </w:tc>
      </w:tr>
    </w:tbl>
    <w:p w:rsidR="00BC7D98" w:rsidRDefault="00BC7D98">
      <w:pPr>
        <w:pStyle w:val="ConsPlusNormal"/>
        <w:ind w:firstLine="540"/>
        <w:jc w:val="both"/>
      </w:pPr>
    </w:p>
    <w:p w:rsidR="00BC7D98" w:rsidRDefault="00BC7D98">
      <w:pPr>
        <w:pStyle w:val="ConsPlusNormal"/>
        <w:ind w:firstLine="540"/>
        <w:jc w:val="both"/>
      </w:pPr>
      <w:r>
        <w:t>Округление при расчете показателей производится до одного знака после запятой.</w:t>
      </w:r>
    </w:p>
    <w:p w:rsidR="00BC7D98" w:rsidRDefault="00BC7D98">
      <w:pPr>
        <w:pStyle w:val="ConsPlusNormal"/>
        <w:spacing w:before="280"/>
        <w:ind w:firstLine="540"/>
        <w:jc w:val="both"/>
      </w:pPr>
      <w:r>
        <w:t xml:space="preserve">При отсутствии подпрограмм оценка эффективности реализации государственных программ осуществляется в соответствии с </w:t>
      </w:r>
      <w:hyperlink w:anchor="P816">
        <w:r>
          <w:rPr>
            <w:color w:val="0000FF"/>
          </w:rPr>
          <w:t>критериями</w:t>
        </w:r>
      </w:hyperlink>
      <w:r>
        <w:t xml:space="preserve"> оценки эффективности реализации подпрограммы государственной программы согласно приложению к настоящему Порядку.</w:t>
      </w:r>
    </w:p>
    <w:p w:rsidR="00BC7D98" w:rsidRDefault="00BC7D98">
      <w:pPr>
        <w:pStyle w:val="ConsPlusNormal"/>
        <w:spacing w:before="280"/>
        <w:ind w:firstLine="540"/>
        <w:jc w:val="both"/>
      </w:pPr>
      <w:r>
        <w:t>При отсутствии целевых показателей государственной программы, не закрепленных за подпрограммами, оценка эффективности реализации государственной программы осуществляется по формуле:</w:t>
      </w:r>
    </w:p>
    <w:p w:rsidR="00BC7D98" w:rsidRDefault="00BC7D98">
      <w:pPr>
        <w:pStyle w:val="ConsPlusNormal"/>
        <w:ind w:firstLine="540"/>
        <w:jc w:val="both"/>
      </w:pPr>
    </w:p>
    <w:p w:rsidR="00BC7D98" w:rsidRDefault="00BC7D98">
      <w:pPr>
        <w:pStyle w:val="ConsPlusNormal"/>
        <w:jc w:val="center"/>
      </w:pPr>
      <w:r>
        <w:t>ЭФ = (пэф1 + пэф2 + ...) / n.</w:t>
      </w:r>
    </w:p>
    <w:p w:rsidR="00BC7D98" w:rsidRDefault="00BC7D98">
      <w:pPr>
        <w:pStyle w:val="ConsPlusNormal"/>
        <w:jc w:val="both"/>
      </w:pPr>
      <w:r>
        <w:t xml:space="preserve">(п. 3 в ред. </w:t>
      </w:r>
      <w:hyperlink r:id="rId102">
        <w:r>
          <w:rPr>
            <w:color w:val="0000FF"/>
          </w:rPr>
          <w:t>Постановления</w:t>
        </w:r>
      </w:hyperlink>
      <w:r>
        <w:t xml:space="preserve"> Правительства Новгородской области от 20.08.2021 N 239)</w:t>
      </w:r>
    </w:p>
    <w:p w:rsidR="00BC7D98" w:rsidRDefault="00BC7D98">
      <w:pPr>
        <w:pStyle w:val="ConsPlusNormal"/>
        <w:ind w:firstLine="540"/>
        <w:jc w:val="both"/>
      </w:pPr>
    </w:p>
    <w:p w:rsidR="00BC7D98" w:rsidRDefault="00BC7D98">
      <w:pPr>
        <w:pStyle w:val="ConsPlusNormal"/>
        <w:ind w:firstLine="540"/>
        <w:jc w:val="both"/>
      </w:pPr>
      <w:r>
        <w:t xml:space="preserve">4. Ответственные исполнители государственных программ ежегодно до 1 марта года, следующего за отчетным, направляют в министерство инвестиционной политики Новгородской области заполненную </w:t>
      </w:r>
      <w:hyperlink w:anchor="P825">
        <w:r>
          <w:rPr>
            <w:color w:val="0000FF"/>
          </w:rPr>
          <w:t>таблицу</w:t>
        </w:r>
      </w:hyperlink>
      <w:r>
        <w:t xml:space="preserve"> по каждой подпрограмме согласно приложению к настоящему Порядку, а также расчет оценки эффективности реализации государственных программ по формуле, приведенной в </w:t>
      </w:r>
      <w:hyperlink w:anchor="P762">
        <w:r>
          <w:rPr>
            <w:color w:val="0000FF"/>
          </w:rPr>
          <w:t>пункте 3</w:t>
        </w:r>
      </w:hyperlink>
      <w:r>
        <w:t xml:space="preserve"> настоящего Порядка, в письменной форме.</w:t>
      </w:r>
    </w:p>
    <w:p w:rsidR="00BC7D98" w:rsidRDefault="00BC7D98">
      <w:pPr>
        <w:pStyle w:val="ConsPlusNormal"/>
        <w:jc w:val="both"/>
      </w:pPr>
      <w:r>
        <w:t xml:space="preserve">(в ред. </w:t>
      </w:r>
      <w:hyperlink r:id="rId103">
        <w:r>
          <w:rPr>
            <w:color w:val="0000FF"/>
          </w:rPr>
          <w:t>Постановления</w:t>
        </w:r>
      </w:hyperlink>
      <w:r>
        <w:t xml:space="preserve"> Правительства Новгородской области от 19.07.2018 N 373)</w:t>
      </w:r>
    </w:p>
    <w:p w:rsidR="00BC7D98" w:rsidRDefault="00BC7D98">
      <w:pPr>
        <w:pStyle w:val="ConsPlusNormal"/>
        <w:spacing w:before="280"/>
        <w:ind w:firstLine="540"/>
        <w:jc w:val="both"/>
      </w:pPr>
      <w:r>
        <w:t xml:space="preserve">При уточнении значений целевых показателей государственной программы по данным федерального государственного статистического наблюдения либо уточнении значений целевых показателей, определяемых на основе ведомственной отчетности, ответственные исполнители государственных программ ежегодно до 1 июля года, следующего за отчетным, направляют в министерство инвестиционной политики Новгородской области уточненную </w:t>
      </w:r>
      <w:hyperlink w:anchor="P825">
        <w:r>
          <w:rPr>
            <w:color w:val="0000FF"/>
          </w:rPr>
          <w:t>таблицу</w:t>
        </w:r>
      </w:hyperlink>
      <w:r>
        <w:t xml:space="preserve"> по каждой подпрограмме согласно приложению к настоящему Порядку, а также уточненный расчет </w:t>
      </w:r>
      <w:r>
        <w:lastRenderedPageBreak/>
        <w:t xml:space="preserve">оценки эффективности реализации государственных программ по формуле, приведенной в </w:t>
      </w:r>
      <w:hyperlink w:anchor="P762">
        <w:r>
          <w:rPr>
            <w:color w:val="0000FF"/>
          </w:rPr>
          <w:t>пункте 3</w:t>
        </w:r>
      </w:hyperlink>
      <w:r>
        <w:t xml:space="preserve"> настоящего Порядка, в письменной форме.</w:t>
      </w:r>
    </w:p>
    <w:p w:rsidR="00BC7D98" w:rsidRDefault="00BC7D98">
      <w:pPr>
        <w:pStyle w:val="ConsPlusNormal"/>
        <w:jc w:val="both"/>
      </w:pPr>
      <w:r>
        <w:t xml:space="preserve">(абзац введен </w:t>
      </w:r>
      <w:hyperlink r:id="rId104">
        <w:r>
          <w:rPr>
            <w:color w:val="0000FF"/>
          </w:rPr>
          <w:t>Постановлением</w:t>
        </w:r>
      </w:hyperlink>
      <w:r>
        <w:t xml:space="preserve"> Правительства Новгородской области от 20.08.2021 N 239)</w:t>
      </w:r>
    </w:p>
    <w:p w:rsidR="00BC7D98" w:rsidRDefault="00BC7D98">
      <w:pPr>
        <w:pStyle w:val="ConsPlusNormal"/>
        <w:spacing w:before="280"/>
        <w:ind w:firstLine="540"/>
        <w:jc w:val="both"/>
      </w:pPr>
      <w:r>
        <w:t>5. Оценка эффективности реализации государственных программ исчисляется в пределах от 0 до 100 баллов.</w:t>
      </w:r>
    </w:p>
    <w:p w:rsidR="00BC7D98" w:rsidRDefault="00BC7D98">
      <w:pPr>
        <w:pStyle w:val="ConsPlusNormal"/>
        <w:spacing w:before="280"/>
        <w:ind w:firstLine="540"/>
        <w:jc w:val="both"/>
      </w:pPr>
      <w:r>
        <w:t>В зависимости от полученной оценки эффективности государственные программы распределяются следующим образом:</w:t>
      </w:r>
    </w:p>
    <w:p w:rsidR="00BC7D98" w:rsidRDefault="00BC7D98">
      <w:pPr>
        <w:pStyle w:val="ConsPlusNormal"/>
        <w:spacing w:before="280"/>
        <w:ind w:firstLine="540"/>
        <w:jc w:val="both"/>
      </w:pPr>
      <w:r>
        <w:t>программы, оценка эффективности которых составляет до 69 баллов, признаются неэффективными;</w:t>
      </w:r>
    </w:p>
    <w:p w:rsidR="00BC7D98" w:rsidRDefault="00BC7D98">
      <w:pPr>
        <w:pStyle w:val="ConsPlusNormal"/>
        <w:spacing w:before="280"/>
        <w:ind w:firstLine="540"/>
        <w:jc w:val="both"/>
      </w:pPr>
      <w:r>
        <w:t>программы, оценка эффективности которых составляет от 70 до 79 баллов, признаются умеренно эффективными;</w:t>
      </w:r>
    </w:p>
    <w:p w:rsidR="00BC7D98" w:rsidRDefault="00BC7D98">
      <w:pPr>
        <w:pStyle w:val="ConsPlusNormal"/>
        <w:spacing w:before="280"/>
        <w:ind w:firstLine="540"/>
        <w:jc w:val="both"/>
      </w:pPr>
      <w:r>
        <w:t>программы, оценка эффективности которых составляет от 80 до 89 баллов, признаются эффективными;</w:t>
      </w:r>
    </w:p>
    <w:p w:rsidR="00BC7D98" w:rsidRDefault="00BC7D98">
      <w:pPr>
        <w:pStyle w:val="ConsPlusNormal"/>
        <w:spacing w:before="280"/>
        <w:ind w:firstLine="540"/>
        <w:jc w:val="both"/>
      </w:pPr>
      <w:r>
        <w:t>программы, оценка эффективности которых составляет от 90 до 100 баллов, признаются высокоэффективными.</w:t>
      </w: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3E5A35" w:rsidRDefault="003E5A35">
      <w:pPr>
        <w:rPr>
          <w:rFonts w:eastAsiaTheme="minorEastAsia" w:cs="Times New Roman"/>
          <w:lang w:eastAsia="ru-RU"/>
        </w:rPr>
      </w:pPr>
      <w:r>
        <w:br w:type="page"/>
      </w:r>
    </w:p>
    <w:p w:rsidR="00BC7D98" w:rsidRDefault="00BC7D98">
      <w:pPr>
        <w:pStyle w:val="ConsPlusNormal"/>
        <w:jc w:val="right"/>
        <w:outlineLvl w:val="2"/>
      </w:pPr>
      <w:r>
        <w:lastRenderedPageBreak/>
        <w:t>Приложение</w:t>
      </w:r>
    </w:p>
    <w:p w:rsidR="00BC7D98" w:rsidRDefault="00BC7D98">
      <w:pPr>
        <w:pStyle w:val="ConsPlusNormal"/>
        <w:jc w:val="right"/>
      </w:pPr>
      <w:r>
        <w:t>к Порядку</w:t>
      </w:r>
    </w:p>
    <w:p w:rsidR="00BC7D98" w:rsidRDefault="00BC7D98">
      <w:pPr>
        <w:pStyle w:val="ConsPlusNormal"/>
        <w:jc w:val="right"/>
      </w:pPr>
      <w:r>
        <w:t>проведения оценки эффективности</w:t>
      </w:r>
    </w:p>
    <w:p w:rsidR="00BC7D98" w:rsidRDefault="00BC7D98">
      <w:pPr>
        <w:pStyle w:val="ConsPlusNormal"/>
        <w:jc w:val="right"/>
      </w:pPr>
      <w:r>
        <w:t>реализации государственных</w:t>
      </w:r>
    </w:p>
    <w:p w:rsidR="00BC7D98" w:rsidRDefault="00BC7D98">
      <w:pPr>
        <w:pStyle w:val="ConsPlusNormal"/>
        <w:jc w:val="right"/>
      </w:pPr>
      <w:r>
        <w:t>программ Новгородской области</w:t>
      </w:r>
    </w:p>
    <w:p w:rsidR="00BC7D98" w:rsidRDefault="00BC7D98">
      <w:pPr>
        <w:pStyle w:val="ConsPlusNormal"/>
        <w:ind w:firstLine="540"/>
        <w:jc w:val="both"/>
      </w:pPr>
    </w:p>
    <w:p w:rsidR="00BC7D98" w:rsidRDefault="00BC7D98">
      <w:pPr>
        <w:pStyle w:val="ConsPlusNormal"/>
        <w:jc w:val="center"/>
      </w:pPr>
      <w:bookmarkStart w:id="15" w:name="P816"/>
      <w:bookmarkEnd w:id="15"/>
      <w:r>
        <w:t>КРИТЕРИИ</w:t>
      </w:r>
    </w:p>
    <w:p w:rsidR="00BC7D98" w:rsidRDefault="00BC7D98">
      <w:pPr>
        <w:pStyle w:val="ConsPlusNormal"/>
        <w:jc w:val="center"/>
      </w:pPr>
      <w:r>
        <w:t>оценки эффективности реализации подпрограммы</w:t>
      </w:r>
    </w:p>
    <w:p w:rsidR="00BC7D98" w:rsidRDefault="00BC7D98">
      <w:pPr>
        <w:pStyle w:val="ConsPlusNormal"/>
        <w:jc w:val="center"/>
      </w:pPr>
      <w:r>
        <w:t>__________________________________________________</w:t>
      </w:r>
    </w:p>
    <w:p w:rsidR="00BC7D98" w:rsidRDefault="00BC7D98">
      <w:pPr>
        <w:pStyle w:val="ConsPlusNormal"/>
        <w:jc w:val="center"/>
      </w:pPr>
      <w:r>
        <w:t>(наименование подпрограммы)</w:t>
      </w:r>
    </w:p>
    <w:p w:rsidR="00BC7D98" w:rsidRDefault="00BC7D98">
      <w:pPr>
        <w:pStyle w:val="ConsPlusNormal"/>
        <w:jc w:val="center"/>
      </w:pPr>
      <w:r>
        <w:t>государственной программы Новгородской области</w:t>
      </w:r>
    </w:p>
    <w:p w:rsidR="00BC7D98" w:rsidRDefault="00BC7D98">
      <w:pPr>
        <w:pStyle w:val="ConsPlusNormal"/>
        <w:jc w:val="center"/>
      </w:pPr>
      <w:r>
        <w:t>__________________________________________________</w:t>
      </w:r>
    </w:p>
    <w:p w:rsidR="00BC7D98" w:rsidRDefault="00BC7D98">
      <w:pPr>
        <w:pStyle w:val="ConsPlusNormal"/>
        <w:jc w:val="center"/>
      </w:pPr>
      <w:r>
        <w:t>(наименование государственной программы)</w:t>
      </w:r>
    </w:p>
    <w:p w:rsidR="00BC7D98" w:rsidRDefault="00BC7D98">
      <w:pPr>
        <w:pStyle w:val="ConsPlusNormal"/>
        <w:jc w:val="center"/>
      </w:pPr>
      <w:r>
        <w:t>за _______________ год</w:t>
      </w:r>
    </w:p>
    <w:p w:rsidR="00BC7D98" w:rsidRDefault="00BC7D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721"/>
        <w:gridCol w:w="1247"/>
        <w:gridCol w:w="1191"/>
        <w:gridCol w:w="1020"/>
      </w:tblGrid>
      <w:tr w:rsidR="00BC7D98">
        <w:tc>
          <w:tcPr>
            <w:tcW w:w="510" w:type="dxa"/>
            <w:vAlign w:val="center"/>
          </w:tcPr>
          <w:p w:rsidR="00BC7D98" w:rsidRDefault="00BC7D98">
            <w:pPr>
              <w:pStyle w:val="ConsPlusNormal"/>
              <w:jc w:val="center"/>
            </w:pPr>
            <w:bookmarkStart w:id="16" w:name="P825"/>
            <w:bookmarkEnd w:id="16"/>
            <w:r>
              <w:t>N п/п</w:t>
            </w:r>
          </w:p>
        </w:tc>
        <w:tc>
          <w:tcPr>
            <w:tcW w:w="2381" w:type="dxa"/>
            <w:vAlign w:val="center"/>
          </w:tcPr>
          <w:p w:rsidR="00BC7D98" w:rsidRDefault="00BC7D98">
            <w:pPr>
              <w:pStyle w:val="ConsPlusNormal"/>
              <w:jc w:val="center"/>
            </w:pPr>
            <w:r>
              <w:t>Наименование критерия оценки эффективности реализации подпрограммы</w:t>
            </w:r>
          </w:p>
        </w:tc>
        <w:tc>
          <w:tcPr>
            <w:tcW w:w="2721" w:type="dxa"/>
            <w:vAlign w:val="center"/>
          </w:tcPr>
          <w:p w:rsidR="00BC7D98" w:rsidRDefault="00BC7D98">
            <w:pPr>
              <w:pStyle w:val="ConsPlusNormal"/>
              <w:jc w:val="center"/>
            </w:pPr>
            <w:r>
              <w:t>Вариант оценки</w:t>
            </w:r>
          </w:p>
        </w:tc>
        <w:tc>
          <w:tcPr>
            <w:tcW w:w="1247" w:type="dxa"/>
            <w:vAlign w:val="center"/>
          </w:tcPr>
          <w:p w:rsidR="00BC7D98" w:rsidRDefault="00BC7D98">
            <w:pPr>
              <w:pStyle w:val="ConsPlusNormal"/>
              <w:jc w:val="center"/>
            </w:pPr>
            <w:r>
              <w:t>Значение критерия оценки эффективности (от 0 до 1)</w:t>
            </w:r>
          </w:p>
        </w:tc>
        <w:tc>
          <w:tcPr>
            <w:tcW w:w="1191" w:type="dxa"/>
            <w:vAlign w:val="center"/>
          </w:tcPr>
          <w:p w:rsidR="00BC7D98" w:rsidRDefault="00BC7D98">
            <w:pPr>
              <w:pStyle w:val="ConsPlusNormal"/>
              <w:jc w:val="center"/>
            </w:pPr>
            <w:r>
              <w:t>Вес критерия оценки эффективности</w:t>
            </w:r>
          </w:p>
        </w:tc>
        <w:tc>
          <w:tcPr>
            <w:tcW w:w="1020" w:type="dxa"/>
            <w:vAlign w:val="center"/>
          </w:tcPr>
          <w:p w:rsidR="00BC7D98" w:rsidRDefault="00BC7D98">
            <w:pPr>
              <w:pStyle w:val="ConsPlusNormal"/>
              <w:jc w:val="center"/>
            </w:pPr>
            <w:r>
              <w:t>Оценка эффективности в баллах (гр. 4 x гр. 5)</w:t>
            </w:r>
          </w:p>
        </w:tc>
      </w:tr>
      <w:tr w:rsidR="00BC7D98">
        <w:tc>
          <w:tcPr>
            <w:tcW w:w="510" w:type="dxa"/>
          </w:tcPr>
          <w:p w:rsidR="00BC7D98" w:rsidRDefault="00BC7D98">
            <w:pPr>
              <w:pStyle w:val="ConsPlusNormal"/>
              <w:jc w:val="center"/>
            </w:pPr>
            <w:r>
              <w:t>1</w:t>
            </w:r>
          </w:p>
        </w:tc>
        <w:tc>
          <w:tcPr>
            <w:tcW w:w="2381" w:type="dxa"/>
          </w:tcPr>
          <w:p w:rsidR="00BC7D98" w:rsidRDefault="00BC7D98">
            <w:pPr>
              <w:pStyle w:val="ConsPlusNormal"/>
              <w:jc w:val="center"/>
            </w:pPr>
            <w:r>
              <w:t>2</w:t>
            </w:r>
          </w:p>
        </w:tc>
        <w:tc>
          <w:tcPr>
            <w:tcW w:w="2721" w:type="dxa"/>
          </w:tcPr>
          <w:p w:rsidR="00BC7D98" w:rsidRDefault="00BC7D98">
            <w:pPr>
              <w:pStyle w:val="ConsPlusNormal"/>
              <w:jc w:val="center"/>
            </w:pPr>
            <w:r>
              <w:t>3</w:t>
            </w:r>
          </w:p>
        </w:tc>
        <w:tc>
          <w:tcPr>
            <w:tcW w:w="1247" w:type="dxa"/>
          </w:tcPr>
          <w:p w:rsidR="00BC7D98" w:rsidRDefault="00BC7D98">
            <w:pPr>
              <w:pStyle w:val="ConsPlusNormal"/>
              <w:jc w:val="center"/>
            </w:pPr>
            <w:r>
              <w:t>4</w:t>
            </w:r>
          </w:p>
        </w:tc>
        <w:tc>
          <w:tcPr>
            <w:tcW w:w="1191" w:type="dxa"/>
          </w:tcPr>
          <w:p w:rsidR="00BC7D98" w:rsidRDefault="00BC7D98">
            <w:pPr>
              <w:pStyle w:val="ConsPlusNormal"/>
              <w:jc w:val="center"/>
            </w:pPr>
            <w:r>
              <w:t>5</w:t>
            </w:r>
          </w:p>
        </w:tc>
        <w:tc>
          <w:tcPr>
            <w:tcW w:w="1020" w:type="dxa"/>
          </w:tcPr>
          <w:p w:rsidR="00BC7D98" w:rsidRDefault="00BC7D98">
            <w:pPr>
              <w:pStyle w:val="ConsPlusNormal"/>
              <w:jc w:val="center"/>
            </w:pPr>
            <w:r>
              <w:t>6</w:t>
            </w:r>
          </w:p>
        </w:tc>
      </w:tr>
      <w:tr w:rsidR="00BC7D98">
        <w:tc>
          <w:tcPr>
            <w:tcW w:w="510" w:type="dxa"/>
          </w:tcPr>
          <w:p w:rsidR="00BC7D98" w:rsidRDefault="00BC7D98">
            <w:pPr>
              <w:pStyle w:val="ConsPlusNormal"/>
              <w:jc w:val="center"/>
            </w:pPr>
            <w:r>
              <w:t>1.</w:t>
            </w:r>
          </w:p>
        </w:tc>
        <w:tc>
          <w:tcPr>
            <w:tcW w:w="2381" w:type="dxa"/>
          </w:tcPr>
          <w:p w:rsidR="00BC7D98" w:rsidRDefault="00BC7D98">
            <w:pPr>
              <w:pStyle w:val="ConsPlusNormal"/>
            </w:pPr>
            <w:r>
              <w:t>Соответствие количества достигнутых и запланированных подпрограммой целевых показателей</w:t>
            </w:r>
          </w:p>
        </w:tc>
        <w:tc>
          <w:tcPr>
            <w:tcW w:w="2721" w:type="dxa"/>
          </w:tcPr>
          <w:p w:rsidR="00BC7D98" w:rsidRDefault="00BC7D98">
            <w:pPr>
              <w:pStyle w:val="ConsPlusNormal"/>
            </w:pPr>
            <w:r>
              <w:t>отношение количества достигнутых к количеству запланированных подпрограммой целевых показателей</w:t>
            </w:r>
          </w:p>
        </w:tc>
        <w:tc>
          <w:tcPr>
            <w:tcW w:w="1247" w:type="dxa"/>
          </w:tcPr>
          <w:p w:rsidR="00BC7D98" w:rsidRDefault="00BC7D98">
            <w:pPr>
              <w:pStyle w:val="ConsPlusNormal"/>
            </w:pPr>
          </w:p>
        </w:tc>
        <w:tc>
          <w:tcPr>
            <w:tcW w:w="1191" w:type="dxa"/>
          </w:tcPr>
          <w:p w:rsidR="00BC7D98" w:rsidRDefault="00BC7D98">
            <w:pPr>
              <w:pStyle w:val="ConsPlusNormal"/>
            </w:pPr>
            <w:r>
              <w:t>35</w:t>
            </w:r>
          </w:p>
        </w:tc>
        <w:tc>
          <w:tcPr>
            <w:tcW w:w="1020" w:type="dxa"/>
          </w:tcPr>
          <w:p w:rsidR="00BC7D98" w:rsidRDefault="00BC7D98">
            <w:pPr>
              <w:pStyle w:val="ConsPlusNormal"/>
            </w:pPr>
          </w:p>
        </w:tc>
      </w:tr>
      <w:tr w:rsidR="00BC7D98">
        <w:tc>
          <w:tcPr>
            <w:tcW w:w="510" w:type="dxa"/>
          </w:tcPr>
          <w:p w:rsidR="00BC7D98" w:rsidRDefault="00BC7D98">
            <w:pPr>
              <w:pStyle w:val="ConsPlusNormal"/>
              <w:jc w:val="center"/>
            </w:pPr>
            <w:r>
              <w:t>2.</w:t>
            </w:r>
          </w:p>
        </w:tc>
        <w:tc>
          <w:tcPr>
            <w:tcW w:w="2381" w:type="dxa"/>
          </w:tcPr>
          <w:p w:rsidR="00BC7D98" w:rsidRDefault="00BC7D98">
            <w:pPr>
              <w:pStyle w:val="ConsPlusNormal"/>
            </w:pPr>
            <w:r>
              <w:t>Выполнение мероприятий подпрограммы</w:t>
            </w:r>
          </w:p>
        </w:tc>
        <w:tc>
          <w:tcPr>
            <w:tcW w:w="2721" w:type="dxa"/>
          </w:tcPr>
          <w:p w:rsidR="00BC7D98" w:rsidRDefault="00BC7D98">
            <w:pPr>
              <w:pStyle w:val="ConsPlusNormal"/>
            </w:pPr>
            <w:r>
              <w:t>отношение выполненных в отчетном году мероприятий подпрограммы &lt;*&gt; к общему числу запланированных в отчетном году мероприятий подпрограммы</w:t>
            </w:r>
          </w:p>
        </w:tc>
        <w:tc>
          <w:tcPr>
            <w:tcW w:w="1247" w:type="dxa"/>
          </w:tcPr>
          <w:p w:rsidR="00BC7D98" w:rsidRDefault="00BC7D98">
            <w:pPr>
              <w:pStyle w:val="ConsPlusNormal"/>
            </w:pPr>
          </w:p>
        </w:tc>
        <w:tc>
          <w:tcPr>
            <w:tcW w:w="1191" w:type="dxa"/>
          </w:tcPr>
          <w:p w:rsidR="00BC7D98" w:rsidRDefault="00BC7D98">
            <w:pPr>
              <w:pStyle w:val="ConsPlusNormal"/>
            </w:pPr>
            <w:r>
              <w:t>25</w:t>
            </w:r>
          </w:p>
        </w:tc>
        <w:tc>
          <w:tcPr>
            <w:tcW w:w="1020" w:type="dxa"/>
          </w:tcPr>
          <w:p w:rsidR="00BC7D98" w:rsidRDefault="00BC7D98">
            <w:pPr>
              <w:pStyle w:val="ConsPlusNormal"/>
            </w:pPr>
          </w:p>
        </w:tc>
      </w:tr>
      <w:tr w:rsidR="00BC7D98">
        <w:tc>
          <w:tcPr>
            <w:tcW w:w="510" w:type="dxa"/>
          </w:tcPr>
          <w:p w:rsidR="00BC7D98" w:rsidRDefault="00BC7D98">
            <w:pPr>
              <w:pStyle w:val="ConsPlusNormal"/>
              <w:jc w:val="center"/>
            </w:pPr>
            <w:r>
              <w:t>3.</w:t>
            </w:r>
          </w:p>
        </w:tc>
        <w:tc>
          <w:tcPr>
            <w:tcW w:w="2381" w:type="dxa"/>
          </w:tcPr>
          <w:p w:rsidR="00BC7D98" w:rsidRDefault="00BC7D98">
            <w:pPr>
              <w:pStyle w:val="ConsPlusNormal"/>
            </w:pPr>
            <w:r>
              <w:t xml:space="preserve">Уровень </w:t>
            </w:r>
            <w:r>
              <w:lastRenderedPageBreak/>
              <w:t>фактического объема финансирования подпрограммы</w:t>
            </w:r>
          </w:p>
        </w:tc>
        <w:tc>
          <w:tcPr>
            <w:tcW w:w="2721" w:type="dxa"/>
          </w:tcPr>
          <w:p w:rsidR="00BC7D98" w:rsidRDefault="00BC7D98">
            <w:pPr>
              <w:pStyle w:val="ConsPlusNormal"/>
            </w:pPr>
            <w:r>
              <w:lastRenderedPageBreak/>
              <w:t xml:space="preserve">отношение </w:t>
            </w:r>
            <w:r>
              <w:lastRenderedPageBreak/>
              <w:t>фактического объема финансирования подпрограммы (из федерального и областного бюджета) к плановому объему финансирования (из федерального и областного бюджета)</w:t>
            </w:r>
          </w:p>
        </w:tc>
        <w:tc>
          <w:tcPr>
            <w:tcW w:w="1247" w:type="dxa"/>
          </w:tcPr>
          <w:p w:rsidR="00BC7D98" w:rsidRDefault="00BC7D98">
            <w:pPr>
              <w:pStyle w:val="ConsPlusNormal"/>
            </w:pPr>
          </w:p>
        </w:tc>
        <w:tc>
          <w:tcPr>
            <w:tcW w:w="1191" w:type="dxa"/>
          </w:tcPr>
          <w:p w:rsidR="00BC7D98" w:rsidRDefault="00BC7D98">
            <w:pPr>
              <w:pStyle w:val="ConsPlusNormal"/>
            </w:pPr>
            <w:r>
              <w:t>10</w:t>
            </w:r>
          </w:p>
        </w:tc>
        <w:tc>
          <w:tcPr>
            <w:tcW w:w="1020" w:type="dxa"/>
          </w:tcPr>
          <w:p w:rsidR="00BC7D98" w:rsidRDefault="00BC7D98">
            <w:pPr>
              <w:pStyle w:val="ConsPlusNormal"/>
            </w:pPr>
          </w:p>
        </w:tc>
      </w:tr>
      <w:tr w:rsidR="00BC7D98">
        <w:tc>
          <w:tcPr>
            <w:tcW w:w="510" w:type="dxa"/>
          </w:tcPr>
          <w:p w:rsidR="00BC7D98" w:rsidRDefault="00BC7D98">
            <w:pPr>
              <w:pStyle w:val="ConsPlusNormal"/>
              <w:jc w:val="center"/>
            </w:pPr>
            <w:r>
              <w:lastRenderedPageBreak/>
              <w:t>4.</w:t>
            </w:r>
          </w:p>
        </w:tc>
        <w:tc>
          <w:tcPr>
            <w:tcW w:w="2381" w:type="dxa"/>
          </w:tcPr>
          <w:p w:rsidR="00BC7D98" w:rsidRDefault="00BC7D98">
            <w:pPr>
              <w:pStyle w:val="ConsPlusNormal"/>
            </w:pPr>
            <w:r>
              <w:t>Отклонение освоенного объема финансирования из областного бюджета от фактического объема финансирования из областного бюджета</w:t>
            </w:r>
          </w:p>
        </w:tc>
        <w:tc>
          <w:tcPr>
            <w:tcW w:w="2721" w:type="dxa"/>
          </w:tcPr>
          <w:p w:rsidR="00BC7D98" w:rsidRDefault="00BC7D98">
            <w:pPr>
              <w:pStyle w:val="ConsPlusNormal"/>
            </w:pPr>
            <w:r>
              <w:t>отношение освоенного объема финансирования к фактическому объему финансирования из областного бюджета</w:t>
            </w:r>
          </w:p>
        </w:tc>
        <w:tc>
          <w:tcPr>
            <w:tcW w:w="1247" w:type="dxa"/>
          </w:tcPr>
          <w:p w:rsidR="00BC7D98" w:rsidRDefault="00BC7D98">
            <w:pPr>
              <w:pStyle w:val="ConsPlusNormal"/>
            </w:pPr>
          </w:p>
        </w:tc>
        <w:tc>
          <w:tcPr>
            <w:tcW w:w="1191" w:type="dxa"/>
          </w:tcPr>
          <w:p w:rsidR="00BC7D98" w:rsidRDefault="00BC7D98">
            <w:pPr>
              <w:pStyle w:val="ConsPlusNormal"/>
            </w:pPr>
            <w:r>
              <w:t>10</w:t>
            </w:r>
          </w:p>
        </w:tc>
        <w:tc>
          <w:tcPr>
            <w:tcW w:w="1020" w:type="dxa"/>
          </w:tcPr>
          <w:p w:rsidR="00BC7D98" w:rsidRDefault="00BC7D98">
            <w:pPr>
              <w:pStyle w:val="ConsPlusNormal"/>
            </w:pPr>
          </w:p>
        </w:tc>
      </w:tr>
      <w:tr w:rsidR="00BC7D98">
        <w:tc>
          <w:tcPr>
            <w:tcW w:w="510" w:type="dxa"/>
          </w:tcPr>
          <w:p w:rsidR="00BC7D98" w:rsidRDefault="00BC7D98">
            <w:pPr>
              <w:pStyle w:val="ConsPlusNormal"/>
              <w:jc w:val="center"/>
            </w:pPr>
            <w:r>
              <w:t>5.</w:t>
            </w:r>
          </w:p>
        </w:tc>
        <w:tc>
          <w:tcPr>
            <w:tcW w:w="2381" w:type="dxa"/>
          </w:tcPr>
          <w:p w:rsidR="00BC7D98" w:rsidRDefault="00BC7D98">
            <w:pPr>
              <w:pStyle w:val="ConsPlusNormal"/>
            </w:pPr>
            <w:r>
              <w:t>Отклонение освоенного объема финансирования из федерального бюджета от фактического объема финансирования из федерального бюджета &lt;**&gt;</w:t>
            </w:r>
          </w:p>
        </w:tc>
        <w:tc>
          <w:tcPr>
            <w:tcW w:w="2721" w:type="dxa"/>
          </w:tcPr>
          <w:p w:rsidR="00BC7D98" w:rsidRDefault="00BC7D98">
            <w:pPr>
              <w:pStyle w:val="ConsPlusNormal"/>
            </w:pPr>
            <w:r>
              <w:t>отношение освоенного объема финансирования к фактическому объему финансирования из федерального бюджета</w:t>
            </w:r>
          </w:p>
        </w:tc>
        <w:tc>
          <w:tcPr>
            <w:tcW w:w="1247" w:type="dxa"/>
          </w:tcPr>
          <w:p w:rsidR="00BC7D98" w:rsidRDefault="00BC7D98">
            <w:pPr>
              <w:pStyle w:val="ConsPlusNormal"/>
            </w:pPr>
          </w:p>
        </w:tc>
        <w:tc>
          <w:tcPr>
            <w:tcW w:w="1191" w:type="dxa"/>
          </w:tcPr>
          <w:p w:rsidR="00BC7D98" w:rsidRDefault="00BC7D98">
            <w:pPr>
              <w:pStyle w:val="ConsPlusNormal"/>
            </w:pPr>
            <w:r>
              <w:t>10</w:t>
            </w:r>
          </w:p>
        </w:tc>
        <w:tc>
          <w:tcPr>
            <w:tcW w:w="1020" w:type="dxa"/>
          </w:tcPr>
          <w:p w:rsidR="00BC7D98" w:rsidRDefault="00BC7D98">
            <w:pPr>
              <w:pStyle w:val="ConsPlusNormal"/>
            </w:pPr>
          </w:p>
        </w:tc>
      </w:tr>
      <w:tr w:rsidR="00BC7D98">
        <w:tc>
          <w:tcPr>
            <w:tcW w:w="510" w:type="dxa"/>
          </w:tcPr>
          <w:p w:rsidR="00BC7D98" w:rsidRDefault="00BC7D98">
            <w:pPr>
              <w:pStyle w:val="ConsPlusNormal"/>
              <w:jc w:val="center"/>
            </w:pPr>
            <w:r>
              <w:t>6.</w:t>
            </w:r>
          </w:p>
        </w:tc>
        <w:tc>
          <w:tcPr>
            <w:tcW w:w="2381" w:type="dxa"/>
          </w:tcPr>
          <w:p w:rsidR="00BC7D98" w:rsidRDefault="00BC7D98">
            <w:pPr>
              <w:pStyle w:val="ConsPlusNormal"/>
            </w:pPr>
            <w:r>
              <w:t>Отклонение освоенного объема финансирования из местных бюджетов от фактического объема финансирования из местных бюджетов &lt;**&gt;</w:t>
            </w:r>
          </w:p>
        </w:tc>
        <w:tc>
          <w:tcPr>
            <w:tcW w:w="2721" w:type="dxa"/>
          </w:tcPr>
          <w:p w:rsidR="00BC7D98" w:rsidRDefault="00BC7D98">
            <w:pPr>
              <w:pStyle w:val="ConsPlusNormal"/>
            </w:pPr>
            <w:r>
              <w:t>отношение освоенного объема финансирования к фактическому объему финансирования из местных бюджетов</w:t>
            </w:r>
          </w:p>
        </w:tc>
        <w:tc>
          <w:tcPr>
            <w:tcW w:w="1247" w:type="dxa"/>
          </w:tcPr>
          <w:p w:rsidR="00BC7D98" w:rsidRDefault="00BC7D98">
            <w:pPr>
              <w:pStyle w:val="ConsPlusNormal"/>
            </w:pPr>
          </w:p>
        </w:tc>
        <w:tc>
          <w:tcPr>
            <w:tcW w:w="1191" w:type="dxa"/>
          </w:tcPr>
          <w:p w:rsidR="00BC7D98" w:rsidRDefault="00BC7D98">
            <w:pPr>
              <w:pStyle w:val="ConsPlusNormal"/>
            </w:pPr>
            <w:r>
              <w:t>5</w:t>
            </w:r>
          </w:p>
        </w:tc>
        <w:tc>
          <w:tcPr>
            <w:tcW w:w="1020" w:type="dxa"/>
          </w:tcPr>
          <w:p w:rsidR="00BC7D98" w:rsidRDefault="00BC7D98">
            <w:pPr>
              <w:pStyle w:val="ConsPlusNormal"/>
            </w:pPr>
          </w:p>
        </w:tc>
      </w:tr>
      <w:tr w:rsidR="00BC7D98">
        <w:tc>
          <w:tcPr>
            <w:tcW w:w="510" w:type="dxa"/>
          </w:tcPr>
          <w:p w:rsidR="00BC7D98" w:rsidRDefault="00BC7D98">
            <w:pPr>
              <w:pStyle w:val="ConsPlusNormal"/>
              <w:jc w:val="center"/>
            </w:pPr>
            <w:r>
              <w:lastRenderedPageBreak/>
              <w:t>7.</w:t>
            </w:r>
          </w:p>
        </w:tc>
        <w:tc>
          <w:tcPr>
            <w:tcW w:w="2381" w:type="dxa"/>
          </w:tcPr>
          <w:p w:rsidR="00BC7D98" w:rsidRDefault="00BC7D98">
            <w:pPr>
              <w:pStyle w:val="ConsPlusNormal"/>
            </w:pPr>
            <w:r>
              <w:t>Отклонение освоенного объема финансирования из внебюджетных источников и внебюджетных фондов от фактического объема финансирования из внебюджетных источников и внебюджетных фондов &lt;**&gt;</w:t>
            </w:r>
          </w:p>
        </w:tc>
        <w:tc>
          <w:tcPr>
            <w:tcW w:w="2721" w:type="dxa"/>
          </w:tcPr>
          <w:p w:rsidR="00BC7D98" w:rsidRDefault="00BC7D98">
            <w:pPr>
              <w:pStyle w:val="ConsPlusNormal"/>
            </w:pPr>
            <w:r>
              <w:t>отношение освоенного объема финансирования к фактическому объему финансирования из внебюджетных источников и внебюджетных фондов</w:t>
            </w:r>
          </w:p>
        </w:tc>
        <w:tc>
          <w:tcPr>
            <w:tcW w:w="1247" w:type="dxa"/>
          </w:tcPr>
          <w:p w:rsidR="00BC7D98" w:rsidRDefault="00BC7D98">
            <w:pPr>
              <w:pStyle w:val="ConsPlusNormal"/>
            </w:pPr>
          </w:p>
        </w:tc>
        <w:tc>
          <w:tcPr>
            <w:tcW w:w="1191" w:type="dxa"/>
          </w:tcPr>
          <w:p w:rsidR="00BC7D98" w:rsidRDefault="00BC7D98">
            <w:pPr>
              <w:pStyle w:val="ConsPlusNormal"/>
            </w:pPr>
            <w:r>
              <w:t>5</w:t>
            </w:r>
          </w:p>
        </w:tc>
        <w:tc>
          <w:tcPr>
            <w:tcW w:w="1020" w:type="dxa"/>
          </w:tcPr>
          <w:p w:rsidR="00BC7D98" w:rsidRDefault="00BC7D98">
            <w:pPr>
              <w:pStyle w:val="ConsPlusNormal"/>
            </w:pPr>
          </w:p>
        </w:tc>
      </w:tr>
      <w:tr w:rsidR="00BC7D98">
        <w:tc>
          <w:tcPr>
            <w:tcW w:w="510" w:type="dxa"/>
          </w:tcPr>
          <w:p w:rsidR="00BC7D98" w:rsidRDefault="00BC7D98">
            <w:pPr>
              <w:pStyle w:val="ConsPlusNormal"/>
            </w:pPr>
          </w:p>
        </w:tc>
        <w:tc>
          <w:tcPr>
            <w:tcW w:w="2381" w:type="dxa"/>
          </w:tcPr>
          <w:p w:rsidR="00BC7D98" w:rsidRDefault="00BC7D98">
            <w:pPr>
              <w:pStyle w:val="ConsPlusNormal"/>
            </w:pPr>
            <w:r>
              <w:t>Оценка эффективности реализации подпрограммы в баллах (</w:t>
            </w:r>
            <w:proofErr w:type="spellStart"/>
            <w:r>
              <w:t>пэф</w:t>
            </w:r>
            <w:proofErr w:type="spellEnd"/>
            <w:r>
              <w:t>) &lt;***&gt;</w:t>
            </w:r>
          </w:p>
        </w:tc>
        <w:tc>
          <w:tcPr>
            <w:tcW w:w="2721" w:type="dxa"/>
          </w:tcPr>
          <w:p w:rsidR="00BC7D98" w:rsidRDefault="00BC7D98">
            <w:pPr>
              <w:pStyle w:val="ConsPlusNormal"/>
              <w:jc w:val="center"/>
            </w:pPr>
            <w:r>
              <w:t>x</w:t>
            </w:r>
          </w:p>
        </w:tc>
        <w:tc>
          <w:tcPr>
            <w:tcW w:w="1247" w:type="dxa"/>
          </w:tcPr>
          <w:p w:rsidR="00BC7D98" w:rsidRDefault="00BC7D98">
            <w:pPr>
              <w:pStyle w:val="ConsPlusNormal"/>
              <w:jc w:val="center"/>
            </w:pPr>
            <w:r>
              <w:t>x</w:t>
            </w:r>
          </w:p>
        </w:tc>
        <w:tc>
          <w:tcPr>
            <w:tcW w:w="1191" w:type="dxa"/>
          </w:tcPr>
          <w:p w:rsidR="00BC7D98" w:rsidRDefault="00BC7D98">
            <w:pPr>
              <w:pStyle w:val="ConsPlusNormal"/>
              <w:jc w:val="center"/>
            </w:pPr>
            <w:r>
              <w:t>x</w:t>
            </w:r>
          </w:p>
        </w:tc>
        <w:tc>
          <w:tcPr>
            <w:tcW w:w="1020" w:type="dxa"/>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r>
        <w:t>--------------------------------</w:t>
      </w:r>
    </w:p>
    <w:p w:rsidR="00BC7D98" w:rsidRDefault="00BC7D98">
      <w:pPr>
        <w:pStyle w:val="ConsPlusNormal"/>
        <w:spacing w:before="280"/>
        <w:ind w:firstLine="540"/>
        <w:jc w:val="both"/>
      </w:pPr>
      <w:r>
        <w:t>&lt;*&gt; Мероприятие подпрограммы, которое выполнено частично, признается невыполненным.</w:t>
      </w:r>
    </w:p>
    <w:p w:rsidR="00BC7D98" w:rsidRDefault="00BC7D98">
      <w:pPr>
        <w:pStyle w:val="ConsPlusNormal"/>
        <w:spacing w:before="280"/>
        <w:ind w:firstLine="540"/>
        <w:jc w:val="both"/>
      </w:pPr>
      <w:r>
        <w:t>&lt;**&gt; В случае привлечения на реализацию подпрограммы государственной программы средств из федерального бюджета, местного бюджета, внебюджетных источников, внебюджетных фондов. При отсутствии данного вида финансирования значение критерия берется равным 1.</w:t>
      </w:r>
    </w:p>
    <w:p w:rsidR="00BC7D98" w:rsidRDefault="00BC7D98">
      <w:pPr>
        <w:pStyle w:val="ConsPlusNormal"/>
        <w:spacing w:before="280"/>
        <w:ind w:firstLine="540"/>
        <w:jc w:val="both"/>
      </w:pPr>
      <w:r>
        <w:t>&lt;***&gt; Сумма баллов по графе 6.</w:t>
      </w: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3E5A35" w:rsidRDefault="003E5A35">
      <w:pPr>
        <w:rPr>
          <w:rFonts w:eastAsiaTheme="minorEastAsia" w:cs="Times New Roman"/>
          <w:lang w:eastAsia="ru-RU"/>
        </w:rPr>
      </w:pPr>
      <w:r>
        <w:br w:type="page"/>
      </w:r>
    </w:p>
    <w:p w:rsidR="00BC7D98" w:rsidRDefault="00BC7D98">
      <w:pPr>
        <w:pStyle w:val="ConsPlusNormal"/>
        <w:jc w:val="right"/>
        <w:outlineLvl w:val="1"/>
      </w:pPr>
      <w:r>
        <w:lastRenderedPageBreak/>
        <w:t>Приложение N 7</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 xml:space="preserve">(введено </w:t>
            </w:r>
            <w:hyperlink r:id="rId105">
              <w:r>
                <w:rPr>
                  <w:color w:val="0000FF"/>
                </w:rPr>
                <w:t>Постановлением</w:t>
              </w:r>
            </w:hyperlink>
            <w:r>
              <w:rPr>
                <w:color w:val="392C69"/>
              </w:rPr>
              <w:t xml:space="preserve"> Правительства Новгородской области</w:t>
            </w:r>
          </w:p>
          <w:p w:rsidR="00BC7D98" w:rsidRDefault="00BC7D98">
            <w:pPr>
              <w:pStyle w:val="ConsPlusNormal"/>
              <w:jc w:val="center"/>
            </w:pPr>
            <w:r>
              <w:rPr>
                <w:color w:val="392C69"/>
              </w:rPr>
              <w:t>от 13.07.2016 N 242;</w:t>
            </w:r>
          </w:p>
          <w:p w:rsidR="00BC7D98" w:rsidRDefault="00BC7D98">
            <w:pPr>
              <w:pStyle w:val="ConsPlusNormal"/>
              <w:jc w:val="center"/>
            </w:pPr>
            <w:r>
              <w:rPr>
                <w:color w:val="392C69"/>
              </w:rPr>
              <w:t xml:space="preserve">в ред. </w:t>
            </w:r>
            <w:hyperlink r:id="rId106">
              <w:r>
                <w:rPr>
                  <w:color w:val="0000FF"/>
                </w:rPr>
                <w:t>Постановления</w:t>
              </w:r>
            </w:hyperlink>
            <w:r>
              <w:rPr>
                <w:color w:val="392C69"/>
              </w:rPr>
              <w:t xml:space="preserve"> Правительства Новгородской области от 21.01.2019 N 11)</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jc w:val="center"/>
      </w:pPr>
      <w:bookmarkStart w:id="17" w:name="P907"/>
      <w:bookmarkEnd w:id="17"/>
      <w:r>
        <w:t>ПОРЯДОК</w:t>
      </w:r>
    </w:p>
    <w:p w:rsidR="00BC7D98" w:rsidRDefault="00BC7D98">
      <w:pPr>
        <w:pStyle w:val="ConsPlusNormal"/>
        <w:jc w:val="center"/>
      </w:pPr>
      <w:r>
        <w:t>расчета значений целевых показателей государственной</w:t>
      </w:r>
    </w:p>
    <w:p w:rsidR="00BC7D98" w:rsidRDefault="00BC7D98">
      <w:pPr>
        <w:pStyle w:val="ConsPlusNormal"/>
        <w:jc w:val="center"/>
      </w:pPr>
      <w:r>
        <w:t>программы или источники получения информации</w:t>
      </w:r>
    </w:p>
    <w:p w:rsidR="00BC7D98" w:rsidRDefault="00BC7D98">
      <w:pPr>
        <w:pStyle w:val="ConsPlusNormal"/>
        <w:ind w:firstLine="540"/>
        <w:jc w:val="both"/>
      </w:pPr>
    </w:p>
    <w:p w:rsidR="00BC7D98" w:rsidRDefault="00BC7D98">
      <w:pPr>
        <w:pStyle w:val="ConsPlusNormal"/>
        <w:jc w:val="center"/>
      </w:pPr>
      <w:r>
        <w:t>__________________________________________________</w:t>
      </w:r>
    </w:p>
    <w:p w:rsidR="00BC7D98" w:rsidRDefault="00BC7D98">
      <w:pPr>
        <w:pStyle w:val="ConsPlusNormal"/>
        <w:jc w:val="center"/>
      </w:pPr>
      <w:r>
        <w:t>(наименование государственной программы)</w:t>
      </w:r>
    </w:p>
    <w:p w:rsidR="00BC7D98" w:rsidRDefault="00BC7D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324"/>
        <w:gridCol w:w="2041"/>
        <w:gridCol w:w="2494"/>
      </w:tblGrid>
      <w:tr w:rsidR="00BC7D98">
        <w:tc>
          <w:tcPr>
            <w:tcW w:w="2211" w:type="dxa"/>
            <w:vAlign w:val="center"/>
          </w:tcPr>
          <w:p w:rsidR="00BC7D98" w:rsidRDefault="00BC7D98">
            <w:pPr>
              <w:pStyle w:val="ConsPlusNormal"/>
              <w:jc w:val="center"/>
            </w:pPr>
            <w:r>
              <w:t>N п/п</w:t>
            </w:r>
          </w:p>
        </w:tc>
        <w:tc>
          <w:tcPr>
            <w:tcW w:w="2324" w:type="dxa"/>
            <w:vAlign w:val="center"/>
          </w:tcPr>
          <w:p w:rsidR="00BC7D98" w:rsidRDefault="00BC7D98">
            <w:pPr>
              <w:pStyle w:val="ConsPlusNormal"/>
              <w:jc w:val="center"/>
            </w:pPr>
            <w:r>
              <w:t>Наименование целевого показателя, единица измерения</w:t>
            </w:r>
          </w:p>
        </w:tc>
        <w:tc>
          <w:tcPr>
            <w:tcW w:w="2041" w:type="dxa"/>
            <w:vAlign w:val="center"/>
          </w:tcPr>
          <w:p w:rsidR="00BC7D98" w:rsidRDefault="00BC7D98">
            <w:pPr>
              <w:pStyle w:val="ConsPlusNormal"/>
              <w:jc w:val="center"/>
            </w:pPr>
            <w:r>
              <w:t>Порядок расчета значения целевого показателя</w:t>
            </w:r>
          </w:p>
        </w:tc>
        <w:tc>
          <w:tcPr>
            <w:tcW w:w="2494" w:type="dxa"/>
            <w:vAlign w:val="center"/>
          </w:tcPr>
          <w:p w:rsidR="00BC7D98" w:rsidRDefault="00BC7D98">
            <w:pPr>
              <w:pStyle w:val="ConsPlusNormal"/>
              <w:jc w:val="center"/>
            </w:pPr>
            <w:r>
              <w:t>Источник получения информации, необходимой для расчета целевого показателя</w:t>
            </w:r>
          </w:p>
        </w:tc>
      </w:tr>
      <w:tr w:rsidR="00BC7D98">
        <w:tc>
          <w:tcPr>
            <w:tcW w:w="2211" w:type="dxa"/>
          </w:tcPr>
          <w:p w:rsidR="00BC7D98" w:rsidRDefault="00BC7D98">
            <w:pPr>
              <w:pStyle w:val="ConsPlusNormal"/>
            </w:pPr>
          </w:p>
        </w:tc>
        <w:tc>
          <w:tcPr>
            <w:tcW w:w="2324" w:type="dxa"/>
          </w:tcPr>
          <w:p w:rsidR="00BC7D98" w:rsidRDefault="00BC7D98">
            <w:pPr>
              <w:pStyle w:val="ConsPlusNormal"/>
            </w:pPr>
          </w:p>
        </w:tc>
        <w:tc>
          <w:tcPr>
            <w:tcW w:w="2041" w:type="dxa"/>
          </w:tcPr>
          <w:p w:rsidR="00BC7D98" w:rsidRDefault="00BC7D98">
            <w:pPr>
              <w:pStyle w:val="ConsPlusNormal"/>
            </w:pPr>
          </w:p>
        </w:tc>
        <w:tc>
          <w:tcPr>
            <w:tcW w:w="2494" w:type="dxa"/>
          </w:tcPr>
          <w:p w:rsidR="00BC7D98" w:rsidRDefault="00BC7D98">
            <w:pPr>
              <w:pStyle w:val="ConsPlusNormal"/>
            </w:pPr>
          </w:p>
        </w:tc>
      </w:tr>
      <w:tr w:rsidR="00BC7D98">
        <w:tc>
          <w:tcPr>
            <w:tcW w:w="2211" w:type="dxa"/>
          </w:tcPr>
          <w:p w:rsidR="00BC7D98" w:rsidRDefault="00BC7D98">
            <w:pPr>
              <w:pStyle w:val="ConsPlusNormal"/>
            </w:pPr>
          </w:p>
        </w:tc>
        <w:tc>
          <w:tcPr>
            <w:tcW w:w="2324" w:type="dxa"/>
          </w:tcPr>
          <w:p w:rsidR="00BC7D98" w:rsidRDefault="00BC7D98">
            <w:pPr>
              <w:pStyle w:val="ConsPlusNormal"/>
            </w:pPr>
          </w:p>
        </w:tc>
        <w:tc>
          <w:tcPr>
            <w:tcW w:w="2041" w:type="dxa"/>
          </w:tcPr>
          <w:p w:rsidR="00BC7D98" w:rsidRDefault="00BC7D98">
            <w:pPr>
              <w:pStyle w:val="ConsPlusNormal"/>
            </w:pPr>
          </w:p>
        </w:tc>
        <w:tc>
          <w:tcPr>
            <w:tcW w:w="2494" w:type="dxa"/>
          </w:tcPr>
          <w:p w:rsidR="00BC7D98" w:rsidRDefault="00BC7D98">
            <w:pPr>
              <w:pStyle w:val="ConsPlusNormal"/>
            </w:pPr>
          </w:p>
        </w:tc>
      </w:tr>
      <w:tr w:rsidR="00BC7D98">
        <w:tc>
          <w:tcPr>
            <w:tcW w:w="2211" w:type="dxa"/>
          </w:tcPr>
          <w:p w:rsidR="00BC7D98" w:rsidRDefault="00BC7D98">
            <w:pPr>
              <w:pStyle w:val="ConsPlusNormal"/>
            </w:pPr>
          </w:p>
        </w:tc>
        <w:tc>
          <w:tcPr>
            <w:tcW w:w="2324" w:type="dxa"/>
          </w:tcPr>
          <w:p w:rsidR="00BC7D98" w:rsidRDefault="00BC7D98">
            <w:pPr>
              <w:pStyle w:val="ConsPlusNormal"/>
            </w:pPr>
          </w:p>
        </w:tc>
        <w:tc>
          <w:tcPr>
            <w:tcW w:w="2041" w:type="dxa"/>
          </w:tcPr>
          <w:p w:rsidR="00BC7D98" w:rsidRDefault="00BC7D98">
            <w:pPr>
              <w:pStyle w:val="ConsPlusNormal"/>
            </w:pPr>
          </w:p>
        </w:tc>
        <w:tc>
          <w:tcPr>
            <w:tcW w:w="2494" w:type="dxa"/>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ind w:firstLine="540"/>
        <w:jc w:val="both"/>
      </w:pPr>
    </w:p>
    <w:p w:rsidR="003E5A35" w:rsidRDefault="003E5A35">
      <w:pPr>
        <w:rPr>
          <w:rFonts w:eastAsiaTheme="minorEastAsia" w:cs="Times New Roman"/>
          <w:lang w:eastAsia="ru-RU"/>
        </w:rPr>
      </w:pPr>
      <w:r>
        <w:br w:type="page"/>
      </w:r>
    </w:p>
    <w:p w:rsidR="00BC7D98" w:rsidRDefault="00BC7D98">
      <w:pPr>
        <w:pStyle w:val="ConsPlusNormal"/>
        <w:jc w:val="right"/>
        <w:outlineLvl w:val="1"/>
      </w:pPr>
      <w:r>
        <w:lastRenderedPageBreak/>
        <w:t>Приложение N 8</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 их формирования,</w:t>
      </w:r>
    </w:p>
    <w:p w:rsidR="00BC7D98" w:rsidRDefault="00BC7D98">
      <w:pPr>
        <w:pStyle w:val="ConsPlusNormal"/>
        <w:jc w:val="right"/>
      </w:pPr>
      <w:r>
        <w:t>реализации и проведения оценки</w:t>
      </w:r>
    </w:p>
    <w:p w:rsidR="00BC7D98" w:rsidRDefault="00BC7D98">
      <w:pPr>
        <w:pStyle w:val="ConsPlusNormal"/>
        <w:jc w:val="right"/>
      </w:pPr>
      <w:r>
        <w:t>эффективности</w:t>
      </w:r>
    </w:p>
    <w:p w:rsidR="00BC7D98" w:rsidRDefault="00BC7D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C7D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7D98" w:rsidRDefault="00BC7D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7D98" w:rsidRDefault="00BC7D98">
            <w:pPr>
              <w:pStyle w:val="ConsPlusNormal"/>
              <w:jc w:val="center"/>
            </w:pPr>
            <w:r>
              <w:rPr>
                <w:color w:val="392C69"/>
              </w:rPr>
              <w:t>Список изменяющих документов</w:t>
            </w:r>
          </w:p>
          <w:p w:rsidR="00BC7D98" w:rsidRDefault="00BC7D98">
            <w:pPr>
              <w:pStyle w:val="ConsPlusNormal"/>
              <w:jc w:val="center"/>
            </w:pPr>
            <w:r>
              <w:rPr>
                <w:color w:val="392C69"/>
              </w:rPr>
              <w:t xml:space="preserve">(введено </w:t>
            </w:r>
            <w:hyperlink r:id="rId107">
              <w:r>
                <w:rPr>
                  <w:color w:val="0000FF"/>
                </w:rPr>
                <w:t>Постановлением</w:t>
              </w:r>
            </w:hyperlink>
            <w:r>
              <w:rPr>
                <w:color w:val="392C69"/>
              </w:rPr>
              <w:t xml:space="preserve"> Правительства Новгородской области</w:t>
            </w:r>
          </w:p>
          <w:p w:rsidR="00BC7D98" w:rsidRDefault="00BC7D98">
            <w:pPr>
              <w:pStyle w:val="ConsPlusNormal"/>
              <w:jc w:val="center"/>
            </w:pPr>
            <w:r>
              <w:rPr>
                <w:color w:val="392C69"/>
              </w:rPr>
              <w:t>от 13.07.2016 N 242;</w:t>
            </w:r>
          </w:p>
          <w:p w:rsidR="00BC7D98" w:rsidRDefault="00BC7D98">
            <w:pPr>
              <w:pStyle w:val="ConsPlusNormal"/>
              <w:jc w:val="center"/>
            </w:pPr>
            <w:r>
              <w:rPr>
                <w:color w:val="392C69"/>
              </w:rPr>
              <w:t>в ред. постановлений Правительства Новгородской области</w:t>
            </w:r>
          </w:p>
          <w:p w:rsidR="00BC7D98" w:rsidRDefault="00BC7D98">
            <w:pPr>
              <w:pStyle w:val="ConsPlusNormal"/>
              <w:jc w:val="center"/>
            </w:pPr>
            <w:r>
              <w:rPr>
                <w:color w:val="392C69"/>
              </w:rPr>
              <w:t xml:space="preserve">от 21.01.2019 </w:t>
            </w:r>
            <w:hyperlink r:id="rId108">
              <w:r>
                <w:rPr>
                  <w:color w:val="0000FF"/>
                </w:rPr>
                <w:t>N 11</w:t>
              </w:r>
            </w:hyperlink>
            <w:r>
              <w:rPr>
                <w:color w:val="392C69"/>
              </w:rPr>
              <w:t xml:space="preserve">, от 10.10.2019 </w:t>
            </w:r>
            <w:hyperlink r:id="rId109">
              <w:r>
                <w:rPr>
                  <w:color w:val="0000FF"/>
                </w:rPr>
                <w:t>N 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jc w:val="center"/>
      </w:pPr>
      <w:bookmarkStart w:id="18" w:name="P948"/>
      <w:bookmarkEnd w:id="18"/>
      <w:r>
        <w:t>ОБОСНОВАНИЕ-РАСЧЕТ</w:t>
      </w:r>
    </w:p>
    <w:p w:rsidR="00BC7D98" w:rsidRDefault="00BC7D98">
      <w:pPr>
        <w:pStyle w:val="ConsPlusNormal"/>
        <w:jc w:val="center"/>
      </w:pPr>
      <w:r>
        <w:t>финансовых ресурсов, необходимых для реализации мероприятий</w:t>
      </w:r>
    </w:p>
    <w:p w:rsidR="00BC7D98" w:rsidRDefault="00BC7D98">
      <w:pPr>
        <w:pStyle w:val="ConsPlusNormal"/>
        <w:jc w:val="center"/>
      </w:pPr>
      <w:r>
        <w:t>государственной программы и выполнения целевых показателей</w:t>
      </w:r>
    </w:p>
    <w:p w:rsidR="00BC7D98" w:rsidRDefault="00BC7D98">
      <w:pPr>
        <w:pStyle w:val="ConsPlusNormal"/>
        <w:jc w:val="center"/>
      </w:pPr>
      <w:r>
        <w:t>государственной программы Новгородской области</w:t>
      </w:r>
    </w:p>
    <w:p w:rsidR="00BC7D98" w:rsidRDefault="00BC7D98">
      <w:pPr>
        <w:pStyle w:val="ConsPlusNormal"/>
        <w:ind w:firstLine="540"/>
        <w:jc w:val="both"/>
      </w:pPr>
    </w:p>
    <w:p w:rsidR="00BC7D98" w:rsidRDefault="00BC7D98">
      <w:pPr>
        <w:pStyle w:val="ConsPlusNormal"/>
        <w:jc w:val="center"/>
      </w:pPr>
      <w:r>
        <w:t>__________________________________________________</w:t>
      </w:r>
    </w:p>
    <w:p w:rsidR="00BC7D98" w:rsidRDefault="00BC7D98">
      <w:pPr>
        <w:pStyle w:val="ConsPlusNormal"/>
        <w:jc w:val="center"/>
      </w:pPr>
      <w:r>
        <w:t>(наименование государственной программы</w:t>
      </w:r>
    </w:p>
    <w:p w:rsidR="00BC7D98" w:rsidRDefault="00BC7D98">
      <w:pPr>
        <w:pStyle w:val="ConsPlusNormal"/>
        <w:jc w:val="center"/>
      </w:pPr>
      <w:r>
        <w:t>Новгородской области)</w:t>
      </w:r>
    </w:p>
    <w:p w:rsidR="00BC7D98" w:rsidRDefault="00BC7D98">
      <w:pPr>
        <w:pStyle w:val="ConsPlusNormal"/>
        <w:ind w:firstLine="540"/>
        <w:jc w:val="both"/>
      </w:pPr>
    </w:p>
    <w:p w:rsidR="00BC7D98" w:rsidRDefault="00BC7D98">
      <w:pPr>
        <w:pStyle w:val="ConsPlusNormal"/>
        <w:sectPr w:rsidR="00BC7D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737"/>
        <w:gridCol w:w="737"/>
        <w:gridCol w:w="2098"/>
        <w:gridCol w:w="567"/>
        <w:gridCol w:w="510"/>
        <w:gridCol w:w="680"/>
        <w:gridCol w:w="794"/>
        <w:gridCol w:w="737"/>
        <w:gridCol w:w="2041"/>
        <w:gridCol w:w="1020"/>
        <w:gridCol w:w="1474"/>
      </w:tblGrid>
      <w:tr w:rsidR="00BC7D98">
        <w:tc>
          <w:tcPr>
            <w:tcW w:w="2211" w:type="dxa"/>
            <w:vMerge w:val="restart"/>
            <w:vAlign w:val="center"/>
          </w:tcPr>
          <w:p w:rsidR="00BC7D98" w:rsidRDefault="00BC7D98">
            <w:pPr>
              <w:pStyle w:val="ConsPlusNormal"/>
              <w:jc w:val="center"/>
            </w:pPr>
            <w:r>
              <w:lastRenderedPageBreak/>
              <w:t>Цели и задачи в соответствии со Стратегией социально-экономического развития Новгородской области до 2026 года, документами стратегического планирования Российской Федерации и Новгородской области</w:t>
            </w:r>
          </w:p>
        </w:tc>
        <w:tc>
          <w:tcPr>
            <w:tcW w:w="737" w:type="dxa"/>
            <w:vMerge w:val="restart"/>
            <w:vAlign w:val="center"/>
          </w:tcPr>
          <w:p w:rsidR="00BC7D98" w:rsidRDefault="00BC7D98">
            <w:pPr>
              <w:pStyle w:val="ConsPlusNormal"/>
              <w:jc w:val="center"/>
            </w:pPr>
            <w:r>
              <w:t>Наименование мероприятия</w:t>
            </w:r>
          </w:p>
        </w:tc>
        <w:tc>
          <w:tcPr>
            <w:tcW w:w="737" w:type="dxa"/>
            <w:vMerge w:val="restart"/>
            <w:vAlign w:val="center"/>
          </w:tcPr>
          <w:p w:rsidR="00BC7D98" w:rsidRDefault="00BC7D98">
            <w:pPr>
              <w:pStyle w:val="ConsPlusNormal"/>
              <w:jc w:val="center"/>
            </w:pPr>
            <w:r>
              <w:t>Наименование целевого показателя</w:t>
            </w:r>
          </w:p>
        </w:tc>
        <w:tc>
          <w:tcPr>
            <w:tcW w:w="2098" w:type="dxa"/>
            <w:vMerge w:val="restart"/>
            <w:vAlign w:val="center"/>
          </w:tcPr>
          <w:p w:rsidR="00BC7D98" w:rsidRDefault="00BC7D98">
            <w:pPr>
              <w:pStyle w:val="ConsPlusNormal"/>
              <w:jc w:val="center"/>
            </w:pPr>
            <w:r>
              <w:t>Обоснование-расчет финансовых ресурсов, необходимых для реализации мероприятий государственной программы и выполнения целевых показателей государственной программы</w:t>
            </w:r>
          </w:p>
        </w:tc>
        <w:tc>
          <w:tcPr>
            <w:tcW w:w="567" w:type="dxa"/>
            <w:vMerge w:val="restart"/>
            <w:vAlign w:val="center"/>
          </w:tcPr>
          <w:p w:rsidR="00BC7D98" w:rsidRDefault="00BC7D98">
            <w:pPr>
              <w:pStyle w:val="ConsPlusNormal"/>
              <w:jc w:val="center"/>
            </w:pPr>
            <w:r>
              <w:t>Год</w:t>
            </w:r>
          </w:p>
        </w:tc>
        <w:tc>
          <w:tcPr>
            <w:tcW w:w="5782" w:type="dxa"/>
            <w:gridSpan w:val="6"/>
            <w:vAlign w:val="center"/>
          </w:tcPr>
          <w:p w:rsidR="00BC7D98" w:rsidRDefault="00BC7D98">
            <w:pPr>
              <w:pStyle w:val="ConsPlusNormal"/>
              <w:jc w:val="center"/>
            </w:pPr>
            <w:r>
              <w:t>Потребность в финансовых ресурсах для реализации мероприятий государственной программы и выполнения целевых показателей государственной программы (по годам) (тыс. руб.)</w:t>
            </w:r>
          </w:p>
        </w:tc>
        <w:tc>
          <w:tcPr>
            <w:tcW w:w="1474" w:type="dxa"/>
            <w:vMerge w:val="restart"/>
            <w:vAlign w:val="center"/>
          </w:tcPr>
          <w:p w:rsidR="00BC7D98" w:rsidRDefault="00BC7D98">
            <w:pPr>
              <w:pStyle w:val="ConsPlusNormal"/>
              <w:jc w:val="center"/>
            </w:pPr>
            <w:r>
              <w:t>Конечные результаты выполнения значений целевых показателей по годам</w:t>
            </w:r>
          </w:p>
        </w:tc>
      </w:tr>
      <w:tr w:rsidR="00BC7D98">
        <w:tc>
          <w:tcPr>
            <w:tcW w:w="2211" w:type="dxa"/>
            <w:vMerge/>
          </w:tcPr>
          <w:p w:rsidR="00BC7D98" w:rsidRDefault="00BC7D98">
            <w:pPr>
              <w:pStyle w:val="ConsPlusNormal"/>
            </w:pPr>
          </w:p>
        </w:tc>
        <w:tc>
          <w:tcPr>
            <w:tcW w:w="737" w:type="dxa"/>
            <w:vMerge/>
          </w:tcPr>
          <w:p w:rsidR="00BC7D98" w:rsidRDefault="00BC7D98">
            <w:pPr>
              <w:pStyle w:val="ConsPlusNormal"/>
            </w:pPr>
          </w:p>
        </w:tc>
        <w:tc>
          <w:tcPr>
            <w:tcW w:w="737" w:type="dxa"/>
            <w:vMerge/>
          </w:tcPr>
          <w:p w:rsidR="00BC7D98" w:rsidRDefault="00BC7D98">
            <w:pPr>
              <w:pStyle w:val="ConsPlusNormal"/>
            </w:pPr>
          </w:p>
        </w:tc>
        <w:tc>
          <w:tcPr>
            <w:tcW w:w="2098" w:type="dxa"/>
            <w:vMerge/>
          </w:tcPr>
          <w:p w:rsidR="00BC7D98" w:rsidRDefault="00BC7D98">
            <w:pPr>
              <w:pStyle w:val="ConsPlusNormal"/>
            </w:pPr>
          </w:p>
        </w:tc>
        <w:tc>
          <w:tcPr>
            <w:tcW w:w="567" w:type="dxa"/>
            <w:vMerge/>
          </w:tcPr>
          <w:p w:rsidR="00BC7D98" w:rsidRDefault="00BC7D98">
            <w:pPr>
              <w:pStyle w:val="ConsPlusNormal"/>
            </w:pPr>
          </w:p>
        </w:tc>
        <w:tc>
          <w:tcPr>
            <w:tcW w:w="510" w:type="dxa"/>
            <w:vMerge w:val="restart"/>
            <w:vAlign w:val="center"/>
          </w:tcPr>
          <w:p w:rsidR="00BC7D98" w:rsidRDefault="00BC7D98">
            <w:pPr>
              <w:pStyle w:val="ConsPlusNormal"/>
              <w:jc w:val="center"/>
            </w:pPr>
            <w:r>
              <w:t>всего</w:t>
            </w:r>
          </w:p>
        </w:tc>
        <w:tc>
          <w:tcPr>
            <w:tcW w:w="5272" w:type="dxa"/>
            <w:gridSpan w:val="5"/>
            <w:vAlign w:val="center"/>
          </w:tcPr>
          <w:p w:rsidR="00BC7D98" w:rsidRDefault="00BC7D98">
            <w:pPr>
              <w:pStyle w:val="ConsPlusNormal"/>
              <w:jc w:val="center"/>
            </w:pPr>
            <w:r>
              <w:t>в том числе по источникам финансирования</w:t>
            </w:r>
          </w:p>
        </w:tc>
        <w:tc>
          <w:tcPr>
            <w:tcW w:w="1474" w:type="dxa"/>
            <w:vMerge/>
          </w:tcPr>
          <w:p w:rsidR="00BC7D98" w:rsidRDefault="00BC7D98">
            <w:pPr>
              <w:pStyle w:val="ConsPlusNormal"/>
            </w:pPr>
          </w:p>
        </w:tc>
      </w:tr>
      <w:tr w:rsidR="00BC7D98">
        <w:tc>
          <w:tcPr>
            <w:tcW w:w="2211" w:type="dxa"/>
            <w:vMerge/>
          </w:tcPr>
          <w:p w:rsidR="00BC7D98" w:rsidRDefault="00BC7D98">
            <w:pPr>
              <w:pStyle w:val="ConsPlusNormal"/>
            </w:pPr>
          </w:p>
        </w:tc>
        <w:tc>
          <w:tcPr>
            <w:tcW w:w="737" w:type="dxa"/>
            <w:vMerge/>
          </w:tcPr>
          <w:p w:rsidR="00BC7D98" w:rsidRDefault="00BC7D98">
            <w:pPr>
              <w:pStyle w:val="ConsPlusNormal"/>
            </w:pPr>
          </w:p>
        </w:tc>
        <w:tc>
          <w:tcPr>
            <w:tcW w:w="737" w:type="dxa"/>
            <w:vMerge/>
          </w:tcPr>
          <w:p w:rsidR="00BC7D98" w:rsidRDefault="00BC7D98">
            <w:pPr>
              <w:pStyle w:val="ConsPlusNormal"/>
            </w:pPr>
          </w:p>
        </w:tc>
        <w:tc>
          <w:tcPr>
            <w:tcW w:w="2098" w:type="dxa"/>
            <w:vMerge/>
          </w:tcPr>
          <w:p w:rsidR="00BC7D98" w:rsidRDefault="00BC7D98">
            <w:pPr>
              <w:pStyle w:val="ConsPlusNormal"/>
            </w:pPr>
          </w:p>
        </w:tc>
        <w:tc>
          <w:tcPr>
            <w:tcW w:w="567" w:type="dxa"/>
            <w:vMerge/>
          </w:tcPr>
          <w:p w:rsidR="00BC7D98" w:rsidRDefault="00BC7D98">
            <w:pPr>
              <w:pStyle w:val="ConsPlusNormal"/>
            </w:pPr>
          </w:p>
        </w:tc>
        <w:tc>
          <w:tcPr>
            <w:tcW w:w="510" w:type="dxa"/>
            <w:vMerge/>
          </w:tcPr>
          <w:p w:rsidR="00BC7D98" w:rsidRDefault="00BC7D98">
            <w:pPr>
              <w:pStyle w:val="ConsPlusNormal"/>
            </w:pPr>
          </w:p>
        </w:tc>
        <w:tc>
          <w:tcPr>
            <w:tcW w:w="680" w:type="dxa"/>
            <w:vAlign w:val="center"/>
          </w:tcPr>
          <w:p w:rsidR="00BC7D98" w:rsidRDefault="00BC7D98">
            <w:pPr>
              <w:pStyle w:val="ConsPlusNormal"/>
              <w:jc w:val="center"/>
            </w:pPr>
            <w:r>
              <w:t>федеральный бюджет</w:t>
            </w:r>
          </w:p>
        </w:tc>
        <w:tc>
          <w:tcPr>
            <w:tcW w:w="794" w:type="dxa"/>
            <w:vAlign w:val="center"/>
          </w:tcPr>
          <w:p w:rsidR="00BC7D98" w:rsidRDefault="00BC7D98">
            <w:pPr>
              <w:pStyle w:val="ConsPlusNormal"/>
              <w:jc w:val="center"/>
            </w:pPr>
            <w:r>
              <w:t>областной бюджет</w:t>
            </w:r>
          </w:p>
        </w:tc>
        <w:tc>
          <w:tcPr>
            <w:tcW w:w="737" w:type="dxa"/>
            <w:vAlign w:val="center"/>
          </w:tcPr>
          <w:p w:rsidR="00BC7D98" w:rsidRDefault="00BC7D98">
            <w:pPr>
              <w:pStyle w:val="ConsPlusNormal"/>
              <w:jc w:val="center"/>
            </w:pPr>
            <w:r>
              <w:t>местные бюджеты</w:t>
            </w:r>
          </w:p>
        </w:tc>
        <w:tc>
          <w:tcPr>
            <w:tcW w:w="2041" w:type="dxa"/>
            <w:vAlign w:val="center"/>
          </w:tcPr>
          <w:p w:rsidR="00BC7D98" w:rsidRDefault="00BC7D98">
            <w:pPr>
              <w:pStyle w:val="ConsPlusNormal"/>
              <w:jc w:val="center"/>
            </w:pPr>
            <w:r>
              <w:t>бюджеты государственных внебюджетных фондов Российской Федерации</w:t>
            </w:r>
          </w:p>
        </w:tc>
        <w:tc>
          <w:tcPr>
            <w:tcW w:w="1020" w:type="dxa"/>
            <w:vAlign w:val="center"/>
          </w:tcPr>
          <w:p w:rsidR="00BC7D98" w:rsidRDefault="00BC7D98">
            <w:pPr>
              <w:pStyle w:val="ConsPlusNormal"/>
              <w:jc w:val="center"/>
            </w:pPr>
            <w:r>
              <w:t>другие внебюджетные источники</w:t>
            </w:r>
          </w:p>
        </w:tc>
        <w:tc>
          <w:tcPr>
            <w:tcW w:w="1474" w:type="dxa"/>
            <w:vMerge/>
          </w:tcPr>
          <w:p w:rsidR="00BC7D98" w:rsidRDefault="00BC7D98">
            <w:pPr>
              <w:pStyle w:val="ConsPlusNormal"/>
            </w:pPr>
          </w:p>
        </w:tc>
      </w:tr>
      <w:tr w:rsidR="00BC7D98">
        <w:tc>
          <w:tcPr>
            <w:tcW w:w="2211" w:type="dxa"/>
          </w:tcPr>
          <w:p w:rsidR="00BC7D98" w:rsidRDefault="00BC7D98">
            <w:pPr>
              <w:pStyle w:val="ConsPlusNormal"/>
              <w:jc w:val="center"/>
            </w:pPr>
            <w:r>
              <w:t>1</w:t>
            </w:r>
          </w:p>
        </w:tc>
        <w:tc>
          <w:tcPr>
            <w:tcW w:w="737" w:type="dxa"/>
          </w:tcPr>
          <w:p w:rsidR="00BC7D98" w:rsidRDefault="00BC7D98">
            <w:pPr>
              <w:pStyle w:val="ConsPlusNormal"/>
              <w:jc w:val="center"/>
            </w:pPr>
            <w:r>
              <w:t>2</w:t>
            </w:r>
          </w:p>
        </w:tc>
        <w:tc>
          <w:tcPr>
            <w:tcW w:w="737" w:type="dxa"/>
          </w:tcPr>
          <w:p w:rsidR="00BC7D98" w:rsidRDefault="00BC7D98">
            <w:pPr>
              <w:pStyle w:val="ConsPlusNormal"/>
              <w:jc w:val="center"/>
            </w:pPr>
            <w:r>
              <w:t>3</w:t>
            </w:r>
          </w:p>
        </w:tc>
        <w:tc>
          <w:tcPr>
            <w:tcW w:w="2098" w:type="dxa"/>
          </w:tcPr>
          <w:p w:rsidR="00BC7D98" w:rsidRDefault="00BC7D98">
            <w:pPr>
              <w:pStyle w:val="ConsPlusNormal"/>
              <w:jc w:val="center"/>
            </w:pPr>
            <w:r>
              <w:t>4</w:t>
            </w:r>
          </w:p>
        </w:tc>
        <w:tc>
          <w:tcPr>
            <w:tcW w:w="567" w:type="dxa"/>
          </w:tcPr>
          <w:p w:rsidR="00BC7D98" w:rsidRDefault="00BC7D98">
            <w:pPr>
              <w:pStyle w:val="ConsPlusNormal"/>
              <w:jc w:val="center"/>
            </w:pPr>
            <w:r>
              <w:t>5</w:t>
            </w:r>
          </w:p>
        </w:tc>
        <w:tc>
          <w:tcPr>
            <w:tcW w:w="510" w:type="dxa"/>
          </w:tcPr>
          <w:p w:rsidR="00BC7D98" w:rsidRDefault="00BC7D98">
            <w:pPr>
              <w:pStyle w:val="ConsPlusNormal"/>
              <w:jc w:val="center"/>
            </w:pPr>
            <w:r>
              <w:t>6</w:t>
            </w:r>
          </w:p>
        </w:tc>
        <w:tc>
          <w:tcPr>
            <w:tcW w:w="680" w:type="dxa"/>
          </w:tcPr>
          <w:p w:rsidR="00BC7D98" w:rsidRDefault="00BC7D98">
            <w:pPr>
              <w:pStyle w:val="ConsPlusNormal"/>
              <w:jc w:val="center"/>
            </w:pPr>
            <w:r>
              <w:t>7</w:t>
            </w:r>
          </w:p>
        </w:tc>
        <w:tc>
          <w:tcPr>
            <w:tcW w:w="794" w:type="dxa"/>
          </w:tcPr>
          <w:p w:rsidR="00BC7D98" w:rsidRDefault="00BC7D98">
            <w:pPr>
              <w:pStyle w:val="ConsPlusNormal"/>
              <w:jc w:val="center"/>
            </w:pPr>
            <w:r>
              <w:t>8</w:t>
            </w:r>
          </w:p>
        </w:tc>
        <w:tc>
          <w:tcPr>
            <w:tcW w:w="737" w:type="dxa"/>
          </w:tcPr>
          <w:p w:rsidR="00BC7D98" w:rsidRDefault="00BC7D98">
            <w:pPr>
              <w:pStyle w:val="ConsPlusNormal"/>
              <w:jc w:val="center"/>
            </w:pPr>
            <w:r>
              <w:t>9</w:t>
            </w:r>
          </w:p>
        </w:tc>
        <w:tc>
          <w:tcPr>
            <w:tcW w:w="2041" w:type="dxa"/>
          </w:tcPr>
          <w:p w:rsidR="00BC7D98" w:rsidRDefault="00BC7D98">
            <w:pPr>
              <w:pStyle w:val="ConsPlusNormal"/>
              <w:jc w:val="center"/>
            </w:pPr>
            <w:r>
              <w:t>10</w:t>
            </w:r>
          </w:p>
        </w:tc>
        <w:tc>
          <w:tcPr>
            <w:tcW w:w="1020" w:type="dxa"/>
          </w:tcPr>
          <w:p w:rsidR="00BC7D98" w:rsidRDefault="00BC7D98">
            <w:pPr>
              <w:pStyle w:val="ConsPlusNormal"/>
              <w:jc w:val="center"/>
            </w:pPr>
            <w:r>
              <w:t>11</w:t>
            </w:r>
          </w:p>
        </w:tc>
        <w:tc>
          <w:tcPr>
            <w:tcW w:w="1474" w:type="dxa"/>
          </w:tcPr>
          <w:p w:rsidR="00BC7D98" w:rsidRDefault="00BC7D98">
            <w:pPr>
              <w:pStyle w:val="ConsPlusNormal"/>
              <w:jc w:val="center"/>
            </w:pPr>
            <w:r>
              <w:t>12</w:t>
            </w:r>
          </w:p>
        </w:tc>
      </w:tr>
      <w:tr w:rsidR="00BC7D98">
        <w:tc>
          <w:tcPr>
            <w:tcW w:w="2211" w:type="dxa"/>
          </w:tcPr>
          <w:p w:rsidR="00BC7D98" w:rsidRDefault="00BC7D98">
            <w:pPr>
              <w:pStyle w:val="ConsPlusNormal"/>
            </w:pPr>
          </w:p>
        </w:tc>
        <w:tc>
          <w:tcPr>
            <w:tcW w:w="737" w:type="dxa"/>
          </w:tcPr>
          <w:p w:rsidR="00BC7D98" w:rsidRDefault="00BC7D98">
            <w:pPr>
              <w:pStyle w:val="ConsPlusNormal"/>
            </w:pPr>
          </w:p>
        </w:tc>
        <w:tc>
          <w:tcPr>
            <w:tcW w:w="737" w:type="dxa"/>
          </w:tcPr>
          <w:p w:rsidR="00BC7D98" w:rsidRDefault="00BC7D98">
            <w:pPr>
              <w:pStyle w:val="ConsPlusNormal"/>
            </w:pPr>
          </w:p>
        </w:tc>
        <w:tc>
          <w:tcPr>
            <w:tcW w:w="2098" w:type="dxa"/>
          </w:tcPr>
          <w:p w:rsidR="00BC7D98" w:rsidRDefault="00BC7D98">
            <w:pPr>
              <w:pStyle w:val="ConsPlusNormal"/>
            </w:pPr>
          </w:p>
        </w:tc>
        <w:tc>
          <w:tcPr>
            <w:tcW w:w="567" w:type="dxa"/>
          </w:tcPr>
          <w:p w:rsidR="00BC7D98" w:rsidRDefault="00BC7D98">
            <w:pPr>
              <w:pStyle w:val="ConsPlusNormal"/>
            </w:pPr>
          </w:p>
        </w:tc>
        <w:tc>
          <w:tcPr>
            <w:tcW w:w="510" w:type="dxa"/>
          </w:tcPr>
          <w:p w:rsidR="00BC7D98" w:rsidRDefault="00BC7D98">
            <w:pPr>
              <w:pStyle w:val="ConsPlusNormal"/>
            </w:pPr>
          </w:p>
        </w:tc>
        <w:tc>
          <w:tcPr>
            <w:tcW w:w="680" w:type="dxa"/>
          </w:tcPr>
          <w:p w:rsidR="00BC7D98" w:rsidRDefault="00BC7D98">
            <w:pPr>
              <w:pStyle w:val="ConsPlusNormal"/>
            </w:pPr>
          </w:p>
        </w:tc>
        <w:tc>
          <w:tcPr>
            <w:tcW w:w="794" w:type="dxa"/>
          </w:tcPr>
          <w:p w:rsidR="00BC7D98" w:rsidRDefault="00BC7D98">
            <w:pPr>
              <w:pStyle w:val="ConsPlusNormal"/>
            </w:pPr>
          </w:p>
        </w:tc>
        <w:tc>
          <w:tcPr>
            <w:tcW w:w="737" w:type="dxa"/>
          </w:tcPr>
          <w:p w:rsidR="00BC7D98" w:rsidRDefault="00BC7D98">
            <w:pPr>
              <w:pStyle w:val="ConsPlusNormal"/>
            </w:pPr>
          </w:p>
        </w:tc>
        <w:tc>
          <w:tcPr>
            <w:tcW w:w="2041" w:type="dxa"/>
          </w:tcPr>
          <w:p w:rsidR="00BC7D98" w:rsidRDefault="00BC7D98">
            <w:pPr>
              <w:pStyle w:val="ConsPlusNormal"/>
            </w:pPr>
          </w:p>
        </w:tc>
        <w:tc>
          <w:tcPr>
            <w:tcW w:w="1020" w:type="dxa"/>
          </w:tcPr>
          <w:p w:rsidR="00BC7D98" w:rsidRDefault="00BC7D98">
            <w:pPr>
              <w:pStyle w:val="ConsPlusNormal"/>
            </w:pPr>
          </w:p>
        </w:tc>
        <w:tc>
          <w:tcPr>
            <w:tcW w:w="1474" w:type="dxa"/>
          </w:tcPr>
          <w:p w:rsidR="00BC7D98" w:rsidRDefault="00BC7D98">
            <w:pPr>
              <w:pStyle w:val="ConsPlusNormal"/>
            </w:pPr>
          </w:p>
        </w:tc>
      </w:tr>
      <w:tr w:rsidR="00BC7D98">
        <w:tc>
          <w:tcPr>
            <w:tcW w:w="2211" w:type="dxa"/>
          </w:tcPr>
          <w:p w:rsidR="00BC7D98" w:rsidRDefault="00BC7D98">
            <w:pPr>
              <w:pStyle w:val="ConsPlusNormal"/>
            </w:pPr>
          </w:p>
        </w:tc>
        <w:tc>
          <w:tcPr>
            <w:tcW w:w="737" w:type="dxa"/>
          </w:tcPr>
          <w:p w:rsidR="00BC7D98" w:rsidRDefault="00BC7D98">
            <w:pPr>
              <w:pStyle w:val="ConsPlusNormal"/>
            </w:pPr>
          </w:p>
        </w:tc>
        <w:tc>
          <w:tcPr>
            <w:tcW w:w="737" w:type="dxa"/>
          </w:tcPr>
          <w:p w:rsidR="00BC7D98" w:rsidRDefault="00BC7D98">
            <w:pPr>
              <w:pStyle w:val="ConsPlusNormal"/>
            </w:pPr>
          </w:p>
        </w:tc>
        <w:tc>
          <w:tcPr>
            <w:tcW w:w="2098" w:type="dxa"/>
          </w:tcPr>
          <w:p w:rsidR="00BC7D98" w:rsidRDefault="00BC7D98">
            <w:pPr>
              <w:pStyle w:val="ConsPlusNormal"/>
            </w:pPr>
          </w:p>
        </w:tc>
        <w:tc>
          <w:tcPr>
            <w:tcW w:w="567" w:type="dxa"/>
          </w:tcPr>
          <w:p w:rsidR="00BC7D98" w:rsidRDefault="00BC7D98">
            <w:pPr>
              <w:pStyle w:val="ConsPlusNormal"/>
            </w:pPr>
          </w:p>
        </w:tc>
        <w:tc>
          <w:tcPr>
            <w:tcW w:w="510" w:type="dxa"/>
          </w:tcPr>
          <w:p w:rsidR="00BC7D98" w:rsidRDefault="00BC7D98">
            <w:pPr>
              <w:pStyle w:val="ConsPlusNormal"/>
            </w:pPr>
          </w:p>
        </w:tc>
        <w:tc>
          <w:tcPr>
            <w:tcW w:w="680" w:type="dxa"/>
          </w:tcPr>
          <w:p w:rsidR="00BC7D98" w:rsidRDefault="00BC7D98">
            <w:pPr>
              <w:pStyle w:val="ConsPlusNormal"/>
            </w:pPr>
          </w:p>
        </w:tc>
        <w:tc>
          <w:tcPr>
            <w:tcW w:w="794" w:type="dxa"/>
          </w:tcPr>
          <w:p w:rsidR="00BC7D98" w:rsidRDefault="00BC7D98">
            <w:pPr>
              <w:pStyle w:val="ConsPlusNormal"/>
            </w:pPr>
          </w:p>
        </w:tc>
        <w:tc>
          <w:tcPr>
            <w:tcW w:w="737" w:type="dxa"/>
          </w:tcPr>
          <w:p w:rsidR="00BC7D98" w:rsidRDefault="00BC7D98">
            <w:pPr>
              <w:pStyle w:val="ConsPlusNormal"/>
            </w:pPr>
          </w:p>
        </w:tc>
        <w:tc>
          <w:tcPr>
            <w:tcW w:w="2041" w:type="dxa"/>
          </w:tcPr>
          <w:p w:rsidR="00BC7D98" w:rsidRDefault="00BC7D98">
            <w:pPr>
              <w:pStyle w:val="ConsPlusNormal"/>
            </w:pPr>
          </w:p>
        </w:tc>
        <w:tc>
          <w:tcPr>
            <w:tcW w:w="1020" w:type="dxa"/>
          </w:tcPr>
          <w:p w:rsidR="00BC7D98" w:rsidRDefault="00BC7D98">
            <w:pPr>
              <w:pStyle w:val="ConsPlusNormal"/>
            </w:pPr>
          </w:p>
        </w:tc>
        <w:tc>
          <w:tcPr>
            <w:tcW w:w="1474" w:type="dxa"/>
          </w:tcPr>
          <w:p w:rsidR="00BC7D98" w:rsidRDefault="00BC7D98">
            <w:pPr>
              <w:pStyle w:val="ConsPlusNormal"/>
            </w:pPr>
          </w:p>
        </w:tc>
      </w:tr>
      <w:tr w:rsidR="00BC7D98">
        <w:tc>
          <w:tcPr>
            <w:tcW w:w="2211" w:type="dxa"/>
          </w:tcPr>
          <w:p w:rsidR="00BC7D98" w:rsidRDefault="00BC7D98">
            <w:pPr>
              <w:pStyle w:val="ConsPlusNormal"/>
            </w:pPr>
          </w:p>
        </w:tc>
        <w:tc>
          <w:tcPr>
            <w:tcW w:w="737" w:type="dxa"/>
          </w:tcPr>
          <w:p w:rsidR="00BC7D98" w:rsidRDefault="00BC7D98">
            <w:pPr>
              <w:pStyle w:val="ConsPlusNormal"/>
            </w:pPr>
          </w:p>
        </w:tc>
        <w:tc>
          <w:tcPr>
            <w:tcW w:w="737" w:type="dxa"/>
          </w:tcPr>
          <w:p w:rsidR="00BC7D98" w:rsidRDefault="00BC7D98">
            <w:pPr>
              <w:pStyle w:val="ConsPlusNormal"/>
            </w:pPr>
          </w:p>
        </w:tc>
        <w:tc>
          <w:tcPr>
            <w:tcW w:w="2098" w:type="dxa"/>
          </w:tcPr>
          <w:p w:rsidR="00BC7D98" w:rsidRDefault="00BC7D98">
            <w:pPr>
              <w:pStyle w:val="ConsPlusNormal"/>
            </w:pPr>
          </w:p>
        </w:tc>
        <w:tc>
          <w:tcPr>
            <w:tcW w:w="567" w:type="dxa"/>
          </w:tcPr>
          <w:p w:rsidR="00BC7D98" w:rsidRDefault="00BC7D98">
            <w:pPr>
              <w:pStyle w:val="ConsPlusNormal"/>
            </w:pPr>
          </w:p>
        </w:tc>
        <w:tc>
          <w:tcPr>
            <w:tcW w:w="510" w:type="dxa"/>
          </w:tcPr>
          <w:p w:rsidR="00BC7D98" w:rsidRDefault="00BC7D98">
            <w:pPr>
              <w:pStyle w:val="ConsPlusNormal"/>
            </w:pPr>
          </w:p>
        </w:tc>
        <w:tc>
          <w:tcPr>
            <w:tcW w:w="680" w:type="dxa"/>
          </w:tcPr>
          <w:p w:rsidR="00BC7D98" w:rsidRDefault="00BC7D98">
            <w:pPr>
              <w:pStyle w:val="ConsPlusNormal"/>
            </w:pPr>
          </w:p>
        </w:tc>
        <w:tc>
          <w:tcPr>
            <w:tcW w:w="794" w:type="dxa"/>
          </w:tcPr>
          <w:p w:rsidR="00BC7D98" w:rsidRDefault="00BC7D98">
            <w:pPr>
              <w:pStyle w:val="ConsPlusNormal"/>
            </w:pPr>
          </w:p>
        </w:tc>
        <w:tc>
          <w:tcPr>
            <w:tcW w:w="737" w:type="dxa"/>
          </w:tcPr>
          <w:p w:rsidR="00BC7D98" w:rsidRDefault="00BC7D98">
            <w:pPr>
              <w:pStyle w:val="ConsPlusNormal"/>
            </w:pPr>
          </w:p>
        </w:tc>
        <w:tc>
          <w:tcPr>
            <w:tcW w:w="2041" w:type="dxa"/>
          </w:tcPr>
          <w:p w:rsidR="00BC7D98" w:rsidRDefault="00BC7D98">
            <w:pPr>
              <w:pStyle w:val="ConsPlusNormal"/>
            </w:pPr>
          </w:p>
        </w:tc>
        <w:tc>
          <w:tcPr>
            <w:tcW w:w="1020" w:type="dxa"/>
          </w:tcPr>
          <w:p w:rsidR="00BC7D98" w:rsidRDefault="00BC7D98">
            <w:pPr>
              <w:pStyle w:val="ConsPlusNormal"/>
            </w:pPr>
          </w:p>
        </w:tc>
        <w:tc>
          <w:tcPr>
            <w:tcW w:w="1474" w:type="dxa"/>
          </w:tcPr>
          <w:p w:rsidR="00BC7D98" w:rsidRDefault="00BC7D98">
            <w:pPr>
              <w:pStyle w:val="ConsPlusNormal"/>
            </w:pPr>
          </w:p>
        </w:tc>
      </w:tr>
    </w:tbl>
    <w:p w:rsidR="00BC7D98" w:rsidRDefault="00BC7D98">
      <w:pPr>
        <w:pStyle w:val="ConsPlusNormal"/>
        <w:sectPr w:rsidR="00BC7D98">
          <w:pgSz w:w="16838" w:h="11905" w:orient="landscape"/>
          <w:pgMar w:top="1701" w:right="1134" w:bottom="850" w:left="1134" w:header="0" w:footer="0" w:gutter="0"/>
          <w:cols w:space="720"/>
          <w:titlePg/>
        </w:sectPr>
      </w:pPr>
    </w:p>
    <w:p w:rsidR="00BC7D98" w:rsidRDefault="00BC7D98">
      <w:pPr>
        <w:pStyle w:val="ConsPlusNormal"/>
        <w:jc w:val="right"/>
        <w:outlineLvl w:val="1"/>
      </w:pPr>
      <w:r>
        <w:lastRenderedPageBreak/>
        <w:t>Приложение N 9</w:t>
      </w:r>
    </w:p>
    <w:p w:rsidR="00BC7D98" w:rsidRDefault="00BC7D98">
      <w:pPr>
        <w:pStyle w:val="ConsPlusNormal"/>
        <w:jc w:val="right"/>
      </w:pPr>
      <w:r>
        <w:t>к Порядку</w:t>
      </w:r>
    </w:p>
    <w:p w:rsidR="00BC7D98" w:rsidRDefault="00BC7D98">
      <w:pPr>
        <w:pStyle w:val="ConsPlusNormal"/>
        <w:jc w:val="right"/>
      </w:pPr>
      <w:r>
        <w:t>принятия решений о разработке</w:t>
      </w:r>
    </w:p>
    <w:p w:rsidR="00BC7D98" w:rsidRDefault="00BC7D98">
      <w:pPr>
        <w:pStyle w:val="ConsPlusNormal"/>
        <w:jc w:val="right"/>
      </w:pPr>
      <w:r>
        <w:t>государственных программ</w:t>
      </w:r>
    </w:p>
    <w:p w:rsidR="00BC7D98" w:rsidRDefault="00BC7D98">
      <w:pPr>
        <w:pStyle w:val="ConsPlusNormal"/>
        <w:jc w:val="right"/>
      </w:pPr>
      <w:r>
        <w:t>Новгородской области,</w:t>
      </w:r>
    </w:p>
    <w:p w:rsidR="00BC7D98" w:rsidRDefault="00BC7D98">
      <w:pPr>
        <w:pStyle w:val="ConsPlusNormal"/>
        <w:jc w:val="right"/>
      </w:pPr>
      <w:r>
        <w:t>их формирования, реализации</w:t>
      </w:r>
    </w:p>
    <w:p w:rsidR="00BC7D98" w:rsidRDefault="00BC7D98">
      <w:pPr>
        <w:pStyle w:val="ConsPlusNormal"/>
        <w:jc w:val="right"/>
      </w:pPr>
      <w:r>
        <w:t>и проведения оценки эффективности</w:t>
      </w:r>
    </w:p>
    <w:p w:rsidR="00BC7D98" w:rsidRDefault="00BC7D98">
      <w:pPr>
        <w:pStyle w:val="ConsPlusNormal"/>
        <w:spacing w:after="1"/>
      </w:pPr>
    </w:p>
    <w:p w:rsidR="00BC7D98" w:rsidRDefault="00BC7D98">
      <w:pPr>
        <w:pStyle w:val="ConsPlusNormal"/>
        <w:jc w:val="center"/>
      </w:pPr>
      <w:bookmarkStart w:id="19" w:name="P1035"/>
      <w:bookmarkStart w:id="20" w:name="_GoBack"/>
      <w:bookmarkEnd w:id="19"/>
      <w:bookmarkEnd w:id="20"/>
      <w:r>
        <w:t>ПЛАН-ГРАФИК</w:t>
      </w:r>
    </w:p>
    <w:p w:rsidR="00BC7D98" w:rsidRDefault="00BC7D98">
      <w:pPr>
        <w:pStyle w:val="ConsPlusNormal"/>
        <w:jc w:val="center"/>
      </w:pPr>
      <w:r>
        <w:t>государственной программы Новгородской области _____________</w:t>
      </w:r>
    </w:p>
    <w:p w:rsidR="00BC7D98" w:rsidRDefault="00BC7D98">
      <w:pPr>
        <w:pStyle w:val="ConsPlusNormal"/>
        <w:jc w:val="center"/>
      </w:pPr>
      <w:r>
        <w:t>на 20___ год и на плановый период 20___ - 20___ годов</w:t>
      </w:r>
    </w:p>
    <w:p w:rsidR="00BC7D98" w:rsidRDefault="00BC7D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928"/>
        <w:gridCol w:w="680"/>
        <w:gridCol w:w="680"/>
        <w:gridCol w:w="680"/>
        <w:gridCol w:w="680"/>
        <w:gridCol w:w="680"/>
        <w:gridCol w:w="624"/>
        <w:gridCol w:w="680"/>
        <w:gridCol w:w="680"/>
        <w:gridCol w:w="680"/>
        <w:gridCol w:w="680"/>
        <w:gridCol w:w="680"/>
        <w:gridCol w:w="624"/>
      </w:tblGrid>
      <w:tr w:rsidR="00BC7D98">
        <w:tc>
          <w:tcPr>
            <w:tcW w:w="3628" w:type="dxa"/>
            <w:vMerge w:val="restart"/>
            <w:vAlign w:val="center"/>
          </w:tcPr>
          <w:p w:rsidR="00BC7D98" w:rsidRDefault="00BC7D98">
            <w:pPr>
              <w:pStyle w:val="ConsPlusNormal"/>
              <w:jc w:val="center"/>
            </w:pPr>
            <w:r>
              <w:t>Наименование мероприятия и контрольного события</w:t>
            </w:r>
          </w:p>
        </w:tc>
        <w:tc>
          <w:tcPr>
            <w:tcW w:w="1928" w:type="dxa"/>
            <w:vMerge w:val="restart"/>
            <w:vAlign w:val="center"/>
          </w:tcPr>
          <w:p w:rsidR="00BC7D98" w:rsidRDefault="00BC7D98">
            <w:pPr>
              <w:pStyle w:val="ConsPlusNormal"/>
              <w:jc w:val="center"/>
            </w:pPr>
            <w:r>
              <w:t>Ответственный исполнитель</w:t>
            </w:r>
          </w:p>
        </w:tc>
        <w:tc>
          <w:tcPr>
            <w:tcW w:w="8048" w:type="dxa"/>
            <w:gridSpan w:val="12"/>
          </w:tcPr>
          <w:p w:rsidR="00BC7D98" w:rsidRDefault="00BC7D98">
            <w:pPr>
              <w:pStyle w:val="ConsPlusNormal"/>
              <w:jc w:val="center"/>
            </w:pPr>
            <w:r>
              <w:t>Срок исполнения мероприятия (наступления контрольного события)</w:t>
            </w:r>
          </w:p>
        </w:tc>
      </w:tr>
      <w:tr w:rsidR="00BC7D98">
        <w:tc>
          <w:tcPr>
            <w:tcW w:w="3628" w:type="dxa"/>
            <w:vMerge/>
          </w:tcPr>
          <w:p w:rsidR="00BC7D98" w:rsidRDefault="00BC7D98">
            <w:pPr>
              <w:pStyle w:val="ConsPlusNormal"/>
            </w:pPr>
          </w:p>
        </w:tc>
        <w:tc>
          <w:tcPr>
            <w:tcW w:w="1928" w:type="dxa"/>
            <w:vMerge/>
          </w:tcPr>
          <w:p w:rsidR="00BC7D98" w:rsidRDefault="00BC7D98">
            <w:pPr>
              <w:pStyle w:val="ConsPlusNormal"/>
            </w:pPr>
          </w:p>
        </w:tc>
        <w:tc>
          <w:tcPr>
            <w:tcW w:w="2720" w:type="dxa"/>
            <w:gridSpan w:val="4"/>
          </w:tcPr>
          <w:p w:rsidR="00BC7D98" w:rsidRDefault="00BC7D98">
            <w:pPr>
              <w:pStyle w:val="ConsPlusNormal"/>
              <w:jc w:val="center"/>
            </w:pPr>
            <w:r>
              <w:t>20___ год</w:t>
            </w:r>
          </w:p>
        </w:tc>
        <w:tc>
          <w:tcPr>
            <w:tcW w:w="2664" w:type="dxa"/>
            <w:gridSpan w:val="4"/>
          </w:tcPr>
          <w:p w:rsidR="00BC7D98" w:rsidRDefault="00BC7D98">
            <w:pPr>
              <w:pStyle w:val="ConsPlusNormal"/>
              <w:jc w:val="center"/>
            </w:pPr>
            <w:r>
              <w:t>20___ год</w:t>
            </w:r>
          </w:p>
        </w:tc>
        <w:tc>
          <w:tcPr>
            <w:tcW w:w="2664" w:type="dxa"/>
            <w:gridSpan w:val="4"/>
          </w:tcPr>
          <w:p w:rsidR="00BC7D98" w:rsidRDefault="00BC7D98">
            <w:pPr>
              <w:pStyle w:val="ConsPlusNormal"/>
              <w:jc w:val="center"/>
            </w:pPr>
            <w:r>
              <w:t>20___ год</w:t>
            </w:r>
          </w:p>
        </w:tc>
      </w:tr>
      <w:tr w:rsidR="00BC7D98">
        <w:tc>
          <w:tcPr>
            <w:tcW w:w="3628" w:type="dxa"/>
            <w:vMerge/>
          </w:tcPr>
          <w:p w:rsidR="00BC7D98" w:rsidRDefault="00BC7D98">
            <w:pPr>
              <w:pStyle w:val="ConsPlusNormal"/>
            </w:pPr>
          </w:p>
        </w:tc>
        <w:tc>
          <w:tcPr>
            <w:tcW w:w="1928" w:type="dxa"/>
            <w:vMerge/>
          </w:tcPr>
          <w:p w:rsidR="00BC7D98" w:rsidRDefault="00BC7D98">
            <w:pPr>
              <w:pStyle w:val="ConsPlusNormal"/>
            </w:pPr>
          </w:p>
        </w:tc>
        <w:tc>
          <w:tcPr>
            <w:tcW w:w="680" w:type="dxa"/>
          </w:tcPr>
          <w:p w:rsidR="00BC7D98" w:rsidRDefault="00BC7D98">
            <w:pPr>
              <w:pStyle w:val="ConsPlusNormal"/>
              <w:jc w:val="center"/>
            </w:pPr>
            <w:r>
              <w:t>I квартал</w:t>
            </w:r>
          </w:p>
        </w:tc>
        <w:tc>
          <w:tcPr>
            <w:tcW w:w="680" w:type="dxa"/>
          </w:tcPr>
          <w:p w:rsidR="00BC7D98" w:rsidRDefault="00BC7D98">
            <w:pPr>
              <w:pStyle w:val="ConsPlusNormal"/>
              <w:jc w:val="center"/>
            </w:pPr>
            <w:r>
              <w:t>II квартал</w:t>
            </w:r>
          </w:p>
        </w:tc>
        <w:tc>
          <w:tcPr>
            <w:tcW w:w="680" w:type="dxa"/>
          </w:tcPr>
          <w:p w:rsidR="00BC7D98" w:rsidRDefault="00BC7D98">
            <w:pPr>
              <w:pStyle w:val="ConsPlusNormal"/>
              <w:jc w:val="center"/>
            </w:pPr>
            <w:r>
              <w:t>III квартал</w:t>
            </w:r>
          </w:p>
        </w:tc>
        <w:tc>
          <w:tcPr>
            <w:tcW w:w="680" w:type="dxa"/>
          </w:tcPr>
          <w:p w:rsidR="00BC7D98" w:rsidRDefault="00BC7D98">
            <w:pPr>
              <w:pStyle w:val="ConsPlusNormal"/>
              <w:jc w:val="center"/>
            </w:pPr>
            <w:r>
              <w:t>IV квартал</w:t>
            </w:r>
          </w:p>
        </w:tc>
        <w:tc>
          <w:tcPr>
            <w:tcW w:w="680" w:type="dxa"/>
          </w:tcPr>
          <w:p w:rsidR="00BC7D98" w:rsidRDefault="00BC7D98">
            <w:pPr>
              <w:pStyle w:val="ConsPlusNormal"/>
              <w:jc w:val="center"/>
            </w:pPr>
            <w:r>
              <w:t>I квартал</w:t>
            </w:r>
          </w:p>
        </w:tc>
        <w:tc>
          <w:tcPr>
            <w:tcW w:w="624" w:type="dxa"/>
          </w:tcPr>
          <w:p w:rsidR="00BC7D98" w:rsidRDefault="00BC7D98">
            <w:pPr>
              <w:pStyle w:val="ConsPlusNormal"/>
              <w:jc w:val="center"/>
            </w:pPr>
            <w:r>
              <w:t>II квартал</w:t>
            </w:r>
          </w:p>
        </w:tc>
        <w:tc>
          <w:tcPr>
            <w:tcW w:w="680" w:type="dxa"/>
          </w:tcPr>
          <w:p w:rsidR="00BC7D98" w:rsidRDefault="00BC7D98">
            <w:pPr>
              <w:pStyle w:val="ConsPlusNormal"/>
              <w:jc w:val="center"/>
            </w:pPr>
            <w:r>
              <w:t>III квартал</w:t>
            </w:r>
          </w:p>
        </w:tc>
        <w:tc>
          <w:tcPr>
            <w:tcW w:w="680" w:type="dxa"/>
          </w:tcPr>
          <w:p w:rsidR="00BC7D98" w:rsidRDefault="00BC7D98">
            <w:pPr>
              <w:pStyle w:val="ConsPlusNormal"/>
              <w:jc w:val="center"/>
            </w:pPr>
            <w:r>
              <w:t>IV квартал</w:t>
            </w:r>
          </w:p>
        </w:tc>
        <w:tc>
          <w:tcPr>
            <w:tcW w:w="680" w:type="dxa"/>
          </w:tcPr>
          <w:p w:rsidR="00BC7D98" w:rsidRDefault="00BC7D98">
            <w:pPr>
              <w:pStyle w:val="ConsPlusNormal"/>
              <w:jc w:val="center"/>
            </w:pPr>
            <w:r>
              <w:t>I квартал</w:t>
            </w:r>
          </w:p>
        </w:tc>
        <w:tc>
          <w:tcPr>
            <w:tcW w:w="680" w:type="dxa"/>
          </w:tcPr>
          <w:p w:rsidR="00BC7D98" w:rsidRDefault="00BC7D98">
            <w:pPr>
              <w:pStyle w:val="ConsPlusNormal"/>
              <w:jc w:val="center"/>
            </w:pPr>
            <w:r>
              <w:t>II квартал</w:t>
            </w:r>
          </w:p>
        </w:tc>
        <w:tc>
          <w:tcPr>
            <w:tcW w:w="680" w:type="dxa"/>
          </w:tcPr>
          <w:p w:rsidR="00BC7D98" w:rsidRDefault="00BC7D98">
            <w:pPr>
              <w:pStyle w:val="ConsPlusNormal"/>
              <w:jc w:val="center"/>
            </w:pPr>
            <w:r>
              <w:t>III квартал</w:t>
            </w:r>
          </w:p>
        </w:tc>
        <w:tc>
          <w:tcPr>
            <w:tcW w:w="624" w:type="dxa"/>
          </w:tcPr>
          <w:p w:rsidR="00BC7D98" w:rsidRDefault="00BC7D98">
            <w:pPr>
              <w:pStyle w:val="ConsPlusNormal"/>
              <w:jc w:val="center"/>
            </w:pPr>
            <w:r>
              <w:t>IV квартал</w:t>
            </w:r>
          </w:p>
        </w:tc>
      </w:tr>
      <w:tr w:rsidR="00BC7D98">
        <w:tc>
          <w:tcPr>
            <w:tcW w:w="3628" w:type="dxa"/>
          </w:tcPr>
          <w:p w:rsidR="00BC7D98" w:rsidRDefault="00BC7D98">
            <w:pPr>
              <w:pStyle w:val="ConsPlusNormal"/>
              <w:jc w:val="center"/>
            </w:pPr>
            <w:r>
              <w:t>1</w:t>
            </w:r>
          </w:p>
        </w:tc>
        <w:tc>
          <w:tcPr>
            <w:tcW w:w="1928" w:type="dxa"/>
          </w:tcPr>
          <w:p w:rsidR="00BC7D98" w:rsidRDefault="00BC7D98">
            <w:pPr>
              <w:pStyle w:val="ConsPlusNormal"/>
              <w:jc w:val="center"/>
            </w:pPr>
            <w:r>
              <w:t>2</w:t>
            </w:r>
          </w:p>
        </w:tc>
        <w:tc>
          <w:tcPr>
            <w:tcW w:w="680" w:type="dxa"/>
          </w:tcPr>
          <w:p w:rsidR="00BC7D98" w:rsidRDefault="00BC7D98">
            <w:pPr>
              <w:pStyle w:val="ConsPlusNormal"/>
              <w:jc w:val="center"/>
            </w:pPr>
            <w:r>
              <w:t>3</w:t>
            </w:r>
          </w:p>
        </w:tc>
        <w:tc>
          <w:tcPr>
            <w:tcW w:w="680" w:type="dxa"/>
          </w:tcPr>
          <w:p w:rsidR="00BC7D98" w:rsidRDefault="00BC7D98">
            <w:pPr>
              <w:pStyle w:val="ConsPlusNormal"/>
              <w:jc w:val="center"/>
            </w:pPr>
            <w:r>
              <w:t>4</w:t>
            </w:r>
          </w:p>
        </w:tc>
        <w:tc>
          <w:tcPr>
            <w:tcW w:w="680" w:type="dxa"/>
          </w:tcPr>
          <w:p w:rsidR="00BC7D98" w:rsidRDefault="00BC7D98">
            <w:pPr>
              <w:pStyle w:val="ConsPlusNormal"/>
              <w:jc w:val="center"/>
            </w:pPr>
            <w:r>
              <w:t>5</w:t>
            </w:r>
          </w:p>
        </w:tc>
        <w:tc>
          <w:tcPr>
            <w:tcW w:w="680" w:type="dxa"/>
          </w:tcPr>
          <w:p w:rsidR="00BC7D98" w:rsidRDefault="00BC7D98">
            <w:pPr>
              <w:pStyle w:val="ConsPlusNormal"/>
              <w:jc w:val="center"/>
            </w:pPr>
            <w:r>
              <w:t>6</w:t>
            </w:r>
          </w:p>
        </w:tc>
        <w:tc>
          <w:tcPr>
            <w:tcW w:w="680" w:type="dxa"/>
          </w:tcPr>
          <w:p w:rsidR="00BC7D98" w:rsidRDefault="00BC7D98">
            <w:pPr>
              <w:pStyle w:val="ConsPlusNormal"/>
              <w:jc w:val="center"/>
            </w:pPr>
            <w:r>
              <w:t>7</w:t>
            </w:r>
          </w:p>
        </w:tc>
        <w:tc>
          <w:tcPr>
            <w:tcW w:w="624" w:type="dxa"/>
          </w:tcPr>
          <w:p w:rsidR="00BC7D98" w:rsidRDefault="00BC7D98">
            <w:pPr>
              <w:pStyle w:val="ConsPlusNormal"/>
              <w:jc w:val="center"/>
            </w:pPr>
            <w:r>
              <w:t>8</w:t>
            </w:r>
          </w:p>
        </w:tc>
        <w:tc>
          <w:tcPr>
            <w:tcW w:w="680" w:type="dxa"/>
          </w:tcPr>
          <w:p w:rsidR="00BC7D98" w:rsidRDefault="00BC7D98">
            <w:pPr>
              <w:pStyle w:val="ConsPlusNormal"/>
              <w:jc w:val="center"/>
            </w:pPr>
            <w:r>
              <w:t>9</w:t>
            </w:r>
          </w:p>
        </w:tc>
        <w:tc>
          <w:tcPr>
            <w:tcW w:w="680" w:type="dxa"/>
          </w:tcPr>
          <w:p w:rsidR="00BC7D98" w:rsidRDefault="00BC7D98">
            <w:pPr>
              <w:pStyle w:val="ConsPlusNormal"/>
              <w:jc w:val="center"/>
            </w:pPr>
            <w:r>
              <w:t>10</w:t>
            </w:r>
          </w:p>
        </w:tc>
        <w:tc>
          <w:tcPr>
            <w:tcW w:w="680" w:type="dxa"/>
          </w:tcPr>
          <w:p w:rsidR="00BC7D98" w:rsidRDefault="00BC7D98">
            <w:pPr>
              <w:pStyle w:val="ConsPlusNormal"/>
              <w:jc w:val="center"/>
            </w:pPr>
            <w:r>
              <w:t>11</w:t>
            </w:r>
          </w:p>
        </w:tc>
        <w:tc>
          <w:tcPr>
            <w:tcW w:w="680" w:type="dxa"/>
          </w:tcPr>
          <w:p w:rsidR="00BC7D98" w:rsidRDefault="00BC7D98">
            <w:pPr>
              <w:pStyle w:val="ConsPlusNormal"/>
              <w:jc w:val="center"/>
            </w:pPr>
            <w:r>
              <w:t>12</w:t>
            </w:r>
          </w:p>
        </w:tc>
        <w:tc>
          <w:tcPr>
            <w:tcW w:w="680" w:type="dxa"/>
          </w:tcPr>
          <w:p w:rsidR="00BC7D98" w:rsidRDefault="00BC7D98">
            <w:pPr>
              <w:pStyle w:val="ConsPlusNormal"/>
              <w:jc w:val="center"/>
            </w:pPr>
            <w:r>
              <w:t>13</w:t>
            </w:r>
          </w:p>
        </w:tc>
        <w:tc>
          <w:tcPr>
            <w:tcW w:w="624" w:type="dxa"/>
          </w:tcPr>
          <w:p w:rsidR="00BC7D98" w:rsidRDefault="00BC7D98">
            <w:pPr>
              <w:pStyle w:val="ConsPlusNormal"/>
              <w:jc w:val="center"/>
            </w:pPr>
            <w:r>
              <w:t>14</w:t>
            </w:r>
          </w:p>
        </w:tc>
      </w:tr>
      <w:tr w:rsidR="00BC7D98">
        <w:tc>
          <w:tcPr>
            <w:tcW w:w="13604" w:type="dxa"/>
            <w:gridSpan w:val="14"/>
          </w:tcPr>
          <w:p w:rsidR="00BC7D98" w:rsidRDefault="00BC7D98">
            <w:pPr>
              <w:pStyle w:val="ConsPlusNormal"/>
            </w:pPr>
            <w:r>
              <w:t>Подпрограмма &lt;*&gt;...</w:t>
            </w:r>
          </w:p>
        </w:tc>
      </w:tr>
      <w:tr w:rsidR="00BC7D98">
        <w:tc>
          <w:tcPr>
            <w:tcW w:w="3628" w:type="dxa"/>
          </w:tcPr>
          <w:p w:rsidR="00BC7D98" w:rsidRDefault="00BC7D98">
            <w:pPr>
              <w:pStyle w:val="ConsPlusNormal"/>
            </w:pPr>
            <w:r>
              <w:t>Мероприятие 1</w:t>
            </w:r>
          </w:p>
        </w:tc>
        <w:tc>
          <w:tcPr>
            <w:tcW w:w="1928"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r>
      <w:tr w:rsidR="00BC7D98">
        <w:tc>
          <w:tcPr>
            <w:tcW w:w="3628" w:type="dxa"/>
          </w:tcPr>
          <w:p w:rsidR="00BC7D98" w:rsidRDefault="00BC7D98">
            <w:pPr>
              <w:pStyle w:val="ConsPlusNormal"/>
            </w:pPr>
            <w:r>
              <w:t>Контрольное событие &lt;*&gt; 1</w:t>
            </w:r>
          </w:p>
        </w:tc>
        <w:tc>
          <w:tcPr>
            <w:tcW w:w="1928"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r>
      <w:tr w:rsidR="00BC7D98">
        <w:tc>
          <w:tcPr>
            <w:tcW w:w="3628" w:type="dxa"/>
          </w:tcPr>
          <w:p w:rsidR="00BC7D98" w:rsidRDefault="00BC7D98">
            <w:pPr>
              <w:pStyle w:val="ConsPlusNormal"/>
            </w:pPr>
            <w:r>
              <w:lastRenderedPageBreak/>
              <w:t>Контрольное событие &lt;*&gt;...</w:t>
            </w:r>
          </w:p>
        </w:tc>
        <w:tc>
          <w:tcPr>
            <w:tcW w:w="1928"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r>
      <w:tr w:rsidR="00BC7D98">
        <w:tc>
          <w:tcPr>
            <w:tcW w:w="13604" w:type="dxa"/>
            <w:gridSpan w:val="14"/>
          </w:tcPr>
          <w:p w:rsidR="00BC7D98" w:rsidRDefault="00BC7D98">
            <w:pPr>
              <w:pStyle w:val="ConsPlusNormal"/>
            </w:pPr>
            <w:r>
              <w:t>Подпрограмма &lt;*&gt;...</w:t>
            </w:r>
          </w:p>
        </w:tc>
      </w:tr>
      <w:tr w:rsidR="00BC7D98">
        <w:tc>
          <w:tcPr>
            <w:tcW w:w="3628" w:type="dxa"/>
          </w:tcPr>
          <w:p w:rsidR="00BC7D98" w:rsidRDefault="00BC7D98">
            <w:pPr>
              <w:pStyle w:val="ConsPlusNormal"/>
            </w:pPr>
            <w:r>
              <w:t>Мероприятие 2</w:t>
            </w:r>
          </w:p>
        </w:tc>
        <w:tc>
          <w:tcPr>
            <w:tcW w:w="1928"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r>
      <w:tr w:rsidR="00BC7D98">
        <w:tc>
          <w:tcPr>
            <w:tcW w:w="3628" w:type="dxa"/>
          </w:tcPr>
          <w:p w:rsidR="00BC7D98" w:rsidRDefault="00BC7D98">
            <w:pPr>
              <w:pStyle w:val="ConsPlusNormal"/>
            </w:pPr>
            <w:r>
              <w:t>Контрольное событие &lt;*&gt; 1</w:t>
            </w:r>
          </w:p>
        </w:tc>
        <w:tc>
          <w:tcPr>
            <w:tcW w:w="1928"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r>
      <w:tr w:rsidR="00BC7D98">
        <w:tc>
          <w:tcPr>
            <w:tcW w:w="3628" w:type="dxa"/>
          </w:tcPr>
          <w:p w:rsidR="00BC7D98" w:rsidRDefault="00BC7D98">
            <w:pPr>
              <w:pStyle w:val="ConsPlusNormal"/>
            </w:pPr>
            <w:r>
              <w:t>Контрольное событие &lt;*&gt;...</w:t>
            </w:r>
          </w:p>
        </w:tc>
        <w:tc>
          <w:tcPr>
            <w:tcW w:w="1928"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80" w:type="dxa"/>
          </w:tcPr>
          <w:p w:rsidR="00BC7D98" w:rsidRDefault="00BC7D98">
            <w:pPr>
              <w:pStyle w:val="ConsPlusNormal"/>
            </w:pPr>
          </w:p>
        </w:tc>
        <w:tc>
          <w:tcPr>
            <w:tcW w:w="624" w:type="dxa"/>
          </w:tcPr>
          <w:p w:rsidR="00BC7D98" w:rsidRDefault="00BC7D98">
            <w:pPr>
              <w:pStyle w:val="ConsPlusNormal"/>
            </w:pPr>
          </w:p>
        </w:tc>
      </w:tr>
    </w:tbl>
    <w:p w:rsidR="00BC7D98" w:rsidRDefault="00BC7D98">
      <w:pPr>
        <w:pStyle w:val="ConsPlusNormal"/>
        <w:ind w:firstLine="540"/>
        <w:jc w:val="both"/>
      </w:pPr>
    </w:p>
    <w:p w:rsidR="00BC7D98" w:rsidRDefault="00BC7D98">
      <w:pPr>
        <w:pStyle w:val="ConsPlusNormal"/>
        <w:ind w:firstLine="540"/>
        <w:jc w:val="both"/>
      </w:pPr>
      <w:r>
        <w:t>--------------------------------</w:t>
      </w:r>
    </w:p>
    <w:p w:rsidR="00BC7D98" w:rsidRDefault="00BC7D98">
      <w:pPr>
        <w:pStyle w:val="ConsPlusNormal"/>
        <w:spacing w:before="280"/>
        <w:ind w:firstLine="540"/>
        <w:jc w:val="both"/>
      </w:pPr>
      <w:r>
        <w:t>&lt;*&gt; Указываются при наличии.</w:t>
      </w:r>
    </w:p>
    <w:p w:rsidR="00BC7D98" w:rsidRDefault="00BC7D98">
      <w:pPr>
        <w:pStyle w:val="ConsPlusNormal"/>
        <w:ind w:firstLine="540"/>
        <w:jc w:val="both"/>
      </w:pPr>
    </w:p>
    <w:p w:rsidR="00BC7D98" w:rsidRDefault="00BC7D98">
      <w:pPr>
        <w:pStyle w:val="ConsPlusNormal"/>
        <w:ind w:firstLine="540"/>
        <w:jc w:val="both"/>
      </w:pPr>
    </w:p>
    <w:p w:rsidR="00BC7D98" w:rsidRDefault="00BC7D98">
      <w:pPr>
        <w:pStyle w:val="ConsPlusNormal"/>
        <w:pBdr>
          <w:bottom w:val="single" w:sz="6" w:space="0" w:color="auto"/>
        </w:pBdr>
        <w:spacing w:before="100" w:after="100"/>
        <w:jc w:val="both"/>
        <w:rPr>
          <w:sz w:val="2"/>
          <w:szCs w:val="2"/>
        </w:rPr>
      </w:pPr>
    </w:p>
    <w:p w:rsidR="00CE0C9D" w:rsidRDefault="00CE0C9D"/>
    <w:sectPr w:rsidR="00CE0C9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98"/>
    <w:rsid w:val="003E5A35"/>
    <w:rsid w:val="006F1BE8"/>
    <w:rsid w:val="00BC7D98"/>
    <w:rsid w:val="00CE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FF665-59CE-45CE-A4B5-5244C401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B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C7D98"/>
    <w:pPr>
      <w:widowControl w:val="0"/>
      <w:autoSpaceDE w:val="0"/>
      <w:autoSpaceDN w:val="0"/>
      <w:spacing w:line="240" w:lineRule="auto"/>
      <w:jc w:val="left"/>
    </w:pPr>
    <w:rPr>
      <w:rFonts w:ascii="Tahoma" w:eastAsiaTheme="minorEastAsia" w:hAnsi="Tahoma" w:cs="Tahoma"/>
      <w:sz w:val="20"/>
      <w:lang w:eastAsia="ru-RU"/>
    </w:rPr>
  </w:style>
  <w:style w:type="paragraph" w:customStyle="1" w:styleId="ConsPlusNormal">
    <w:name w:val="ConsPlusNormal"/>
    <w:rsid w:val="00BC7D98"/>
    <w:pPr>
      <w:widowControl w:val="0"/>
      <w:autoSpaceDE w:val="0"/>
      <w:autoSpaceDN w:val="0"/>
      <w:spacing w:line="240" w:lineRule="auto"/>
      <w:jc w:val="left"/>
    </w:pPr>
    <w:rPr>
      <w:rFonts w:eastAsiaTheme="minorEastAsia" w:cs="Times New Roman"/>
      <w:lang w:eastAsia="ru-RU"/>
    </w:rPr>
  </w:style>
  <w:style w:type="paragraph" w:customStyle="1" w:styleId="ConsPlusTitle">
    <w:name w:val="ConsPlusTitle"/>
    <w:rsid w:val="00BC7D98"/>
    <w:pPr>
      <w:widowControl w:val="0"/>
      <w:autoSpaceDE w:val="0"/>
      <w:autoSpaceDN w:val="0"/>
      <w:spacing w:line="240" w:lineRule="auto"/>
      <w:jc w:val="left"/>
    </w:pPr>
    <w:rPr>
      <w:rFonts w:eastAsiaTheme="minorEastAsia" w:cs="Times New Roman"/>
      <w:b/>
      <w:lang w:eastAsia="ru-RU"/>
    </w:rPr>
  </w:style>
  <w:style w:type="paragraph" w:customStyle="1" w:styleId="ConsPlusNonformat">
    <w:name w:val="ConsPlusNonformat"/>
    <w:rsid w:val="00BC7D98"/>
    <w:pPr>
      <w:widowControl w:val="0"/>
      <w:autoSpaceDE w:val="0"/>
      <w:autoSpaceDN w:val="0"/>
      <w:spacing w:line="240" w:lineRule="auto"/>
      <w:jc w:val="left"/>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055679D713CB211B85E8B4197058433A801D5F9C1B3CAD174481CC40EE343D66D01CB642226E1900549D7A4FE124196DEDD2FFF426F8E288D355BDL3H" TargetMode="External"/><Relationship Id="rId21" Type="http://schemas.openxmlformats.org/officeDocument/2006/relationships/hyperlink" Target="consultantplus://offline/ref=87055679D713CB211B85E8B4197058433A801D5F911A3DAF114481CC40EE343D66D01CB642226E1900549D7A4FE124196DEDD2FFF426F8E288D355BDL3H" TargetMode="External"/><Relationship Id="rId42" Type="http://schemas.openxmlformats.org/officeDocument/2006/relationships/hyperlink" Target="consultantplus://offline/ref=87055679D713CB211B85E8B4197058433A801D5F911A3DAF114481CC40EE343D66D01CB642226E1900549D774FE124196DEDD2FFF426F8E288D355BDL3H" TargetMode="External"/><Relationship Id="rId47" Type="http://schemas.openxmlformats.org/officeDocument/2006/relationships/hyperlink" Target="consultantplus://offline/ref=87055679D713CB211B85E8B4197058433A801D5F9D1738AD144481CC40EE343D66D01CB642226E1900549C7C4FE124196DEDD2FFF426F8E288D355BDL3H" TargetMode="External"/><Relationship Id="rId63" Type="http://schemas.openxmlformats.org/officeDocument/2006/relationships/hyperlink" Target="consultantplus://offline/ref=87055679D713CB211B85E8B4197058433A801D5F9C1C31AD104481CC40EE343D66D01CB642226E1900549D794FE124196DEDD2FFF426F8E288D355BDL3H" TargetMode="External"/><Relationship Id="rId68" Type="http://schemas.openxmlformats.org/officeDocument/2006/relationships/hyperlink" Target="consultantplus://offline/ref=87055679D713CB211B85E8B4197058433A801D5F931639AD114481CC40EE343D66D01CB642226E1900549C7E4FE124196DEDD2FFF426F8E288D355BDL3H" TargetMode="External"/><Relationship Id="rId84" Type="http://schemas.openxmlformats.org/officeDocument/2006/relationships/hyperlink" Target="consultantplus://offline/ref=87055679D713CB211B85E8B4197058433A801D5F9C193FA21A4481CC40EE343D66D01CB642226E1900549C7D4FE124196DEDD2FFF426F8E288D355BDL3H" TargetMode="External"/><Relationship Id="rId89" Type="http://schemas.openxmlformats.org/officeDocument/2006/relationships/hyperlink" Target="consultantplus://offline/ref=87055679D713CB211B85E8B4197058433A801D5F931639AD114481CC40EE343D66D01CB642226E1900549E7B4FE124196DEDD2FFF426F8E288D355BDL3H" TargetMode="External"/><Relationship Id="rId16" Type="http://schemas.openxmlformats.org/officeDocument/2006/relationships/hyperlink" Target="consultantplus://offline/ref=87055679D713CB211B85E8B4197058433A801D5F951E3BAD174BDCC648B7383F61DF43A1456B621800549D7F41BE210C7CB5DEF7E338F9FD94D157D2B6LBH" TargetMode="External"/><Relationship Id="rId107" Type="http://schemas.openxmlformats.org/officeDocument/2006/relationships/hyperlink" Target="consultantplus://offline/ref=87055679D713CB211B85E8B4197058433A801D5F921D3AAE124481CC40EE343D66D01CB642226E19005595794FE124196DEDD2FFF426F8E288D355BDL3H" TargetMode="External"/><Relationship Id="rId11" Type="http://schemas.openxmlformats.org/officeDocument/2006/relationships/hyperlink" Target="consultantplus://offline/ref=87055679D713CB211B85E8B4197058433A801D5F9C1C31AD104481CC40EE343D66D01CB642226E1900549D7A4FE124196DEDD2FFF426F8E288D355BDL3H" TargetMode="External"/><Relationship Id="rId32" Type="http://schemas.openxmlformats.org/officeDocument/2006/relationships/hyperlink" Target="consultantplus://offline/ref=87055679D713CB211B85E8B4197058433A801D5F931639AD114481CC40EE343D66D01CB642226E1900549D794FE124196DEDD2FFF426F8E288D355BDL3H" TargetMode="External"/><Relationship Id="rId37" Type="http://schemas.openxmlformats.org/officeDocument/2006/relationships/hyperlink" Target="consultantplus://offline/ref=87055679D713CB211B85E8B4197058433A801D5F921D3AAE124481CC40EE343D66D01CB642226E1900549C7C4FE124196DEDD2FFF426F8E288D355BDL3H" TargetMode="External"/><Relationship Id="rId53" Type="http://schemas.openxmlformats.org/officeDocument/2006/relationships/hyperlink" Target="consultantplus://offline/ref=87055679D713CB211B85E8B4197058433A801D5F931639AD114481CC40EE343D66D01CB642226E1900549D794FE124196DEDD2FFF426F8E288D355BDL3H" TargetMode="External"/><Relationship Id="rId58" Type="http://schemas.openxmlformats.org/officeDocument/2006/relationships/hyperlink" Target="consultantplus://offline/ref=87055679D713CB211B85E8B4197058433A801D5F921D3AAE124481CC40EE343D66D01CB642226E190054997E4FE124196DEDD2FFF426F8E288D355BDL3H" TargetMode="External"/><Relationship Id="rId74" Type="http://schemas.openxmlformats.org/officeDocument/2006/relationships/hyperlink" Target="consultantplus://offline/ref=87055679D713CB211B85E8B4197058433A801D5F911A3DAF114481CC40EE343D66D01CB642226E1900549F7B4FE124196DEDD2FFF426F8E288D355BDL3H" TargetMode="External"/><Relationship Id="rId79" Type="http://schemas.openxmlformats.org/officeDocument/2006/relationships/hyperlink" Target="consultantplus://offline/ref=87055679D713CB211B85E8B4197058433A801D5F931639AD114481CC40EE343D66D01CB642226E1900549C7D4FE124196DEDD2FFF426F8E288D355BDL3H" TargetMode="External"/><Relationship Id="rId102" Type="http://schemas.openxmlformats.org/officeDocument/2006/relationships/hyperlink" Target="consultantplus://offline/ref=87055679D713CB211B85E8B4197058433A801D5F9D1838A21A4481CC40EE343D66D01CB642226E1900549C794FE124196DEDD2FFF426F8E288D355BDL3H" TargetMode="External"/><Relationship Id="rId5" Type="http://schemas.openxmlformats.org/officeDocument/2006/relationships/hyperlink" Target="consultantplus://offline/ref=87055679D713CB211B85E8B4197058433A801D5F901C3EA91B4481CC40EE343D66D01CB642226E1900549D7A4FE124196DEDD2FFF426F8E288D355BDL3H" TargetMode="External"/><Relationship Id="rId90" Type="http://schemas.openxmlformats.org/officeDocument/2006/relationships/hyperlink" Target="consultantplus://offline/ref=87055679D713CB211B85E8B4197058433A801D5F931639AD114481CC40EE343D66D01CB642226E1900549E7A4FE124196DEDD2FFF426F8E288D355BDL3H" TargetMode="External"/><Relationship Id="rId95" Type="http://schemas.openxmlformats.org/officeDocument/2006/relationships/hyperlink" Target="consultantplus://offline/ref=87055679D713CB211B85E8B4197058433A801D5F921D3AAE124481CC40EE343D66D01CB642226E19005495784FE124196DEDD2FFF426F8E288D355BDL3H" TargetMode="External"/><Relationship Id="rId22" Type="http://schemas.openxmlformats.org/officeDocument/2006/relationships/hyperlink" Target="consultantplus://offline/ref=87055679D713CB211B85E8B4197058433A801D5F921D3AAE124481CC40EE343D66D01CB642226E1900549C7F4FE124196DEDD2FFF426F8E288D355BDL3H" TargetMode="External"/><Relationship Id="rId27" Type="http://schemas.openxmlformats.org/officeDocument/2006/relationships/hyperlink" Target="consultantplus://offline/ref=87055679D713CB211B85E8B4197058433A801D5F9C193FA21A4481CC40EE343D66D01CB642226E1900549D7A4FE124196DEDD2FFF426F8E288D355BDL3H" TargetMode="External"/><Relationship Id="rId43" Type="http://schemas.openxmlformats.org/officeDocument/2006/relationships/hyperlink" Target="consultantplus://offline/ref=87055679D713CB211B85E8B4197058433A801D5F9C1F3CAE114481CC40EE343D66D01CB642226E1900549D774FE124196DEDD2FFF426F8E288D355BDL3H" TargetMode="External"/><Relationship Id="rId48" Type="http://schemas.openxmlformats.org/officeDocument/2006/relationships/hyperlink" Target="consultantplus://offline/ref=87055679D713CB211B85E8B4197058433A801D5F9C1B3CAD174481CC40EE343D66D01CB642226E1900549D774FE124196DEDD2FFF426F8E288D355BDL3H" TargetMode="External"/><Relationship Id="rId64" Type="http://schemas.openxmlformats.org/officeDocument/2006/relationships/hyperlink" Target="consultantplus://offline/ref=87055679D713CB211B85E8B4197058433A801D5F9D1C3CAF154481CC40EE343D66D01CB642226E1900549D794FE124196DEDD2FFF426F8E288D355BDL3H" TargetMode="External"/><Relationship Id="rId69" Type="http://schemas.openxmlformats.org/officeDocument/2006/relationships/hyperlink" Target="consultantplus://offline/ref=87055679D713CB211B85E8B4197058433A801D5F951E3BAD174BDCC648B7383F61DF43A1456B621800549D7F41BE210C7CB5DEF7E338F9FD94D157D2B6LBH" TargetMode="External"/><Relationship Id="rId80" Type="http://schemas.openxmlformats.org/officeDocument/2006/relationships/hyperlink" Target="consultantplus://offline/ref=87055679D713CB211B85E8B4197058433A801D5F9C193FA21A4481CC40EE343D66D01CB642226E1900549C7F4FE124196DEDD2FFF426F8E288D355BDL3H" TargetMode="External"/><Relationship Id="rId85" Type="http://schemas.openxmlformats.org/officeDocument/2006/relationships/hyperlink" Target="consultantplus://offline/ref=87055679D713CB211B85E8B4197058433A801D5F9D1838A21A4481CC40EE343D66D01CB642226E1900549C7D4FE124196DEDD2FFF426F8E288D355BDL3H" TargetMode="External"/><Relationship Id="rId12" Type="http://schemas.openxmlformats.org/officeDocument/2006/relationships/hyperlink" Target="consultantplus://offline/ref=87055679D713CB211B85E8B4197058433A801D5F9C1B3CAD174481CC40EE343D66D01CB642226E1900549D7A4FE124196DEDD2FFF426F8E288D355BDL3H" TargetMode="External"/><Relationship Id="rId17" Type="http://schemas.openxmlformats.org/officeDocument/2006/relationships/hyperlink" Target="consultantplus://offline/ref=87055679D713CB211B85F6B90F1C074B3A8B41509C1C33FD4F1BDA9117E73E6A219F45F4062C6D11035FC92E00E0785C31FED3F7F424F9FEB8L9H" TargetMode="External"/><Relationship Id="rId33" Type="http://schemas.openxmlformats.org/officeDocument/2006/relationships/hyperlink" Target="consultantplus://offline/ref=87055679D713CB211B85E8B4197058433A801D5F901C3EA91B4481CC40EE343D66D01CB642226E1900549D794FE124196DEDD2FFF426F8E288D355BDL3H" TargetMode="External"/><Relationship Id="rId38" Type="http://schemas.openxmlformats.org/officeDocument/2006/relationships/hyperlink" Target="consultantplus://offline/ref=87055679D713CB211B85E8B4197058433A801D5F931639AD114481CC40EE343D66D01CB642226E1900549D784FE124196DEDD2FFF426F8E288D355BDL3H" TargetMode="External"/><Relationship Id="rId59" Type="http://schemas.openxmlformats.org/officeDocument/2006/relationships/hyperlink" Target="consultantplus://offline/ref=87055679D713CB211B85E8B4197058433A801D5F921D3AAE124481CC40EE343D66D01CB642226E190054997C4FE124196DEDD2FFF426F8E288D355BDL3H" TargetMode="External"/><Relationship Id="rId103" Type="http://schemas.openxmlformats.org/officeDocument/2006/relationships/hyperlink" Target="consultantplus://offline/ref=87055679D713CB211B85E8B4197058433A801D5F931639AD114481CC40EE343D66D01CB642226E1900549E764FE124196DEDD2FFF426F8E288D355BDL3H" TargetMode="External"/><Relationship Id="rId108" Type="http://schemas.openxmlformats.org/officeDocument/2006/relationships/hyperlink" Target="consultantplus://offline/ref=87055679D713CB211B85E8B4197058433A801D5F9C1F3CAE114481CC40EE343D66D01CB642226E190054987C4FE124196DEDD2FFF426F8E288D355BDL3H" TargetMode="External"/><Relationship Id="rId54" Type="http://schemas.openxmlformats.org/officeDocument/2006/relationships/hyperlink" Target="consultantplus://offline/ref=87055679D713CB211B85E8B4197058433A801D5F90163AA3144481CC40EE343D66D01CB642226E1900549D774FE124196DEDD2FFF426F8E288D355BDL3H" TargetMode="External"/><Relationship Id="rId70" Type="http://schemas.openxmlformats.org/officeDocument/2006/relationships/hyperlink" Target="consultantplus://offline/ref=87055679D713CB211B85E8B4197058433A801D5F921D3AAE124481CC40EE343D66D01CB642226E19005499794FE124196DEDD2FFF426F8E288D355BDL3H" TargetMode="External"/><Relationship Id="rId75" Type="http://schemas.openxmlformats.org/officeDocument/2006/relationships/hyperlink" Target="consultantplus://offline/ref=87055679D713CB211B85E8B4197058433A801D5F911A3DAF114481CC40EE343D66D01CB642226E1900549F794FE124196DEDD2FFF426F8E288D355BDL3H" TargetMode="External"/><Relationship Id="rId91" Type="http://schemas.openxmlformats.org/officeDocument/2006/relationships/hyperlink" Target="consultantplus://offline/ref=87055679D713CB211B85E8B4197058433A801D5F9C1F3CAE114481CC40EE343D66D01CB642226E1900549E7C4FE124196DEDD2FFF426F8E288D355BDL3H" TargetMode="External"/><Relationship Id="rId96" Type="http://schemas.openxmlformats.org/officeDocument/2006/relationships/hyperlink" Target="consultantplus://offline/ref=87055679D713CB211B85E8B4197058433A801D5F931639AD114481CC40EE343D66D01CB642226E1900549E794FE124196DEDD2FFF426F8E288D355BDL3H" TargetMode="External"/><Relationship Id="rId1" Type="http://schemas.openxmlformats.org/officeDocument/2006/relationships/styles" Target="styles.xml"/><Relationship Id="rId6" Type="http://schemas.openxmlformats.org/officeDocument/2006/relationships/hyperlink" Target="consultantplus://offline/ref=87055679D713CB211B85E8B4197058433A801D5F90163AA3144481CC40EE343D66D01CB642226E1900549D7A4FE124196DEDD2FFF426F8E288D355BDL3H" TargetMode="External"/><Relationship Id="rId15" Type="http://schemas.openxmlformats.org/officeDocument/2006/relationships/hyperlink" Target="consultantplus://offline/ref=87055679D713CB211B85E8B4197058433A801D5F9D1838A21A4481CC40EE343D66D01CB642226E1900549D7A4FE124196DEDD2FFF426F8E288D355BDL3H" TargetMode="External"/><Relationship Id="rId23" Type="http://schemas.openxmlformats.org/officeDocument/2006/relationships/hyperlink" Target="consultantplus://offline/ref=87055679D713CB211B85E8B4197058433A801D5F931639AD114481CC40EE343D66D01CB642226E1900549D7A4FE124196DEDD2FFF426F8E288D355BDL3H" TargetMode="External"/><Relationship Id="rId28" Type="http://schemas.openxmlformats.org/officeDocument/2006/relationships/hyperlink" Target="consultantplus://offline/ref=87055679D713CB211B85E8B4197058433A801D5F9D1C3CAF154481CC40EE343D66D01CB642226E1900549D7A4FE124196DEDD2FFF426F8E288D355BDL3H" TargetMode="External"/><Relationship Id="rId36" Type="http://schemas.openxmlformats.org/officeDocument/2006/relationships/hyperlink" Target="consultantplus://offline/ref=87055679D713CB211B85E8B4197058433A801D5F90163AA3144481CC40EE343D66D01CB642226E1900549D794FE124196DEDD2FFF426F8E288D355BDL3H" TargetMode="External"/><Relationship Id="rId49" Type="http://schemas.openxmlformats.org/officeDocument/2006/relationships/hyperlink" Target="consultantplus://offline/ref=87055679D713CB211B85E8B4197058433A801D5F901C3EA91B4481CC40EE343D66D01CB642226E1900549D764FE124196DEDD2FFF426F8E288D355BDL3H" TargetMode="External"/><Relationship Id="rId57" Type="http://schemas.openxmlformats.org/officeDocument/2006/relationships/hyperlink" Target="consultantplus://offline/ref=87055679D713CB211B85E8B4197058433A801D5F911A3DAF114481CC40EE343D66D01CB642226E1900549F7C4FE124196DEDD2FFF426F8E288D355BDL3H" TargetMode="External"/><Relationship Id="rId106" Type="http://schemas.openxmlformats.org/officeDocument/2006/relationships/hyperlink" Target="consultantplus://offline/ref=87055679D713CB211B85E8B4197058433A801D5F9C1F3CAE114481CC40EE343D66D01CB642226E190054987D4FE124196DEDD2FFF426F8E288D355BDL3H" TargetMode="External"/><Relationship Id="rId10" Type="http://schemas.openxmlformats.org/officeDocument/2006/relationships/hyperlink" Target="consultantplus://offline/ref=87055679D713CB211B85E8B4197058433A801D5F9C1F3CAE114481CC40EE343D66D01CB642226E1900549D7A4FE124196DEDD2FFF426F8E288D355BDL3H" TargetMode="External"/><Relationship Id="rId31" Type="http://schemas.openxmlformats.org/officeDocument/2006/relationships/hyperlink" Target="consultantplus://offline/ref=87055679D713CB211B85E8B4197058433A801D5F911A3DAF114481CC40EE343D66D01CB642226E1900549D794FE124196DEDD2FFF426F8E288D355BDL3H" TargetMode="External"/><Relationship Id="rId44" Type="http://schemas.openxmlformats.org/officeDocument/2006/relationships/hyperlink" Target="consultantplus://offline/ref=87055679D713CB211B85E8B4197058433A801D5F921D3AAE124481CC40EE343D66D01CB642226E1900549F7F4FE124196DEDD2FFF426F8E288D355BDL3H" TargetMode="External"/><Relationship Id="rId52" Type="http://schemas.openxmlformats.org/officeDocument/2006/relationships/hyperlink" Target="consultantplus://offline/ref=87055679D713CB211B85E8B4197058433A801D5F911A3DAF114481CC40EE343D66D01CB642226E1900549C764FE124196DEDD2FFF426F8E288D355BDL3H" TargetMode="External"/><Relationship Id="rId60" Type="http://schemas.openxmlformats.org/officeDocument/2006/relationships/hyperlink" Target="consultantplus://offline/ref=87055679D713CB211B85E8B4197058433A801D5F921D3AAE124481CC40EE343D66D01CB642226E190054997B4FE124196DEDD2FFF426F8E288D355BDL3H" TargetMode="External"/><Relationship Id="rId65" Type="http://schemas.openxmlformats.org/officeDocument/2006/relationships/hyperlink" Target="consultantplus://offline/ref=87055679D713CB211B85E8B4197058433A801D5F9D1C3CAF154481CC40EE343D66D01CB642226E1900549D784FE124196DEDD2FFF426F8E288D355BDL3H" TargetMode="External"/><Relationship Id="rId73" Type="http://schemas.openxmlformats.org/officeDocument/2006/relationships/hyperlink" Target="consultantplus://offline/ref=87055679D713CB211B85E8B4197058433A801D5F921D3AAE124481CC40EE343D66D01CB642226E190054987D4FE124196DEDD2FFF426F8E288D355BDL3H" TargetMode="External"/><Relationship Id="rId78" Type="http://schemas.openxmlformats.org/officeDocument/2006/relationships/hyperlink" Target="consultantplus://offline/ref=87055679D713CB211B85E8B4197058433A801D5F9D1838A21A4481CC40EE343D66D01CB642226E1900549D774FE124196DEDD2FFF426F8E288D355BDL3H" TargetMode="External"/><Relationship Id="rId81" Type="http://schemas.openxmlformats.org/officeDocument/2006/relationships/hyperlink" Target="consultantplus://offline/ref=87055679D713CB211B85E8B4197058433A801D5F9C1F3CAE114481CC40EE343D66D01CB642226E1900549F764FE124196DEDD2FFF426F8E288D355BDL3H" TargetMode="External"/><Relationship Id="rId86" Type="http://schemas.openxmlformats.org/officeDocument/2006/relationships/hyperlink" Target="consultantplus://offline/ref=87055679D713CB211B85E8B4197058433A801D5F9D1838A21A4481CC40EE343D66D01CB642226E1900549C7C4FE124196DEDD2FFF426F8E288D355BDL3H" TargetMode="External"/><Relationship Id="rId94" Type="http://schemas.openxmlformats.org/officeDocument/2006/relationships/hyperlink" Target="consultantplus://offline/ref=87055679D713CB211B85E8B4197058433A801D5F9C1C31AD104481CC40EE343D66D01CB642226E1900549D764FE124196DEDD2FFF426F8E288D355BDL3H" TargetMode="External"/><Relationship Id="rId99" Type="http://schemas.openxmlformats.org/officeDocument/2006/relationships/hyperlink" Target="consultantplus://offline/ref=87055679D713CB211B85E8B4197058433A801D5F9C1F3CAE114481CC40EE343D66D01CB642226E1900549E7B4FE124196DEDD2FFF426F8E288D355BDL3H" TargetMode="External"/><Relationship Id="rId101" Type="http://schemas.openxmlformats.org/officeDocument/2006/relationships/hyperlink" Target="consultantplus://offline/ref=87055679D713CB211B85E8B4197058433A801D5F9D1838A21A4481CC40EE343D66D01CB642226E1900549C7A4FE124196DEDD2FFF426F8E288D355BDL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055679D713CB211B85E8B4197058433A801D5F931639AD114481CC40EE343D66D01CB642226E1900549D7A4FE124196DEDD2FFF426F8E288D355BDL3H" TargetMode="External"/><Relationship Id="rId13" Type="http://schemas.openxmlformats.org/officeDocument/2006/relationships/hyperlink" Target="consultantplus://offline/ref=87055679D713CB211B85E8B4197058433A801D5F9C193FA21A4481CC40EE343D66D01CB642226E1900549D7A4FE124196DEDD2FFF426F8E288D355BDL3H" TargetMode="External"/><Relationship Id="rId18" Type="http://schemas.openxmlformats.org/officeDocument/2006/relationships/hyperlink" Target="consultantplus://offline/ref=87055679D713CB211B85E8B4197058433A801D5F921D3AAE124481CC40EE343D66D01CB642226E1900549D774FE124196DEDD2FFF426F8E288D355BDL3H" TargetMode="External"/><Relationship Id="rId39" Type="http://schemas.openxmlformats.org/officeDocument/2006/relationships/hyperlink" Target="consultantplus://offline/ref=87055679D713CB211B85E8B4197058433A801D5F931B31A8124481CC40EE343D66D01CB642226E1900549C7B4FE124196DEDD2FFF426F8E288D355BDL3H" TargetMode="External"/><Relationship Id="rId109" Type="http://schemas.openxmlformats.org/officeDocument/2006/relationships/hyperlink" Target="consultantplus://offline/ref=87055679D713CB211B85E8B4197058433A801D5F9C1B3CAD174481CC40EE343D66D01CB642226E1900549D784FE124196DEDD2FFF426F8E288D355BDL3H" TargetMode="External"/><Relationship Id="rId34" Type="http://schemas.openxmlformats.org/officeDocument/2006/relationships/hyperlink" Target="consultantplus://offline/ref=87055679D713CB211B85E8B4197058433A801D5F9C1F3CAE114481CC40EE343D66D01CB642226E1900549D794FE124196DEDD2FFF426F8E288D355BDL3H" TargetMode="External"/><Relationship Id="rId50" Type="http://schemas.openxmlformats.org/officeDocument/2006/relationships/hyperlink" Target="consultantplus://offline/ref=87055679D713CB211B85E8B4197058433A801D5F9C1F3CAE114481CC40EE343D66D01CB642226E1900549F784FE124196DEDD2FFF426F8E288D355BDL3H" TargetMode="External"/><Relationship Id="rId55" Type="http://schemas.openxmlformats.org/officeDocument/2006/relationships/hyperlink" Target="consultantplus://offline/ref=87055679D713CB211B85E8B4197058433A801D5F911A3DAF114481CC40EE343D66D01CB642226E1900549F7E4FE124196DEDD2FFF426F8E288D355BDL3H" TargetMode="External"/><Relationship Id="rId76" Type="http://schemas.openxmlformats.org/officeDocument/2006/relationships/hyperlink" Target="consultantplus://offline/ref=87055679D713CB211B85E8B4197058433A801D5F921D3AAE124481CC40EE343D66D01CB642226E190054987B4FE124196DEDD2FFF426F8E288D355BDL3H" TargetMode="External"/><Relationship Id="rId97" Type="http://schemas.openxmlformats.org/officeDocument/2006/relationships/hyperlink" Target="consultantplus://offline/ref=87055679D713CB211B85E8B4197058433A801D5F921D3AAE124481CC40EE343D66D01CB642226E1900559C764FE124196DEDD2FFF426F8E288D355BDL3H" TargetMode="External"/><Relationship Id="rId104" Type="http://schemas.openxmlformats.org/officeDocument/2006/relationships/hyperlink" Target="consultantplus://offline/ref=87055679D713CB211B85E8B4197058433A801D5F9D1838A21A4481CC40EE343D66D01CB642226E190054997D4FE124196DEDD2FFF426F8E288D355BDL3H" TargetMode="External"/><Relationship Id="rId7" Type="http://schemas.openxmlformats.org/officeDocument/2006/relationships/hyperlink" Target="consultantplus://offline/ref=87055679D713CB211B85E8B4197058433A801D5F911A3DAF114481CC40EE343D66D01CB642226E1900549D7A4FE124196DEDD2FFF426F8E288D355BDL3H" TargetMode="External"/><Relationship Id="rId71" Type="http://schemas.openxmlformats.org/officeDocument/2006/relationships/hyperlink" Target="consultantplus://offline/ref=87055679D713CB211B85E8B4197058433A801D5F951E3AAB1A49DCC648B7383F61DF43A1456B621800549D7D46BE210C7CB5DEF7E338F9FD94D157D2B6LBH" TargetMode="External"/><Relationship Id="rId92" Type="http://schemas.openxmlformats.org/officeDocument/2006/relationships/hyperlink" Target="consultantplus://offline/ref=87055679D713CB211B85E8B4197058433A801D5F9C1F3CAE114481CC40EE343D66D01CB642226E1900549A7B4FE124196DEDD2FFF426F8E288D355BDL3H" TargetMode="External"/><Relationship Id="rId2" Type="http://schemas.openxmlformats.org/officeDocument/2006/relationships/settings" Target="settings.xml"/><Relationship Id="rId29" Type="http://schemas.openxmlformats.org/officeDocument/2006/relationships/hyperlink" Target="consultantplus://offline/ref=87055679D713CB211B85E8B4197058433A801D5F9D1838A21A4481CC40EE343D66D01CB642226E1900549D7A4FE124196DEDD2FFF426F8E288D355BDL3H" TargetMode="External"/><Relationship Id="rId24" Type="http://schemas.openxmlformats.org/officeDocument/2006/relationships/hyperlink" Target="consultantplus://offline/ref=87055679D713CB211B85E8B4197058433A801D5F9C1F3CAE114481CC40EE343D66D01CB642226E1900549D7A4FE124196DEDD2FFF426F8E288D355BDL3H" TargetMode="External"/><Relationship Id="rId40" Type="http://schemas.openxmlformats.org/officeDocument/2006/relationships/hyperlink" Target="consultantplus://offline/ref=87055679D713CB211B85E8B4197058433A801D5F9C1F3CAE114481CC40EE343D66D01CB642226E1900549D784FE124196DEDD2FFF426F8E288D355BDL3H" TargetMode="External"/><Relationship Id="rId45" Type="http://schemas.openxmlformats.org/officeDocument/2006/relationships/hyperlink" Target="consultantplus://offline/ref=87055679D713CB211B85E8B4197058433A801D5F921D3AAE124481CC40EE343D66D01CB642226E1900549E7F4FE124196DEDD2FFF426F8E288D355BDL3H" TargetMode="External"/><Relationship Id="rId66" Type="http://schemas.openxmlformats.org/officeDocument/2006/relationships/hyperlink" Target="consultantplus://offline/ref=87055679D713CB211B85E8B4197058433A801D5F931639AD114481CC40EE343D66D01CB642226E1900549C7E4FE124196DEDD2FFF426F8E288D355BDL3H" TargetMode="External"/><Relationship Id="rId87" Type="http://schemas.openxmlformats.org/officeDocument/2006/relationships/hyperlink" Target="consultantplus://offline/ref=87055679D713CB211B85E8B4197058433A801D5F931639AD114481CC40EE343D66D01CB642226E1900549C794FE124196DEDD2FFF426F8E288D355BDL3H" TargetMode="External"/><Relationship Id="rId110" Type="http://schemas.openxmlformats.org/officeDocument/2006/relationships/fontTable" Target="fontTable.xml"/><Relationship Id="rId61" Type="http://schemas.openxmlformats.org/officeDocument/2006/relationships/hyperlink" Target="consultantplus://offline/ref=87055679D713CB211B85E8B4197058433A801D5F931639AD114481CC40EE343D66D01CB642226E1900549C7F4FE124196DEDD2FFF426F8E288D355BDL3H" TargetMode="External"/><Relationship Id="rId82" Type="http://schemas.openxmlformats.org/officeDocument/2006/relationships/hyperlink" Target="consultantplus://offline/ref=87055679D713CB211B85E8B4197058433A801D5F931639AD114481CC40EE343D66D01CB642226E1900549C7A4FE124196DEDD2FFF426F8E288D355BDL3H" TargetMode="External"/><Relationship Id="rId19" Type="http://schemas.openxmlformats.org/officeDocument/2006/relationships/hyperlink" Target="consultantplus://offline/ref=87055679D713CB211B85E8B4197058433A801D5F901C3EA91B4481CC40EE343D66D01CB642226E1900549D7A4FE124196DEDD2FFF426F8E288D355BDL3H" TargetMode="External"/><Relationship Id="rId14" Type="http://schemas.openxmlformats.org/officeDocument/2006/relationships/hyperlink" Target="consultantplus://offline/ref=87055679D713CB211B85E8B4197058433A801D5F9D1C3CAF154481CC40EE343D66D01CB642226E1900549D7A4FE124196DEDD2FFF426F8E288D355BDL3H" TargetMode="External"/><Relationship Id="rId30" Type="http://schemas.openxmlformats.org/officeDocument/2006/relationships/hyperlink" Target="consultantplus://offline/ref=87055679D713CB211B85E8B4197058433A801D5F951E3BAD174BDCC648B7383F61DF43A1456B621800549D7F41BE210C7CB5DEF7E338F9FD94D157D2B6LBH" TargetMode="External"/><Relationship Id="rId35" Type="http://schemas.openxmlformats.org/officeDocument/2006/relationships/hyperlink" Target="consultantplus://offline/ref=87055679D713CB211B85E8B4197058433A801D5F9C1B3CAD174481CC40EE343D66D01CB642226E1900549D794FE124196DEDD2FFF426F8E288D355BDL3H" TargetMode="External"/><Relationship Id="rId56" Type="http://schemas.openxmlformats.org/officeDocument/2006/relationships/hyperlink" Target="consultantplus://offline/ref=87055679D713CB211B85E8B4197058433A801D5F931639AD114481CC40EE343D66D01CB642226E1900549D774FE124196DEDD2FFF426F8E288D355BDL3H" TargetMode="External"/><Relationship Id="rId77" Type="http://schemas.openxmlformats.org/officeDocument/2006/relationships/hyperlink" Target="consultantplus://offline/ref=87055679D713CB211B85E8B4197058433A801D5F9D1838A21A4481CC40EE343D66D01CB642226E1900549D784FE124196DEDD2FFF426F8E288D355BDL3H" TargetMode="External"/><Relationship Id="rId100" Type="http://schemas.openxmlformats.org/officeDocument/2006/relationships/hyperlink" Target="consultantplus://offline/ref=87055679D713CB211B85E8B4197058433A801D5F9C1B3CAD174481CC40EE343D66D01CB642226E1900549C784FE124196DEDD2FFF426F8E288D355BDL3H" TargetMode="External"/><Relationship Id="rId105" Type="http://schemas.openxmlformats.org/officeDocument/2006/relationships/hyperlink" Target="consultantplus://offline/ref=87055679D713CB211B85E8B4197058433A801D5F921D3AAE124481CC40EE343D66D01CB642226E19005495774FE124196DEDD2FFF426F8E288D355BDL3H" TargetMode="External"/><Relationship Id="rId8" Type="http://schemas.openxmlformats.org/officeDocument/2006/relationships/hyperlink" Target="consultantplus://offline/ref=87055679D713CB211B85E8B4197058433A801D5F921D3AAE124481CC40EE343D66D01CB642226E1900549D7A4FE124196DEDD2FFF426F8E288D355BDL3H" TargetMode="External"/><Relationship Id="rId51" Type="http://schemas.openxmlformats.org/officeDocument/2006/relationships/hyperlink" Target="consultantplus://offline/ref=87055679D713CB211B85E8B4197058433A801D5F921D3AAE124481CC40EE343D66D01CB642226E1900549E784FE124196DEDD2FFF426F8E288D355BDL3H" TargetMode="External"/><Relationship Id="rId72" Type="http://schemas.openxmlformats.org/officeDocument/2006/relationships/hyperlink" Target="consultantplus://offline/ref=87055679D713CB211B85E8B4197058433A801D5F9D1C3CAF154481CC40EE343D66D01CB642226E1900549D764FE124196DEDD2FFF426F8E288D355BDL3H" TargetMode="External"/><Relationship Id="rId93" Type="http://schemas.openxmlformats.org/officeDocument/2006/relationships/hyperlink" Target="consultantplus://offline/ref=87055679D713CB211B85E8B4197058433A801D5F9C1F3CAE114481CC40EE343D66D01CB642226E190054957E4FE124196DEDD2FFF426F8E288D355BDL3H" TargetMode="External"/><Relationship Id="rId98" Type="http://schemas.openxmlformats.org/officeDocument/2006/relationships/hyperlink" Target="consultantplus://offline/ref=87055679D713CB211B85E8B4197058433A801D5F931639AD114481CC40EE343D66D01CB642226E1900549E764FE124196DEDD2FFF426F8E288D355BDL3H" TargetMode="External"/><Relationship Id="rId3" Type="http://schemas.openxmlformats.org/officeDocument/2006/relationships/webSettings" Target="webSettings.xml"/><Relationship Id="rId25" Type="http://schemas.openxmlformats.org/officeDocument/2006/relationships/hyperlink" Target="consultantplus://offline/ref=87055679D713CB211B85E8B4197058433A801D5F9C1C31AD104481CC40EE343D66D01CB642226E1900549D7A4FE124196DEDD2FFF426F8E288D355BDL3H" TargetMode="External"/><Relationship Id="rId46" Type="http://schemas.openxmlformats.org/officeDocument/2006/relationships/hyperlink" Target="consultantplus://offline/ref=87055679D713CB211B85E8B4197058433A801D5F9D1738AD144481CC40EE343D66D01CB642226E1900549C7C4FE124196DEDD2FFF426F8E288D355BDL3H" TargetMode="External"/><Relationship Id="rId67" Type="http://schemas.openxmlformats.org/officeDocument/2006/relationships/hyperlink" Target="consultantplus://offline/ref=87055679D713CB211B85E8B4197058433A801D5F931639AD114481CC40EE343D66D01CB642226E1900549C7E4FE124196DEDD2FFF426F8E288D355BDL3H" TargetMode="External"/><Relationship Id="rId20" Type="http://schemas.openxmlformats.org/officeDocument/2006/relationships/hyperlink" Target="consultantplus://offline/ref=87055679D713CB211B85E8B4197058433A801D5F90163AA3144481CC40EE343D66D01CB642226E1900549D7A4FE124196DEDD2FFF426F8E288D355BDL3H" TargetMode="External"/><Relationship Id="rId41" Type="http://schemas.openxmlformats.org/officeDocument/2006/relationships/hyperlink" Target="consultantplus://offline/ref=87055679D713CB211B85E8B4197058433A801D5F9C1B3CAD174481CC40EE343D66D01CB642226E1900549D784FE124196DEDD2FFF426F8E288D355BDL3H" TargetMode="External"/><Relationship Id="rId62" Type="http://schemas.openxmlformats.org/officeDocument/2006/relationships/hyperlink" Target="consultantplus://offline/ref=87055679D713CB211B85E8B4197058433A801D5F9C1F3CAE114481CC40EE343D66D01CB642226E1900549F774FE124196DEDD2FFF426F8E288D355BDL3H" TargetMode="External"/><Relationship Id="rId83" Type="http://schemas.openxmlformats.org/officeDocument/2006/relationships/hyperlink" Target="consultantplus://offline/ref=87055679D713CB211B85E8B4197058433A801D5F9D1838A21A4481CC40EE343D66D01CB642226E1900549C7F4FE124196DEDD2FFF426F8E288D355BDL3H" TargetMode="External"/><Relationship Id="rId88" Type="http://schemas.openxmlformats.org/officeDocument/2006/relationships/hyperlink" Target="consultantplus://offline/ref=87055679D713CB211B85E8B4197058433A801D5F931639AD114481CC40EE343D66D01CB642226E1900549C774FE124196DEDD2FFF426F8E288D355BDL3H"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34</Pages>
  <Words>10466</Words>
  <Characters>59661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Кутузова Ирина Валерьевна</dc:creator>
  <cp:keywords/>
  <dc:description/>
  <cp:lastModifiedBy>Кутузова Ирина Валерьевна</cp:lastModifiedBy>
  <cp:revision>1</cp:revision>
  <dcterms:created xsi:type="dcterms:W3CDTF">2023-01-19T07:11:00Z</dcterms:created>
  <dcterms:modified xsi:type="dcterms:W3CDTF">2023-01-19T07:32:00Z</dcterms:modified>
</cp:coreProperties>
</file>