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76" w:rsidRDefault="00606D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6D76" w:rsidRDefault="00606D76">
      <w:pPr>
        <w:pStyle w:val="ConsPlusTitle"/>
        <w:jc w:val="center"/>
      </w:pPr>
    </w:p>
    <w:p w:rsidR="00606D76" w:rsidRDefault="00606D76">
      <w:pPr>
        <w:pStyle w:val="ConsPlusTitle"/>
        <w:jc w:val="center"/>
      </w:pPr>
      <w:r>
        <w:t>РАСПОРЯЖЕНИЕ</w:t>
      </w:r>
    </w:p>
    <w:p w:rsidR="00606D76" w:rsidRDefault="00606D76">
      <w:pPr>
        <w:pStyle w:val="ConsPlusTitle"/>
        <w:jc w:val="center"/>
      </w:pPr>
      <w:r>
        <w:t>от 17 апреля 2019 г. N 768-р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606D76" w:rsidRDefault="00606D76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606D76" w:rsidRDefault="00606D7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jc w:val="right"/>
      </w:pPr>
      <w:r>
        <w:t>Председатель Правительства</w:t>
      </w:r>
    </w:p>
    <w:p w:rsidR="00606D76" w:rsidRDefault="00606D76">
      <w:pPr>
        <w:pStyle w:val="ConsPlusNormal"/>
        <w:jc w:val="right"/>
      </w:pPr>
      <w:r>
        <w:t>Российской Федерации</w:t>
      </w:r>
    </w:p>
    <w:p w:rsidR="00606D76" w:rsidRDefault="00606D76">
      <w:pPr>
        <w:pStyle w:val="ConsPlusNormal"/>
        <w:jc w:val="right"/>
      </w:pPr>
      <w:r>
        <w:t>Д.МЕДВЕДЕВ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14058F" w:rsidRDefault="0014058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606D76" w:rsidRDefault="00606D76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606D76" w:rsidRDefault="00606D76">
      <w:pPr>
        <w:pStyle w:val="ConsPlusNormal"/>
        <w:jc w:val="right"/>
      </w:pPr>
      <w:r>
        <w:t>распоряжением Правительства</w:t>
      </w:r>
    </w:p>
    <w:p w:rsidR="00606D76" w:rsidRDefault="00606D76">
      <w:pPr>
        <w:pStyle w:val="ConsPlusNormal"/>
        <w:jc w:val="right"/>
      </w:pPr>
      <w:r>
        <w:t>Российской Федерации</w:t>
      </w:r>
    </w:p>
    <w:p w:rsidR="00606D76" w:rsidRDefault="00606D76">
      <w:pPr>
        <w:pStyle w:val="ConsPlusNormal"/>
        <w:jc w:val="right"/>
      </w:pPr>
      <w:r>
        <w:t>от 17 апреля 2019 г. N 768-р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</w:pPr>
      <w:bookmarkStart w:id="1" w:name="P32"/>
      <w:bookmarkEnd w:id="1"/>
      <w:r>
        <w:t>СТАНДАРТ</w:t>
      </w:r>
    </w:p>
    <w:p w:rsidR="00606D76" w:rsidRDefault="00606D76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  <w:outlineLvl w:val="1"/>
      </w:pPr>
      <w:r>
        <w:t>I. Общие положения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7" w:history="1">
        <w:r>
          <w:rPr>
            <w:color w:val="0000FF"/>
          </w:rPr>
          <w:t>пункта 7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</w:t>
      </w:r>
      <w:r>
        <w:lastRenderedPageBreak/>
        <w:t>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</w:t>
      </w:r>
      <w:r>
        <w:lastRenderedPageBreak/>
        <w:t>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606D76" w:rsidRDefault="00606D76">
      <w:pPr>
        <w:pStyle w:val="ConsPlusTitle"/>
        <w:jc w:val="center"/>
      </w:pPr>
      <w:r>
        <w:t>на заседаниях коллегиального органа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 xml:space="preserve">12. Коллегиальный орган на своих заседаниях рассматривает подготавливаемые в целях </w:t>
      </w:r>
      <w:r>
        <w:lastRenderedPageBreak/>
        <w:t>стимулирования развития конкуренции: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13. Коллегиальный орган </w:t>
      </w:r>
      <w:proofErr w:type="gramStart"/>
      <w:r>
        <w:t>рассматривает и утверждает</w:t>
      </w:r>
      <w:proofErr w:type="gramEnd"/>
      <w:r>
        <w:t xml:space="preserve">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606D76" w:rsidRDefault="00606D76">
      <w:pPr>
        <w:pStyle w:val="ConsPlusNormal"/>
        <w:spacing w:before="220"/>
        <w:ind w:firstLine="540"/>
        <w:jc w:val="both"/>
      </w:pPr>
      <w:bookmarkStart w:id="2" w:name="P92"/>
      <w:bookmarkEnd w:id="2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з) представители объединений, действующих в интересах сферы </w:t>
      </w:r>
      <w:proofErr w:type="gramStart"/>
      <w:r>
        <w:t>рыбного</w:t>
      </w:r>
      <w:proofErr w:type="gramEnd"/>
      <w:r>
        <w:t xml:space="preserve">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lastRenderedPageBreak/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19. Материалы заседаний коллегиального органа </w:t>
      </w:r>
      <w:proofErr w:type="gramStart"/>
      <w:r>
        <w:t>являются открытыми и размещаются</w:t>
      </w:r>
      <w:proofErr w:type="gramEnd"/>
      <w:r>
        <w:t xml:space="preserve"> на официальном сайте уполномоченного органа в сети "Интернет".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 xml:space="preserve">20. Уполномоченный орган разрабатывает проект перечня товарных рынков, </w:t>
      </w:r>
      <w:proofErr w:type="gramStart"/>
      <w:r>
        <w:t>обосновывает выбор каждого товарного рынка с описанием текущей ситуации и анализом основных проблем и методов их решения и устанавливает</w:t>
      </w:r>
      <w:proofErr w:type="gramEnd"/>
      <w:r>
        <w:t xml:space="preserve"> обязательные для достижения ключевые показатели.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</w:t>
      </w:r>
      <w:r>
        <w:lastRenderedPageBreak/>
        <w:t>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25. Проект перечня товарных рынков рассматривается на заседании коллегиального органа, </w:t>
      </w:r>
      <w:proofErr w:type="gramStart"/>
      <w:r>
        <w:t>одобряется им и выносится</w:t>
      </w:r>
      <w:proofErr w:type="gramEnd"/>
      <w:r>
        <w:t xml:space="preserve"> на утверждение высшего должностного лица.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  <w:outlineLvl w:val="1"/>
      </w:pPr>
      <w:r>
        <w:t>V. Разработка "дорожной карты"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lastRenderedPageBreak/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расширение участия субъектов малого и среднего предпринимательства в закупках товаров, </w:t>
      </w:r>
      <w:r>
        <w:lastRenderedPageBreak/>
        <w:t>работ, услуг, осуществляемых с использованием конкурентных способов определения поставщиков (подрядчиков, исполнителей);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9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0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2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</w:t>
      </w:r>
      <w:r>
        <w:lastRenderedPageBreak/>
        <w:t xml:space="preserve">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з) на содействие развитию практики применения механизмов государственно-частного и </w:t>
      </w:r>
      <w:proofErr w:type="spellStart"/>
      <w:r>
        <w:t>муниципально</w:t>
      </w:r>
      <w:proofErr w:type="spellEnd"/>
      <w: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</w:t>
      </w:r>
      <w:r>
        <w:lastRenderedPageBreak/>
        <w:t>предпринимательской активности;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Интернешнл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</w:t>
      </w:r>
      <w:r>
        <w:lastRenderedPageBreak/>
        <w:t>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</w:t>
      </w:r>
      <w:proofErr w:type="gramStart"/>
      <w:r>
        <w:t>о-</w:t>
      </w:r>
      <w:proofErr w:type="gramEnd"/>
      <w:r>
        <w:t xml:space="preserve"> и видеосъемки);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lastRenderedPageBreak/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36. Предполагается, что проект "дорожной карты" должен рассматриваться, </w:t>
      </w:r>
      <w:proofErr w:type="gramStart"/>
      <w:r>
        <w:t>одобряться и выноситься</w:t>
      </w:r>
      <w:proofErr w:type="gramEnd"/>
      <w:r>
        <w:t xml:space="preserve"> на рассмотрение высшего должностного лица коллегиальным органом.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  <w:outlineLvl w:val="1"/>
      </w:pPr>
      <w:r>
        <w:t>VI. Проведение мониторинга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606D76" w:rsidRDefault="00606D76">
      <w:pPr>
        <w:pStyle w:val="ConsPlusNormal"/>
        <w:spacing w:before="220"/>
        <w:ind w:firstLine="540"/>
        <w:jc w:val="both"/>
      </w:pPr>
      <w:bookmarkStart w:id="3" w:name="P204"/>
      <w:bookmarkEnd w:id="3"/>
      <w:r>
        <w:t>39. Мониторинг включает в себя: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lastRenderedPageBreak/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 xml:space="preserve"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д) информацию о результатах мониторинга, организация проведения которого </w:t>
      </w:r>
      <w:proofErr w:type="gramStart"/>
      <w:r>
        <w:t>планируется в рамках соглашения и может</w:t>
      </w:r>
      <w:proofErr w:type="gramEnd"/>
      <w:r>
        <w:t xml:space="preserve"> стать частью мероприятий, предусмотренных "дорожной картой", осуществляемого муниципальными образованиями;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606D76" w:rsidRDefault="00606D76">
      <w:pPr>
        <w:pStyle w:val="ConsPlusNormal"/>
        <w:spacing w:before="220"/>
        <w:ind w:firstLine="540"/>
        <w:jc w:val="both"/>
      </w:pPr>
      <w:bookmarkStart w:id="4" w:name="P246"/>
      <w:bookmarkEnd w:id="4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>продвижению новых проектов" утверждает единую методику мониторинга.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47. Доклад </w:t>
      </w:r>
      <w:proofErr w:type="gramStart"/>
      <w:r>
        <w:t>рассматривается и утверждается</w:t>
      </w:r>
      <w:proofErr w:type="gramEnd"/>
      <w:r>
        <w:t xml:space="preserve"> коллегиальным органом и размещается на официальном сайте уполномоченного органа в сети "Интернет".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606D76" w:rsidRDefault="00606D76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5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606D76" w:rsidRDefault="00606D76">
      <w:pPr>
        <w:pStyle w:val="ConsPlusNormal"/>
        <w:spacing w:before="220"/>
        <w:ind w:firstLine="540"/>
        <w:jc w:val="both"/>
      </w:pPr>
      <w:bookmarkStart w:id="5" w:name="P289"/>
      <w:bookmarkEnd w:id="5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 xml:space="preserve">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606D76" w:rsidRDefault="00606D76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606D76" w:rsidRDefault="00606D76">
      <w:pPr>
        <w:pStyle w:val="ConsPlusTitle"/>
        <w:jc w:val="center"/>
      </w:pPr>
      <w:r>
        <w:t>работ, услуг о состоянии конкуренции и деятельности</w:t>
      </w:r>
    </w:p>
    <w:p w:rsidR="00606D76" w:rsidRDefault="00606D76">
      <w:pPr>
        <w:pStyle w:val="ConsPlusTitle"/>
        <w:jc w:val="center"/>
      </w:pPr>
      <w:r>
        <w:t>по содействию развитию конкуренции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606D76" w:rsidRDefault="00606D76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606D76" w:rsidRDefault="00606D76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606D76" w:rsidRDefault="00606D76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ind w:firstLine="540"/>
        <w:jc w:val="both"/>
      </w:pPr>
    </w:p>
    <w:p w:rsidR="00606D76" w:rsidRDefault="00606D76">
      <w:pPr>
        <w:pStyle w:val="ConsPlusNormal"/>
        <w:jc w:val="right"/>
        <w:outlineLvl w:val="1"/>
      </w:pPr>
      <w:r>
        <w:t>Приложение</w:t>
      </w:r>
    </w:p>
    <w:p w:rsidR="00606D76" w:rsidRDefault="00606D76">
      <w:pPr>
        <w:pStyle w:val="ConsPlusNormal"/>
        <w:jc w:val="right"/>
      </w:pPr>
      <w:r>
        <w:t>к стандарту развития конкуренции</w:t>
      </w:r>
    </w:p>
    <w:p w:rsidR="00606D76" w:rsidRDefault="00606D76">
      <w:pPr>
        <w:pStyle w:val="ConsPlusNormal"/>
        <w:jc w:val="right"/>
      </w:pPr>
      <w:r>
        <w:t>в субъектах Российской Федерации</w:t>
      </w:r>
    </w:p>
    <w:p w:rsidR="00606D76" w:rsidRDefault="00606D76">
      <w:pPr>
        <w:pStyle w:val="ConsPlusNormal"/>
        <w:jc w:val="center"/>
      </w:pPr>
    </w:p>
    <w:p w:rsidR="00606D76" w:rsidRDefault="00606D76">
      <w:pPr>
        <w:pStyle w:val="ConsPlusTitle"/>
        <w:jc w:val="center"/>
      </w:pPr>
      <w:bookmarkStart w:id="6" w:name="P323"/>
      <w:bookmarkEnd w:id="6"/>
      <w:r>
        <w:t>ПЕРЕЧЕНЬ</w:t>
      </w:r>
    </w:p>
    <w:p w:rsidR="00606D76" w:rsidRDefault="00606D76">
      <w:pPr>
        <w:pStyle w:val="ConsPlusTitle"/>
        <w:jc w:val="center"/>
      </w:pPr>
      <w:r>
        <w:t>ТОВАРНЫХ РЫНКОВ ДЛЯ СОДЕЙСТВИЯ РАЗВИТИЮ КОНКУРЕНЦИИ</w:t>
      </w:r>
    </w:p>
    <w:p w:rsidR="00606D76" w:rsidRDefault="00606D76">
      <w:pPr>
        <w:pStyle w:val="ConsPlusTitle"/>
        <w:jc w:val="center"/>
      </w:pPr>
      <w:r>
        <w:t>В СУБЪЕКТЕ РОССИЙСКОЙ ФЕДЕРАЦИИ</w:t>
      </w:r>
    </w:p>
    <w:p w:rsidR="00606D76" w:rsidRDefault="00606D7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54"/>
        <w:gridCol w:w="4535"/>
        <w:gridCol w:w="1870"/>
      </w:tblGrid>
      <w:tr w:rsidR="00606D76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6D76" w:rsidRDefault="00606D76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606D76" w:rsidRDefault="00606D76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606D76" w:rsidRDefault="00606D76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5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60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50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70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40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98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5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20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80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90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70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70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70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70</w:t>
            </w:r>
          </w:p>
        </w:tc>
      </w:tr>
      <w:tr w:rsidR="00606D7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D76" w:rsidRDefault="00606D76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D76" w:rsidRDefault="00606D76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D76" w:rsidRDefault="00606D76">
            <w:pPr>
              <w:pStyle w:val="ConsPlusNormal"/>
              <w:jc w:val="center"/>
            </w:pPr>
            <w:r>
              <w:t>100</w:t>
            </w:r>
          </w:p>
        </w:tc>
      </w:tr>
    </w:tbl>
    <w:p w:rsidR="00606D76" w:rsidRDefault="00606D76">
      <w:pPr>
        <w:pStyle w:val="ConsPlusNormal"/>
        <w:jc w:val="both"/>
      </w:pPr>
    </w:p>
    <w:p w:rsidR="00606D76" w:rsidRDefault="00606D76">
      <w:pPr>
        <w:pStyle w:val="ConsPlusNormal"/>
        <w:jc w:val="both"/>
      </w:pPr>
    </w:p>
    <w:p w:rsidR="00606D76" w:rsidRDefault="00606D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3F0" w:rsidRDefault="00BB13F0"/>
    <w:sectPr w:rsidR="00BB13F0" w:rsidSect="0047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76"/>
    <w:rsid w:val="0014058F"/>
    <w:rsid w:val="00606D76"/>
    <w:rsid w:val="00BB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7CF5EE9F0B1D894AB076A5C7C631B1E1A4CDCF79CF65539DBBC33B59563A88645494DFCB2237EFAC36E62DE018EDE2B3EAE91104C8CD07B43N" TargetMode="External"/><Relationship Id="rId13" Type="http://schemas.openxmlformats.org/officeDocument/2006/relationships/hyperlink" Target="consultantplus://offline/ref=A4B7CF5EE9F0B1D894AB076A5C7C631B1E1541D2FE99F65539DBBC33B59563A88645494DFCB2237BF9C36E62DE018EDE2B3EAE91104C8CD07B4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7CF5EE9F0B1D894AB076A5C7C631B1E1A4CDCF79CF65539DBBC33B59563A88645494DFCB22379F0C36E62DE018EDE2B3EAE91104C8CD07B43N" TargetMode="External"/><Relationship Id="rId12" Type="http://schemas.openxmlformats.org/officeDocument/2006/relationships/hyperlink" Target="consultantplus://offline/ref=A4B7CF5EE9F0B1D894AB076A5C7C631B1F134EDDF898F65539DBBC33B59563A894451141FEBB3D7AFCD638339B754D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B7CF5EE9F0B1D894AB076A5C7C631B1E124DD3FD92F65539DBBC33B59563A894451141FEBB3D7AFCD638339B754DN" TargetMode="External"/><Relationship Id="rId11" Type="http://schemas.openxmlformats.org/officeDocument/2006/relationships/hyperlink" Target="consultantplus://offline/ref=A4B7CF5EE9F0B1D894AB076A5C7C631B1F134EDDF898F65539DBBC33B59563A894451141FEBB3D7AFCD638339B754DN" TargetMode="External"/><Relationship Id="rId5" Type="http://schemas.openxmlformats.org/officeDocument/2006/relationships/hyperlink" Target="consultantplus://offline/ref=A4B7CF5EE9F0B1D894AB076A5C7C631B1E124DD3F69CF65539DBBC33B59563A894451141FEBB3D7AFCD638339B754DN" TargetMode="External"/><Relationship Id="rId15" Type="http://schemas.openxmlformats.org/officeDocument/2006/relationships/hyperlink" Target="consultantplus://offline/ref=A4B7CF5EE9F0B1D894AB076A5C7C631B1E124DD9F99DF65539DBBC33B59563A88645494DFCB2237BFBC36E62DE018EDE2B3EAE91104C8CD07B43N" TargetMode="External"/><Relationship Id="rId10" Type="http://schemas.openxmlformats.org/officeDocument/2006/relationships/hyperlink" Target="consultantplus://offline/ref=A4B7CF5EE9F0B1D894AB076A5C7C631B1F134CDBF69DF65539DBBC33B59563A88645494DFCB2227FFBC36E62DE018EDE2B3EAE91104C8CD07B4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7CF5EE9F0B1D894AB076A5C7C631B1F134CDBF69DF65539DBBC33B59563A88645494FF9B0282EA98C6F3E985D9DDC263EAC950F7447N" TargetMode="External"/><Relationship Id="rId14" Type="http://schemas.openxmlformats.org/officeDocument/2006/relationships/hyperlink" Target="consultantplus://offline/ref=A4B7CF5EE9F0B1D894AB076A5C7C631B1D1B4CDDF798F65539DBBC33B59563A88645494DFCB2237BF0C36E62DE018EDE2B3EAE91104C8CD07B4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12708</Words>
  <Characters>72439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84978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Александровна</dc:creator>
  <cp:lastModifiedBy>Родионова Наталья Александровна</cp:lastModifiedBy>
  <cp:revision>2</cp:revision>
  <dcterms:created xsi:type="dcterms:W3CDTF">2019-04-29T13:56:00Z</dcterms:created>
  <dcterms:modified xsi:type="dcterms:W3CDTF">2019-04-29T14:07:00Z</dcterms:modified>
</cp:coreProperties>
</file>