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F" w:rsidRDefault="002F14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142F" w:rsidRDefault="002F142F">
      <w:pPr>
        <w:pStyle w:val="ConsPlusNormal"/>
        <w:ind w:firstLine="540"/>
        <w:jc w:val="both"/>
        <w:outlineLvl w:val="0"/>
      </w:pPr>
    </w:p>
    <w:p w:rsidR="002F142F" w:rsidRDefault="002F142F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2F142F" w:rsidRDefault="002F142F">
      <w:pPr>
        <w:pStyle w:val="ConsPlusTitle"/>
        <w:jc w:val="center"/>
      </w:pPr>
    </w:p>
    <w:p w:rsidR="002F142F" w:rsidRDefault="002F142F">
      <w:pPr>
        <w:pStyle w:val="ConsPlusTitle"/>
        <w:jc w:val="center"/>
      </w:pPr>
      <w:r>
        <w:t>ПОСТАНОВЛЕНИЕ</w:t>
      </w:r>
    </w:p>
    <w:p w:rsidR="002F142F" w:rsidRDefault="002F142F">
      <w:pPr>
        <w:pStyle w:val="ConsPlusTitle"/>
        <w:jc w:val="center"/>
      </w:pPr>
      <w:r>
        <w:t>от 27 января 2021 г. N 1</w:t>
      </w:r>
    </w:p>
    <w:p w:rsidR="002F142F" w:rsidRDefault="002F142F">
      <w:pPr>
        <w:pStyle w:val="ConsPlusTitle"/>
        <w:jc w:val="center"/>
      </w:pPr>
    </w:p>
    <w:p w:rsidR="002F142F" w:rsidRDefault="002F142F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2F142F" w:rsidRDefault="002F142F">
      <w:pPr>
        <w:pStyle w:val="ConsPlusTitle"/>
        <w:jc w:val="center"/>
      </w:pPr>
      <w:r>
        <w:t>ГРАЖДАНСКОЙ СЛУЖБЫ НОВГОРОДСКОЙ ОБЛАСТИ В МИНИСТЕРСТВЕ</w:t>
      </w:r>
    </w:p>
    <w:p w:rsidR="002F142F" w:rsidRDefault="002F142F">
      <w:pPr>
        <w:pStyle w:val="ConsPlusTitle"/>
        <w:jc w:val="center"/>
      </w:pPr>
      <w:r>
        <w:t>ИНВЕСТИЦИОННОЙ ПОЛИТИКИ НОВГОРОДСКОЙ ОБЛАСТИ, ПРИ ЗАМЕЩЕНИИ</w:t>
      </w:r>
    </w:p>
    <w:p w:rsidR="002F142F" w:rsidRDefault="002F142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НОВГОРОДСКОЙ</w:t>
      </w:r>
    </w:p>
    <w:p w:rsidR="002F142F" w:rsidRDefault="002F142F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2F142F" w:rsidRDefault="002F142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F142F" w:rsidRDefault="002F142F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2F142F" w:rsidRDefault="002F142F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2F142F" w:rsidRDefault="002F142F">
      <w:pPr>
        <w:pStyle w:val="ConsPlusTitle"/>
        <w:jc w:val="center"/>
      </w:pPr>
      <w:r>
        <w:t>И НЕСОВЕРШЕННОЛЕТНИХ ДЕТЕЙ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7" w:history="1">
        <w:r>
          <w:rPr>
            <w:color w:val="0000FF"/>
          </w:rPr>
          <w:t>статьей 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постановления Новгородской областной Думы от 22.07.2009 N 1105-ОД "Об утверждении перечня должностей государственной гражданской службы Новгородской области, при замещении которых государственные гражданские служащие</w:t>
      </w:r>
      <w:proofErr w:type="gramEnd"/>
      <w:r>
        <w:t xml:space="preserve"> </w:t>
      </w:r>
      <w:proofErr w:type="gramStart"/>
      <w:r>
        <w:t xml:space="preserve">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9" w:history="1">
        <w:r>
          <w:rPr>
            <w:color w:val="0000FF"/>
          </w:rPr>
          <w:t>пунктом 3.27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  <w:proofErr w:type="gramEnd"/>
    </w:p>
    <w:p w:rsidR="002F142F" w:rsidRDefault="002F142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Новгородской области в министерстве инвестиционной политики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F142F" w:rsidRDefault="002F142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инвестиционной политики Новгородской области от 04.10.2019 N 23 "Об утверждении перечня должностей государственной гражданской службы Новгородской области в министерстве инвестиционной политики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t xml:space="preserve"> супруги (супруга) и несовершеннолетних детей".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3.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jc w:val="right"/>
      </w:pPr>
      <w:r>
        <w:t>Министр инвестиционной политики</w:t>
      </w:r>
    </w:p>
    <w:p w:rsidR="002F142F" w:rsidRDefault="002F142F">
      <w:pPr>
        <w:pStyle w:val="ConsPlusNormal"/>
        <w:jc w:val="right"/>
      </w:pPr>
      <w:r>
        <w:t>Новгородской области</w:t>
      </w:r>
    </w:p>
    <w:p w:rsidR="002F142F" w:rsidRDefault="002F142F">
      <w:pPr>
        <w:pStyle w:val="ConsPlusNormal"/>
        <w:jc w:val="right"/>
      </w:pPr>
      <w:r>
        <w:t>Д.Л.НОСАЧЕВ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jc w:val="right"/>
        <w:outlineLvl w:val="0"/>
      </w:pPr>
      <w:r>
        <w:t>Утвержден</w:t>
      </w:r>
    </w:p>
    <w:p w:rsidR="002F142F" w:rsidRDefault="002F142F">
      <w:pPr>
        <w:pStyle w:val="ConsPlusNormal"/>
        <w:jc w:val="right"/>
      </w:pPr>
      <w:r>
        <w:t>постановлением</w:t>
      </w:r>
    </w:p>
    <w:p w:rsidR="002F142F" w:rsidRDefault="002F142F">
      <w:pPr>
        <w:pStyle w:val="ConsPlusNormal"/>
        <w:jc w:val="right"/>
      </w:pPr>
      <w:r>
        <w:t>министерства инвестиционной политики</w:t>
      </w:r>
    </w:p>
    <w:p w:rsidR="002F142F" w:rsidRDefault="002F142F">
      <w:pPr>
        <w:pStyle w:val="ConsPlusNormal"/>
        <w:jc w:val="right"/>
      </w:pPr>
      <w:r>
        <w:t>Новгородской области</w:t>
      </w:r>
    </w:p>
    <w:p w:rsidR="002F142F" w:rsidRDefault="002F142F">
      <w:pPr>
        <w:pStyle w:val="ConsPlusNormal"/>
        <w:jc w:val="right"/>
      </w:pPr>
      <w:r>
        <w:t>от 27.01.2021 N 1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Title"/>
        <w:jc w:val="center"/>
      </w:pPr>
      <w:bookmarkStart w:id="0" w:name="P35"/>
      <w:bookmarkEnd w:id="0"/>
      <w:r>
        <w:t>ПЕРЕЧЕНЬ</w:t>
      </w:r>
    </w:p>
    <w:p w:rsidR="002F142F" w:rsidRDefault="002F142F">
      <w:pPr>
        <w:pStyle w:val="ConsPlusTitle"/>
        <w:jc w:val="center"/>
      </w:pPr>
      <w:r>
        <w:t>ДОЛЖНОСТЕЙ ГОСУДАРСТВЕННОЙ ГРАЖДАНСКОЙ СЛУЖБЫ НОВГОРОДСКОЙ</w:t>
      </w:r>
    </w:p>
    <w:p w:rsidR="002F142F" w:rsidRDefault="002F142F">
      <w:pPr>
        <w:pStyle w:val="ConsPlusTitle"/>
        <w:jc w:val="center"/>
      </w:pPr>
      <w:r>
        <w:t>ОБЛАСТИ В МИНИСТЕРСТВЕ ИНВЕСТИЦИОННОЙ ПОЛИТИКИ НОВГОРОДСКОЙ</w:t>
      </w:r>
    </w:p>
    <w:p w:rsidR="002F142F" w:rsidRDefault="002F142F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2F142F" w:rsidRDefault="002F142F">
      <w:pPr>
        <w:pStyle w:val="ConsPlusTitle"/>
        <w:jc w:val="center"/>
      </w:pPr>
      <w:r>
        <w:t>СЛУЖАЩИЕ НОВГОРОДСКОЙ ОБЛАСТИ ОБЯЗАНЫ ПРЕДСТАВЛЯТЬ СВЕДЕНИЯ</w:t>
      </w:r>
    </w:p>
    <w:p w:rsidR="002F142F" w:rsidRDefault="002F142F">
      <w:pPr>
        <w:pStyle w:val="ConsPlusTitle"/>
        <w:jc w:val="center"/>
      </w:pPr>
      <w:r>
        <w:t>О СВОИХ ДОХОДАХ, ОБ ИМУЩЕСТВЕ И ОБЯЗАТЕЛЬСТВАХ</w:t>
      </w:r>
    </w:p>
    <w:p w:rsidR="002F142F" w:rsidRDefault="002F142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2F142F" w:rsidRDefault="002F142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F142F" w:rsidRDefault="002F142F">
      <w:pPr>
        <w:pStyle w:val="ConsPlusTitle"/>
        <w:jc w:val="center"/>
      </w:pPr>
      <w:r>
        <w:t>СВОИХ СУПРУГИ (СУПРУГА) И НЕСОВЕРШЕННОЛЕТНИХ ДЕТЕЙ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Title"/>
        <w:jc w:val="center"/>
        <w:outlineLvl w:val="1"/>
      </w:pPr>
      <w:r>
        <w:t>Министерство инвестиционной политики Новгородской области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  <w:r>
        <w:t>1. Заместитель министра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2. Главный консультант, главный бухгалтер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3. Главный консультант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Title"/>
        <w:jc w:val="center"/>
        <w:outlineLvl w:val="1"/>
      </w:pPr>
      <w:r>
        <w:t>Департамент инвестиций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  <w:r>
        <w:t>1. Заместитель министра - директор департамента инвестиций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2. Заместитель директора департамента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3. Консультант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Title"/>
        <w:jc w:val="center"/>
        <w:outlineLvl w:val="1"/>
      </w:pPr>
      <w:r>
        <w:t>Департамент развития малого и среднего предпринимательства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  <w:r>
        <w:t>1. Директор департамента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2. Заместитель директора департамента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3. Главный специалист-эксперт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Title"/>
        <w:jc w:val="center"/>
        <w:outlineLvl w:val="1"/>
      </w:pPr>
      <w:r>
        <w:t>Департамент проектного управления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  <w:r>
        <w:t>1. Заместитель министра - директор департамента проектного управления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2. Заместитель директора департамента, начальник отдела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Title"/>
        <w:jc w:val="center"/>
        <w:outlineLvl w:val="1"/>
      </w:pPr>
      <w:r>
        <w:t>Департамент туризма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  <w:r>
        <w:t>1. Заместитель министра - директор департамента туризма</w:t>
      </w:r>
    </w:p>
    <w:p w:rsidR="002F142F" w:rsidRDefault="002F142F">
      <w:pPr>
        <w:pStyle w:val="ConsPlusNormal"/>
        <w:spacing w:before="220"/>
        <w:ind w:firstLine="540"/>
        <w:jc w:val="both"/>
      </w:pPr>
      <w:r>
        <w:t>2. Заместитель директора департамента</w:t>
      </w: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ind w:firstLine="540"/>
        <w:jc w:val="both"/>
      </w:pPr>
    </w:p>
    <w:p w:rsidR="002F142F" w:rsidRDefault="002F1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2F142F">
      <w:bookmarkStart w:id="1" w:name="_GoBack"/>
      <w:bookmarkEnd w:id="1"/>
    </w:p>
    <w:sectPr w:rsidR="005344D3" w:rsidSect="00A9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2F"/>
    <w:rsid w:val="002F142F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E60D174D57422C06B82062D0241BFF5627A94502C4FEB45A4ECD6CEED98744DC4291302FB132CB0D92E17A6F6A0B3ACE223BC4B6CEBC546CB98WE3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E60D174D57422C06B9C0B3B6E1EB7F2612D9E562A43BE19FBB78B99E492230A8B705146F61A2EB0D27840E9F7FCF4F9F120B54B6EE2D9W43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E60D174D57422C06B9C0B3B6E1EB7F2612199562D43BE19FBB78B99E492230A8B70564FFD467DF48C2112ADBCF1FEE7ED20BEW534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98E60D174D57422C06B82062D0241BFF5627A945D2B4BE043A4ECD6CEED98744DC4290102A31F2FB0C72C18B3A0F1F5WF3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E60D174D57422C06B82062D0241BFF5627A945C2D4FEE43A4ECD6CEED98744DC4291302FB132CB0DA2819A6F6A0B3ACE223BC4B6CEBC546CB98WE3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МИНИСТЕРСТВО ИНВЕСТИЦИОННОЙ ПОЛИТИКИ НОВГОРОДСКОЙ ОБЛАСТИ</vt:lpstr>
      <vt:lpstr>Утвержден</vt:lpstr>
      <vt:lpstr>    Министерство инвестиционной политики Новгородской области</vt:lpstr>
      <vt:lpstr>    Департамент инвестиций</vt:lpstr>
      <vt:lpstr>    Департамент развития малого и среднего предпринимательства</vt:lpstr>
      <vt:lpstr>    Департамент проектного управления</vt:lpstr>
      <vt:lpstr>    Департамент туризма</vt:lpstr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2021-09-30T09:55:00Z</dcterms:created>
  <dcterms:modified xsi:type="dcterms:W3CDTF">2021-09-30T09:55:00Z</dcterms:modified>
</cp:coreProperties>
</file>