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24" w:rsidRDefault="0006662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66624" w:rsidRDefault="00066624">
      <w:pPr>
        <w:pStyle w:val="ConsPlusNormal"/>
        <w:jc w:val="both"/>
        <w:outlineLvl w:val="0"/>
      </w:pPr>
    </w:p>
    <w:p w:rsidR="00066624" w:rsidRDefault="00066624">
      <w:pPr>
        <w:pStyle w:val="ConsPlusTitle"/>
        <w:jc w:val="center"/>
      </w:pPr>
      <w:r>
        <w:t>МИНИСТЕРСТВО ИНВЕСТИЦИОННОЙ ПОЛИТИКИ</w:t>
      </w:r>
    </w:p>
    <w:p w:rsidR="00066624" w:rsidRDefault="00066624">
      <w:pPr>
        <w:pStyle w:val="ConsPlusTitle"/>
        <w:jc w:val="center"/>
      </w:pPr>
      <w:r>
        <w:t>НОВГОРОДСКОЙ ОБЛАСТИ</w:t>
      </w:r>
    </w:p>
    <w:p w:rsidR="00066624" w:rsidRDefault="00066624">
      <w:pPr>
        <w:pStyle w:val="ConsPlusTitle"/>
        <w:jc w:val="center"/>
      </w:pPr>
    </w:p>
    <w:p w:rsidR="00066624" w:rsidRDefault="00066624">
      <w:pPr>
        <w:pStyle w:val="ConsPlusTitle"/>
        <w:jc w:val="center"/>
      </w:pPr>
      <w:r>
        <w:t>ПОСТАНОВЛЕНИЕ</w:t>
      </w:r>
    </w:p>
    <w:p w:rsidR="00066624" w:rsidRDefault="00066624">
      <w:pPr>
        <w:pStyle w:val="ConsPlusTitle"/>
        <w:jc w:val="center"/>
      </w:pPr>
      <w:r>
        <w:t>от 24 мая 2021 г. N 3</w:t>
      </w:r>
    </w:p>
    <w:p w:rsidR="00066624" w:rsidRDefault="00066624">
      <w:pPr>
        <w:pStyle w:val="ConsPlusTitle"/>
        <w:jc w:val="center"/>
      </w:pPr>
    </w:p>
    <w:p w:rsidR="00066624" w:rsidRDefault="00066624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</w:t>
      </w:r>
    </w:p>
    <w:p w:rsidR="00066624" w:rsidRDefault="00066624">
      <w:pPr>
        <w:pStyle w:val="ConsPlusTitle"/>
        <w:jc w:val="center"/>
      </w:pPr>
      <w:r>
        <w:t>МИНИСТЕРСТВА ИНВЕСТИЦИОННОЙ ПОЛИТИКИ НОВГОРОДСКОЙ ОБЛАСТИ</w:t>
      </w:r>
    </w:p>
    <w:p w:rsidR="00066624" w:rsidRDefault="00066624">
      <w:pPr>
        <w:pStyle w:val="ConsPlusNormal"/>
        <w:jc w:val="both"/>
      </w:pPr>
    </w:p>
    <w:p w:rsidR="00066624" w:rsidRDefault="00066624">
      <w:pPr>
        <w:pStyle w:val="ConsPlusNormal"/>
        <w:ind w:firstLine="540"/>
        <w:jc w:val="both"/>
      </w:pPr>
      <w:r>
        <w:t>Министерство инвестиционной политики Новгородской области постановляет:</w:t>
      </w:r>
    </w:p>
    <w:p w:rsidR="00066624" w:rsidRDefault="00066624">
      <w:pPr>
        <w:pStyle w:val="ConsPlusNormal"/>
        <w:spacing w:before="220"/>
        <w:ind w:firstLine="540"/>
        <w:jc w:val="both"/>
      </w:pPr>
      <w:r>
        <w:t>1. Признать утратившими силу постановления министерства инвестиционной политики Новгородской области:</w:t>
      </w:r>
    </w:p>
    <w:p w:rsidR="00066624" w:rsidRDefault="00066624">
      <w:pPr>
        <w:pStyle w:val="ConsPlusNormal"/>
        <w:spacing w:before="220"/>
        <w:ind w:firstLine="540"/>
        <w:jc w:val="both"/>
      </w:pPr>
      <w:r>
        <w:t xml:space="preserve">от 30.07.2019 </w:t>
      </w:r>
      <w:hyperlink r:id="rId6" w:history="1">
        <w:r>
          <w:rPr>
            <w:color w:val="0000FF"/>
          </w:rPr>
          <w:t>N 12</w:t>
        </w:r>
      </w:hyperlink>
      <w:r>
        <w:t xml:space="preserve"> "Об утверждении Административного регламента предоставления министерством инвестиционной политики Новгородской области государственной услуги по предоставлению зданий, строений, сооружений, помещений, находящихся в собственности Новгородской области, в аренду без проведения торгов";</w:t>
      </w:r>
    </w:p>
    <w:p w:rsidR="00066624" w:rsidRDefault="00066624">
      <w:pPr>
        <w:pStyle w:val="ConsPlusNormal"/>
        <w:spacing w:before="220"/>
        <w:ind w:firstLine="540"/>
        <w:jc w:val="both"/>
      </w:pPr>
      <w:r>
        <w:t xml:space="preserve">от 31.07.2019 </w:t>
      </w:r>
      <w:hyperlink r:id="rId7" w:history="1">
        <w:r>
          <w:rPr>
            <w:color w:val="0000FF"/>
          </w:rPr>
          <w:t>N 19</w:t>
        </w:r>
      </w:hyperlink>
      <w:r>
        <w:t xml:space="preserve"> "Об утверждении административного регламента предоставления министерством инвестиционной политики Новгородской области государственной услуги по предоставлению в аренду земельных участков, государственная собственность на которые не разграничена, в Великом Новгороде без проведения торгов";</w:t>
      </w:r>
    </w:p>
    <w:p w:rsidR="00066624" w:rsidRDefault="00066624">
      <w:pPr>
        <w:pStyle w:val="ConsPlusNormal"/>
        <w:spacing w:before="220"/>
        <w:ind w:firstLine="540"/>
        <w:jc w:val="both"/>
      </w:pPr>
      <w:r>
        <w:t xml:space="preserve">от 31.07.2019 </w:t>
      </w:r>
      <w:hyperlink r:id="rId8" w:history="1">
        <w:r>
          <w:rPr>
            <w:color w:val="0000FF"/>
          </w:rPr>
          <w:t>N 18</w:t>
        </w:r>
      </w:hyperlink>
      <w:r>
        <w:t xml:space="preserve"> "Об утверждении административного регламента предоставления министерством инвестиционной политики Новгородской области государственной услуги по предоставлению в аренду земельных участков, находящихся в собственности Новгородской области, без проведения торгов";</w:t>
      </w:r>
    </w:p>
    <w:p w:rsidR="00066624" w:rsidRDefault="00066624">
      <w:pPr>
        <w:pStyle w:val="ConsPlusNormal"/>
        <w:spacing w:before="220"/>
        <w:ind w:firstLine="540"/>
        <w:jc w:val="both"/>
      </w:pPr>
      <w:r>
        <w:t xml:space="preserve">от 31.07.2019 </w:t>
      </w:r>
      <w:hyperlink r:id="rId9" w:history="1">
        <w:r>
          <w:rPr>
            <w:color w:val="0000FF"/>
          </w:rPr>
          <w:t>N 16</w:t>
        </w:r>
      </w:hyperlink>
      <w:r>
        <w:t xml:space="preserve"> "Об утверждении административного регламента предоставления министерством инвестиционной политики Новгородской области государственной услуги по предоставлению в собственность земельных участков, государственная собственность на которые не разграничена, в Великом Новгороде без проведения торгов";</w:t>
      </w:r>
    </w:p>
    <w:p w:rsidR="00066624" w:rsidRDefault="00066624">
      <w:pPr>
        <w:pStyle w:val="ConsPlusNormal"/>
        <w:spacing w:before="220"/>
        <w:ind w:firstLine="540"/>
        <w:jc w:val="both"/>
      </w:pPr>
      <w:r>
        <w:t xml:space="preserve">от 31.07.2019 </w:t>
      </w:r>
      <w:hyperlink r:id="rId10" w:history="1">
        <w:r>
          <w:rPr>
            <w:color w:val="0000FF"/>
          </w:rPr>
          <w:t>N 17</w:t>
        </w:r>
      </w:hyperlink>
      <w:r>
        <w:t xml:space="preserve"> "Об утверждении административного регламента предоставления министерством инвестиционной политики Новгородской области государственной услуги по предварительному согласованию предоставления земельных участков, государственная собственность на которые не разграничена, в Великом Новгороде";</w:t>
      </w:r>
    </w:p>
    <w:p w:rsidR="00066624" w:rsidRDefault="00066624">
      <w:pPr>
        <w:pStyle w:val="ConsPlusNormal"/>
        <w:spacing w:before="220"/>
        <w:ind w:firstLine="540"/>
        <w:jc w:val="both"/>
      </w:pPr>
      <w:r>
        <w:t xml:space="preserve">от 30.07.2019 </w:t>
      </w:r>
      <w:hyperlink r:id="rId11" w:history="1">
        <w:r>
          <w:rPr>
            <w:color w:val="0000FF"/>
          </w:rPr>
          <w:t>N 14</w:t>
        </w:r>
      </w:hyperlink>
      <w:r>
        <w:t xml:space="preserve"> "Об утверждении административного регламента предоставления министерством инвестиционной политики Новгородской области государственной услуги по предоставлению информации об объектах недвижимого имущества, находящихся в собственности Новгородской области и предназначенных для сдачи в аренду";</w:t>
      </w:r>
    </w:p>
    <w:p w:rsidR="00066624" w:rsidRDefault="00066624">
      <w:pPr>
        <w:pStyle w:val="ConsPlusNormal"/>
        <w:spacing w:before="220"/>
        <w:ind w:firstLine="540"/>
        <w:jc w:val="both"/>
      </w:pPr>
      <w:r>
        <w:t xml:space="preserve">от 30.07.2019 </w:t>
      </w:r>
      <w:hyperlink r:id="rId12" w:history="1">
        <w:r>
          <w:rPr>
            <w:color w:val="0000FF"/>
          </w:rPr>
          <w:t>N 13</w:t>
        </w:r>
      </w:hyperlink>
      <w:r>
        <w:t xml:space="preserve"> "Об утверждении административного регламента предоставления министерством инвестиционной политики Новгородской области государственной услуги по предоставлению заинтересованным лицам информации об имуществе Новгородской области";</w:t>
      </w:r>
    </w:p>
    <w:p w:rsidR="00066624" w:rsidRDefault="00066624">
      <w:pPr>
        <w:pStyle w:val="ConsPlusNormal"/>
        <w:spacing w:before="220"/>
        <w:ind w:firstLine="540"/>
        <w:jc w:val="both"/>
      </w:pPr>
      <w:r>
        <w:t xml:space="preserve">от 20.09.2019 </w:t>
      </w:r>
      <w:hyperlink r:id="rId13" w:history="1">
        <w:r>
          <w:rPr>
            <w:color w:val="0000FF"/>
          </w:rPr>
          <w:t>N 22</w:t>
        </w:r>
      </w:hyperlink>
      <w:r>
        <w:t xml:space="preserve"> "Об утверждении административного регламента предоставления министерством инвестиционной политики Новгородской области государственной услуги по предоставлению в собственность или в аренду земельных участков из земель сельскохозяйственного назначения, находящихся в собственности Новгородской области, для осуществления крестьянским (фермерским) хозяйством его деятельности".</w:t>
      </w:r>
    </w:p>
    <w:p w:rsidR="00066624" w:rsidRDefault="00066624">
      <w:pPr>
        <w:pStyle w:val="ConsPlusNormal"/>
        <w:spacing w:before="220"/>
        <w:ind w:firstLine="540"/>
        <w:jc w:val="both"/>
      </w:pPr>
      <w:r>
        <w:lastRenderedPageBreak/>
        <w:t>2. Разместить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(www.pravo.gov.ru).</w:t>
      </w:r>
    </w:p>
    <w:p w:rsidR="00066624" w:rsidRDefault="00066624">
      <w:pPr>
        <w:pStyle w:val="ConsPlusNormal"/>
        <w:jc w:val="both"/>
      </w:pPr>
    </w:p>
    <w:p w:rsidR="00066624" w:rsidRDefault="00066624">
      <w:pPr>
        <w:pStyle w:val="ConsPlusNormal"/>
        <w:jc w:val="right"/>
      </w:pPr>
      <w:r>
        <w:t>Министр</w:t>
      </w:r>
    </w:p>
    <w:p w:rsidR="00066624" w:rsidRDefault="00066624">
      <w:pPr>
        <w:pStyle w:val="ConsPlusNormal"/>
        <w:jc w:val="right"/>
      </w:pPr>
      <w:r>
        <w:t>Д.Л.НОСАЧЕВ</w:t>
      </w:r>
    </w:p>
    <w:p w:rsidR="00066624" w:rsidRDefault="00066624">
      <w:pPr>
        <w:pStyle w:val="ConsPlusNormal"/>
        <w:jc w:val="both"/>
      </w:pPr>
    </w:p>
    <w:p w:rsidR="00066624" w:rsidRDefault="00066624">
      <w:pPr>
        <w:pStyle w:val="ConsPlusNormal"/>
        <w:jc w:val="both"/>
      </w:pPr>
    </w:p>
    <w:p w:rsidR="00066624" w:rsidRDefault="000666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066624">
      <w:bookmarkStart w:id="0" w:name="_GoBack"/>
      <w:bookmarkEnd w:id="0"/>
    </w:p>
    <w:sectPr w:rsidR="005344D3" w:rsidSect="0067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24"/>
    <w:rsid w:val="00066624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6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66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6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66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C737B6D56A1109A7DCCE7611D43B4FFEE69835E44D3ABDFADA7AAE91326584E07C79FEBE53235B15C3D84B031F5928t115J" TargetMode="External"/><Relationship Id="rId13" Type="http://schemas.openxmlformats.org/officeDocument/2006/relationships/hyperlink" Target="consultantplus://offline/ref=64C737B6D56A1109A7DCCE7611D43B4FFEE69835E44C3FBAF4DA7AAE91326584E07C79FEBE53235B15C3D84B031F5928t11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C737B6D56A1109A7DCCE7611D43B4FFEE69835E44D3ABDFBDA7AAE91326584E07C79FEBE53235B15C3D84B031F5928t115J" TargetMode="External"/><Relationship Id="rId12" Type="http://schemas.openxmlformats.org/officeDocument/2006/relationships/hyperlink" Target="consultantplus://offline/ref=64C737B6D56A1109A7DCCE7611D43B4FFEE69835E44D3BBFF4DA7AAE91326584E07C79FEBE53235B15C3D84B031F5928t11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C737B6D56A1109A7DCCE7611D43B4FFEE69835E44D3BBFFADA7AAE91326584E07C79FEBE53235B15C3D84B031F5928t115J" TargetMode="External"/><Relationship Id="rId11" Type="http://schemas.openxmlformats.org/officeDocument/2006/relationships/hyperlink" Target="consultantplus://offline/ref=64C737B6D56A1109A7DCCE7611D43B4FFEE69835E44D3BB5F5DA7AAE91326584E07C79FEBE53235B15C3D84B031F5928t115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C737B6D56A1109A7DCCE7611D43B4FFEE69835E44D3ABFFBDA7AAE91326584E07C79FEBE53235B15C3D84B031F5928t11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C737B6D56A1109A7DCCE7611D43B4FFEE69835E44D3BBFFCDA7AAE91326584E07C79FEBE53235B15C3D84B031F5928t11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2021-09-30T09:53:00Z</dcterms:created>
  <dcterms:modified xsi:type="dcterms:W3CDTF">2021-09-30T09:54:00Z</dcterms:modified>
</cp:coreProperties>
</file>