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40A9" w14:textId="77777777" w:rsidR="00832B99" w:rsidRDefault="00832B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28554A8" w14:textId="77777777" w:rsidR="00832B99" w:rsidRDefault="00832B99">
      <w:pPr>
        <w:pStyle w:val="ConsPlusNormal"/>
        <w:jc w:val="both"/>
        <w:outlineLvl w:val="0"/>
      </w:pPr>
    </w:p>
    <w:p w14:paraId="100D92E4" w14:textId="77777777" w:rsidR="00832B99" w:rsidRDefault="00832B99">
      <w:pPr>
        <w:pStyle w:val="ConsPlusTitle"/>
        <w:jc w:val="center"/>
        <w:outlineLvl w:val="0"/>
      </w:pPr>
      <w:r>
        <w:t>ПРАВИТЕЛЬСТВО НОВГОРОДСКОЙ ОБЛАСТИ</w:t>
      </w:r>
    </w:p>
    <w:p w14:paraId="73C8F0D8" w14:textId="77777777" w:rsidR="00832B99" w:rsidRDefault="00832B99">
      <w:pPr>
        <w:pStyle w:val="ConsPlusTitle"/>
        <w:jc w:val="center"/>
      </w:pPr>
    </w:p>
    <w:p w14:paraId="7ECC7B43" w14:textId="77777777" w:rsidR="00832B99" w:rsidRDefault="00832B99">
      <w:pPr>
        <w:pStyle w:val="ConsPlusTitle"/>
        <w:jc w:val="center"/>
      </w:pPr>
      <w:r>
        <w:t>ПОСТАНОВЛЕНИЕ</w:t>
      </w:r>
    </w:p>
    <w:p w14:paraId="05A1AFA8" w14:textId="77777777" w:rsidR="00832B99" w:rsidRDefault="00832B99">
      <w:pPr>
        <w:pStyle w:val="ConsPlusTitle"/>
        <w:jc w:val="center"/>
      </w:pPr>
      <w:r>
        <w:t>от 9 сентября 2024 г. N 409</w:t>
      </w:r>
    </w:p>
    <w:p w14:paraId="26DC6C51" w14:textId="77777777" w:rsidR="00832B99" w:rsidRDefault="00832B99">
      <w:pPr>
        <w:pStyle w:val="ConsPlusTitle"/>
        <w:jc w:val="center"/>
      </w:pPr>
    </w:p>
    <w:p w14:paraId="71342050" w14:textId="77777777" w:rsidR="00832B99" w:rsidRDefault="00832B99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77C88270" w14:textId="77777777" w:rsidR="00832B99" w:rsidRDefault="00832B99">
      <w:pPr>
        <w:pStyle w:val="ConsPlusTitle"/>
        <w:jc w:val="center"/>
      </w:pPr>
      <w:r>
        <w:t>КОНТРОЛЕ (НАДЗОРЕ) ЗА ДЕЯТЕЛЬНОСТЬЮ ЭКСКУРСОВОДОВ (ГИДОВ),</w:t>
      </w:r>
    </w:p>
    <w:p w14:paraId="6240F9BF" w14:textId="77777777" w:rsidR="00832B99" w:rsidRDefault="00832B99">
      <w:pPr>
        <w:pStyle w:val="ConsPlusTitle"/>
        <w:jc w:val="center"/>
      </w:pPr>
      <w:r>
        <w:t>ГИДОВ-ПЕРЕВОДЧИКОВ И ИНСТРУКТОРОВ-ПРОВОДНИКОВ</w:t>
      </w:r>
    </w:p>
    <w:p w14:paraId="71BA065A" w14:textId="77777777" w:rsidR="00832B99" w:rsidRDefault="00832B99">
      <w:pPr>
        <w:pStyle w:val="ConsPlusNormal"/>
        <w:jc w:val="both"/>
      </w:pPr>
    </w:p>
    <w:p w14:paraId="08928F1A" w14:textId="77777777" w:rsidR="00832B99" w:rsidRDefault="00832B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от 05.02.2008 N 243-ОЗ "О развитии туризма и туристской деятельности на территории Новгородской области" Правительство Новгородской области постановляет:</w:t>
      </w:r>
    </w:p>
    <w:p w14:paraId="79889B34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деятельностью экскурсоводов (гидов), гидов-переводчиков и инструкторов-проводников.</w:t>
      </w:r>
    </w:p>
    <w:p w14:paraId="08B71407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21.12.2022 N 693 "Об утверждении Положения о региональном государственном контроле (надзоре) за деятельностью организаций, индивидуальных предпринимателей и физических лиц, применяющих специальный налоговый режим "Налог на профессиональный доход" в соответствии с Федеральным законом от 27 ноября 2018 года N 422-ФЗ "О проведении эксперимента по установлению специального налогового режима "Налог на профессиональный доход", которые оказывают услуги экскурсоводов (гидов), гидов-переводчиков и (или) инструкторов-проводников".</w:t>
      </w:r>
    </w:p>
    <w:p w14:paraId="72880703" w14:textId="77777777" w:rsidR="00832B99" w:rsidRDefault="00832B99">
      <w:pPr>
        <w:pStyle w:val="ConsPlusNormal"/>
        <w:spacing w:before="220"/>
        <w:ind w:firstLine="540"/>
        <w:jc w:val="both"/>
      </w:pPr>
      <w:r>
        <w:t>3. Опубликовать постановление на "Официальном интернет-портале правовой информации" (</w:t>
      </w:r>
      <w:hyperlink r:id="rId9">
        <w:r>
          <w:rPr>
            <w:color w:val="0000FF"/>
          </w:rPr>
          <w:t>www.pravo.gov.ru</w:t>
        </w:r>
      </w:hyperlink>
      <w:r>
        <w:t>).</w:t>
      </w:r>
    </w:p>
    <w:p w14:paraId="67820050" w14:textId="77777777" w:rsidR="00832B99" w:rsidRDefault="00832B99">
      <w:pPr>
        <w:pStyle w:val="ConsPlusNormal"/>
        <w:jc w:val="both"/>
      </w:pPr>
    </w:p>
    <w:p w14:paraId="0152F195" w14:textId="77777777" w:rsidR="00832B99" w:rsidRDefault="00832B99">
      <w:pPr>
        <w:pStyle w:val="ConsPlusNormal"/>
        <w:jc w:val="right"/>
      </w:pPr>
      <w:r>
        <w:t>Заместитель Губернатора</w:t>
      </w:r>
    </w:p>
    <w:p w14:paraId="660A7F8C" w14:textId="77777777" w:rsidR="00832B99" w:rsidRDefault="00832B99">
      <w:pPr>
        <w:pStyle w:val="ConsPlusNormal"/>
        <w:jc w:val="right"/>
      </w:pPr>
      <w:r>
        <w:t>Новгородской области -</w:t>
      </w:r>
    </w:p>
    <w:p w14:paraId="3BCC1453" w14:textId="77777777" w:rsidR="00832B99" w:rsidRDefault="00832B99">
      <w:pPr>
        <w:pStyle w:val="ConsPlusNormal"/>
        <w:jc w:val="right"/>
      </w:pPr>
      <w:r>
        <w:t>руководитель Администрации Губернатора</w:t>
      </w:r>
    </w:p>
    <w:p w14:paraId="1F3479C3" w14:textId="77777777" w:rsidR="00832B99" w:rsidRDefault="00832B99">
      <w:pPr>
        <w:pStyle w:val="ConsPlusNormal"/>
        <w:jc w:val="right"/>
      </w:pPr>
      <w:r>
        <w:t>Новгородской области</w:t>
      </w:r>
    </w:p>
    <w:p w14:paraId="3B2FFDDD" w14:textId="77777777" w:rsidR="00832B99" w:rsidRDefault="00832B99">
      <w:pPr>
        <w:pStyle w:val="ConsPlusNormal"/>
        <w:jc w:val="right"/>
      </w:pPr>
      <w:r>
        <w:t>А.В.ДАНИЛОВ</w:t>
      </w:r>
    </w:p>
    <w:p w14:paraId="3B2AE0D3" w14:textId="77777777" w:rsidR="00832B99" w:rsidRDefault="00832B99">
      <w:pPr>
        <w:pStyle w:val="ConsPlusNormal"/>
        <w:jc w:val="both"/>
      </w:pPr>
    </w:p>
    <w:p w14:paraId="76FFDAD0" w14:textId="77777777" w:rsidR="00832B99" w:rsidRDefault="00832B99">
      <w:pPr>
        <w:pStyle w:val="ConsPlusNormal"/>
        <w:jc w:val="both"/>
      </w:pPr>
    </w:p>
    <w:p w14:paraId="507A476F" w14:textId="77777777" w:rsidR="00832B99" w:rsidRDefault="00832B99">
      <w:pPr>
        <w:pStyle w:val="ConsPlusNormal"/>
        <w:jc w:val="both"/>
      </w:pPr>
    </w:p>
    <w:p w14:paraId="7E13607C" w14:textId="77777777" w:rsidR="00832B99" w:rsidRDefault="00832B99">
      <w:pPr>
        <w:pStyle w:val="ConsPlusNormal"/>
        <w:jc w:val="both"/>
      </w:pPr>
    </w:p>
    <w:p w14:paraId="48697C38" w14:textId="77777777" w:rsidR="00832B99" w:rsidRDefault="00832B99">
      <w:pPr>
        <w:pStyle w:val="ConsPlusNormal"/>
        <w:jc w:val="both"/>
      </w:pPr>
    </w:p>
    <w:p w14:paraId="11CF3DE6" w14:textId="77777777" w:rsidR="00832B99" w:rsidRDefault="00832B99">
      <w:pPr>
        <w:pStyle w:val="ConsPlusNormal"/>
        <w:jc w:val="right"/>
        <w:outlineLvl w:val="0"/>
      </w:pPr>
      <w:r>
        <w:t>Утверждено</w:t>
      </w:r>
    </w:p>
    <w:p w14:paraId="568653F4" w14:textId="77777777" w:rsidR="00832B99" w:rsidRDefault="00832B99">
      <w:pPr>
        <w:pStyle w:val="ConsPlusNormal"/>
        <w:jc w:val="right"/>
      </w:pPr>
      <w:r>
        <w:t>постановлением</w:t>
      </w:r>
    </w:p>
    <w:p w14:paraId="7A4FA8B4" w14:textId="77777777" w:rsidR="00832B99" w:rsidRDefault="00832B99">
      <w:pPr>
        <w:pStyle w:val="ConsPlusNormal"/>
        <w:jc w:val="right"/>
      </w:pPr>
      <w:r>
        <w:t>Правительства Новгородской области</w:t>
      </w:r>
    </w:p>
    <w:p w14:paraId="5D080543" w14:textId="77777777" w:rsidR="00832B99" w:rsidRDefault="00832B99">
      <w:pPr>
        <w:pStyle w:val="ConsPlusNormal"/>
        <w:jc w:val="right"/>
      </w:pPr>
      <w:r>
        <w:t>от 09.09.2024 N 409</w:t>
      </w:r>
    </w:p>
    <w:p w14:paraId="17BECF8E" w14:textId="77777777" w:rsidR="00832B99" w:rsidRDefault="00832B99">
      <w:pPr>
        <w:pStyle w:val="ConsPlusNormal"/>
        <w:jc w:val="both"/>
      </w:pPr>
    </w:p>
    <w:p w14:paraId="0E2D49DD" w14:textId="77777777" w:rsidR="00832B99" w:rsidRDefault="00832B99">
      <w:pPr>
        <w:pStyle w:val="ConsPlusTitle"/>
        <w:jc w:val="center"/>
      </w:pPr>
      <w:bookmarkStart w:id="0" w:name="P30"/>
      <w:bookmarkEnd w:id="0"/>
      <w:r>
        <w:t>ПОЛОЖЕНИЕ</w:t>
      </w:r>
    </w:p>
    <w:p w14:paraId="7A775D80" w14:textId="77777777" w:rsidR="00832B99" w:rsidRDefault="00832B99">
      <w:pPr>
        <w:pStyle w:val="ConsPlusTitle"/>
        <w:jc w:val="center"/>
      </w:pPr>
      <w:r>
        <w:t>О РЕГИОНАЛЬНОМ ГОСУДАРСТВЕННОМ КОНТРОЛЕ (НАДЗОРЕ)</w:t>
      </w:r>
    </w:p>
    <w:p w14:paraId="504AFCDF" w14:textId="77777777" w:rsidR="00832B99" w:rsidRDefault="00832B99">
      <w:pPr>
        <w:pStyle w:val="ConsPlusTitle"/>
        <w:jc w:val="center"/>
      </w:pPr>
      <w:r>
        <w:t>ЗА ДЕЯТЕЛЬНОСТЬЮ ЭКСКУРСОВОДОВ (ГИДОВ),</w:t>
      </w:r>
    </w:p>
    <w:p w14:paraId="67D3DD23" w14:textId="77777777" w:rsidR="00832B99" w:rsidRDefault="00832B99">
      <w:pPr>
        <w:pStyle w:val="ConsPlusTitle"/>
        <w:jc w:val="center"/>
      </w:pPr>
      <w:r>
        <w:t>ГИДОВ-ПЕРЕВОДЧИКОВ И ИНСТРУКТОРОВ-ПРОВОДНИКОВ</w:t>
      </w:r>
    </w:p>
    <w:p w14:paraId="45D777A8" w14:textId="77777777" w:rsidR="00832B99" w:rsidRDefault="00832B99">
      <w:pPr>
        <w:pStyle w:val="ConsPlusNormal"/>
        <w:jc w:val="both"/>
      </w:pPr>
    </w:p>
    <w:p w14:paraId="7616501B" w14:textId="77777777" w:rsidR="00832B99" w:rsidRDefault="00832B99">
      <w:pPr>
        <w:pStyle w:val="ConsPlusTitle"/>
        <w:jc w:val="center"/>
        <w:outlineLvl w:val="1"/>
      </w:pPr>
      <w:r>
        <w:t>1. Общие положения</w:t>
      </w:r>
    </w:p>
    <w:p w14:paraId="510C011C" w14:textId="77777777" w:rsidR="00832B99" w:rsidRDefault="00832B99">
      <w:pPr>
        <w:pStyle w:val="ConsPlusNormal"/>
        <w:jc w:val="both"/>
      </w:pPr>
    </w:p>
    <w:p w14:paraId="54937F30" w14:textId="77777777" w:rsidR="00832B99" w:rsidRDefault="00832B99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за деятельностью экскурсоводов (гидов), гидов-переводчиков и инструкторов-проводников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территориях) (далее региональный государственный контроль).</w:t>
      </w:r>
    </w:p>
    <w:p w14:paraId="3983437B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1.2. Понятия, используемые в настоящем Положении, используются в значениях, определенных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 (далее Федеральный закон N 132-ФЗ),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Федеральный закон N 248-ФЗ).</w:t>
      </w:r>
    </w:p>
    <w:p w14:paraId="7BC0A6DD" w14:textId="77777777" w:rsidR="00832B99" w:rsidRDefault="00832B99">
      <w:pPr>
        <w:pStyle w:val="ConsPlusNormal"/>
        <w:spacing w:before="220"/>
        <w:ind w:firstLine="540"/>
        <w:jc w:val="both"/>
      </w:pPr>
      <w:r>
        <w:t>1.3. Предметом регионального государственного контроля является соблюдение организациями, индивидуальными предпринимателями и физическими лицами, применяющими специальный налоговой режим, предоставляющими услуги экскурсоводов (гидов), гидов-переводчиков и инструкторов-проводников (далее контролируемые лица), обязательных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направления инструктором-проводником уведомления о сопровождении туристов (экскурсантов) на туристском маршруте, требующем специального сопровождения, а также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 (далее обязательные требования).</w:t>
      </w:r>
    </w:p>
    <w:p w14:paraId="28CE5CAE" w14:textId="77777777" w:rsidR="00832B99" w:rsidRDefault="00832B99">
      <w:pPr>
        <w:pStyle w:val="ConsPlusNormal"/>
        <w:spacing w:before="220"/>
        <w:ind w:firstLine="540"/>
        <w:jc w:val="both"/>
      </w:pPr>
      <w:r>
        <w:t>1.4. Региональный государственный контроль осуществляется министерством инвестиционной политики Новгородской области (далее Министерство).</w:t>
      </w:r>
    </w:p>
    <w:p w14:paraId="0FC6445F" w14:textId="77777777" w:rsidR="00832B99" w:rsidRDefault="00832B99">
      <w:pPr>
        <w:pStyle w:val="ConsPlusNormal"/>
        <w:spacing w:before="220"/>
        <w:ind w:firstLine="540"/>
        <w:jc w:val="both"/>
      </w:pPr>
      <w:r>
        <w:t>1.5. Должностными лицами Министерства, уполномоченными на осуществление регионального государственного контроля (далее должностное лицо Министерства), являются:</w:t>
      </w:r>
    </w:p>
    <w:p w14:paraId="4439BD17" w14:textId="77777777" w:rsidR="00832B99" w:rsidRDefault="00832B99">
      <w:pPr>
        <w:pStyle w:val="ConsPlusNormal"/>
        <w:spacing w:before="220"/>
        <w:ind w:firstLine="540"/>
        <w:jc w:val="both"/>
      </w:pPr>
      <w:r>
        <w:t>министр инвестиционной политики Новгородской области;</w:t>
      </w:r>
    </w:p>
    <w:p w14:paraId="7617E741" w14:textId="77777777" w:rsidR="00832B99" w:rsidRDefault="00832B99">
      <w:pPr>
        <w:pStyle w:val="ConsPlusNormal"/>
        <w:spacing w:before="220"/>
        <w:ind w:firstLine="540"/>
        <w:jc w:val="both"/>
      </w:pPr>
      <w:r>
        <w:t>заместитель министра - директор департамента туризма министерства инвестиционной политики Новгородской области;</w:t>
      </w:r>
    </w:p>
    <w:p w14:paraId="0E0FA8E5" w14:textId="77777777" w:rsidR="00832B99" w:rsidRDefault="00832B99">
      <w:pPr>
        <w:pStyle w:val="ConsPlusNormal"/>
        <w:spacing w:before="220"/>
        <w:ind w:firstLine="540"/>
        <w:jc w:val="both"/>
      </w:pPr>
      <w:r>
        <w:t>заместитель директора департамента туризма министерства инвестиционной политики Новгородской области.</w:t>
      </w:r>
    </w:p>
    <w:p w14:paraId="09CF0B79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1.6. Должностные лица Министерства при осуществлении регионального государственного контроля пользуются правами и выполняют обязанности, установленные </w:t>
      </w:r>
      <w:hyperlink r:id="rId12">
        <w:r>
          <w:rPr>
            <w:color w:val="0000FF"/>
          </w:rPr>
          <w:t>статьей 29</w:t>
        </w:r>
      </w:hyperlink>
      <w:r>
        <w:t xml:space="preserve"> Федерального закона N 248-ФЗ.</w:t>
      </w:r>
    </w:p>
    <w:p w14:paraId="66F7CFDC" w14:textId="77777777" w:rsidR="00832B99" w:rsidRDefault="00832B99">
      <w:pPr>
        <w:pStyle w:val="ConsPlusNormal"/>
        <w:spacing w:before="220"/>
        <w:ind w:firstLine="540"/>
        <w:jc w:val="both"/>
      </w:pPr>
      <w:bookmarkStart w:id="1" w:name="P46"/>
      <w:bookmarkEnd w:id="1"/>
      <w:r>
        <w:t>1.7. Должностным лицом Министерства, уполномоченным на принятие решений о проведении контрольных (надзорных) мероприятий, является министр инвестиционной политики Новгородской области либо один из заместителей министра, или иной работник Министерства при отсутствии заместителей министра в соответствии с приказом министерства.</w:t>
      </w:r>
    </w:p>
    <w:p w14:paraId="4BEE1FE2" w14:textId="77777777" w:rsidR="00832B99" w:rsidRDefault="00832B99">
      <w:pPr>
        <w:pStyle w:val="ConsPlusNormal"/>
        <w:spacing w:before="220"/>
        <w:ind w:firstLine="540"/>
        <w:jc w:val="both"/>
      </w:pPr>
      <w:r>
        <w:t>1.8. Объектами регионального государственного контроля являются:</w:t>
      </w:r>
    </w:p>
    <w:p w14:paraId="094A0FB3" w14:textId="77777777" w:rsidR="00832B99" w:rsidRDefault="00832B99">
      <w:pPr>
        <w:pStyle w:val="ConsPlusNormal"/>
        <w:spacing w:before="220"/>
        <w:ind w:firstLine="540"/>
        <w:jc w:val="both"/>
      </w:pPr>
      <w:r>
        <w:t>1.8.1.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948FD65" w14:textId="77777777" w:rsidR="00832B99" w:rsidRDefault="00832B99">
      <w:pPr>
        <w:pStyle w:val="ConsPlusNormal"/>
        <w:spacing w:before="220"/>
        <w:ind w:firstLine="540"/>
        <w:jc w:val="both"/>
      </w:pPr>
      <w:r>
        <w:t>1.8.2. Результаты деятельности контролируемых лиц, в том числе услуги, к которым предъявляются обязательные требования.</w:t>
      </w:r>
    </w:p>
    <w:p w14:paraId="002E14D0" w14:textId="77777777" w:rsidR="00832B99" w:rsidRDefault="00832B99">
      <w:pPr>
        <w:pStyle w:val="ConsPlusNormal"/>
        <w:spacing w:before="220"/>
        <w:ind w:firstLine="540"/>
        <w:jc w:val="both"/>
      </w:pPr>
      <w:r>
        <w:lastRenderedPageBreak/>
        <w:t xml:space="preserve">1.9. Учет объектов регионального государственного контроля осуществляется Министерством путем внесения сведений о таких объектах в информационные системы контрольных (надзорных) органов, создаваемые в соответствии с требованиями </w:t>
      </w:r>
      <w:hyperlink r:id="rId13">
        <w:r>
          <w:rPr>
            <w:color w:val="0000FF"/>
          </w:rPr>
          <w:t>статьи 17</w:t>
        </w:r>
      </w:hyperlink>
      <w:r>
        <w:t xml:space="preserve"> Федерального закона N 248-ФЗ.</w:t>
      </w:r>
    </w:p>
    <w:p w14:paraId="02E132A1" w14:textId="77777777" w:rsidR="00832B99" w:rsidRDefault="00832B99">
      <w:pPr>
        <w:pStyle w:val="ConsPlusNormal"/>
        <w:spacing w:before="220"/>
        <w:ind w:firstLine="540"/>
        <w:jc w:val="both"/>
      </w:pPr>
      <w:r>
        <w:t>1.10. При сборе, обработке, анализе и учете сведений об объектах регионального государственного контроля для целей их учета Министерство использует информацию, представляемую в Министерство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45FED69" w14:textId="77777777" w:rsidR="00832B99" w:rsidRDefault="00832B99">
      <w:pPr>
        <w:pStyle w:val="ConsPlusNormal"/>
        <w:jc w:val="both"/>
      </w:pPr>
    </w:p>
    <w:p w14:paraId="3F23895C" w14:textId="77777777" w:rsidR="00832B99" w:rsidRDefault="00832B99">
      <w:pPr>
        <w:pStyle w:val="ConsPlusTitle"/>
        <w:jc w:val="center"/>
        <w:outlineLvl w:val="1"/>
      </w:pPr>
      <w:r>
        <w:t>2. Управление рисками причинения вреда (ущерба) охраняемым</w:t>
      </w:r>
    </w:p>
    <w:p w14:paraId="5159592A" w14:textId="77777777" w:rsidR="00832B99" w:rsidRDefault="00832B99">
      <w:pPr>
        <w:pStyle w:val="ConsPlusTitle"/>
        <w:jc w:val="center"/>
      </w:pPr>
      <w:r>
        <w:t>законом ценностям при осуществлении регионального</w:t>
      </w:r>
    </w:p>
    <w:p w14:paraId="6BBE6E08" w14:textId="77777777" w:rsidR="00832B99" w:rsidRDefault="00832B99">
      <w:pPr>
        <w:pStyle w:val="ConsPlusTitle"/>
        <w:jc w:val="center"/>
      </w:pPr>
      <w:r>
        <w:t>государственного контроля</w:t>
      </w:r>
    </w:p>
    <w:p w14:paraId="03901794" w14:textId="77777777" w:rsidR="00832B99" w:rsidRDefault="00832B99">
      <w:pPr>
        <w:pStyle w:val="ConsPlusNormal"/>
        <w:jc w:val="both"/>
      </w:pPr>
    </w:p>
    <w:p w14:paraId="49E5472E" w14:textId="77777777" w:rsidR="00832B99" w:rsidRDefault="00832B99">
      <w:pPr>
        <w:pStyle w:val="ConsPlusNormal"/>
        <w:ind w:firstLine="540"/>
        <w:jc w:val="both"/>
      </w:pPr>
      <w:r>
        <w:t>2.1. Министерство для целей управления рисками причинения вреда (ущерба) при осуществлении регионального государственного контроля относит объекты регионального государственного контроля к одной из следующих категорий риска причинения вреда (ущерба) охраняемым законом ценностям (далее категории риска):</w:t>
      </w:r>
    </w:p>
    <w:p w14:paraId="7BE8954F" w14:textId="77777777" w:rsidR="00832B99" w:rsidRDefault="00832B99">
      <w:pPr>
        <w:pStyle w:val="ConsPlusNormal"/>
        <w:spacing w:before="220"/>
        <w:ind w:firstLine="540"/>
        <w:jc w:val="both"/>
      </w:pPr>
      <w:r>
        <w:t>средний риск;</w:t>
      </w:r>
    </w:p>
    <w:p w14:paraId="24B50398" w14:textId="77777777" w:rsidR="00832B99" w:rsidRDefault="00832B99">
      <w:pPr>
        <w:pStyle w:val="ConsPlusNormal"/>
        <w:spacing w:before="220"/>
        <w:ind w:firstLine="540"/>
        <w:jc w:val="both"/>
      </w:pPr>
      <w:r>
        <w:t>умеренный риск;</w:t>
      </w:r>
    </w:p>
    <w:p w14:paraId="4F57967D" w14:textId="77777777" w:rsidR="00832B99" w:rsidRDefault="00832B99">
      <w:pPr>
        <w:pStyle w:val="ConsPlusNormal"/>
        <w:spacing w:before="220"/>
        <w:ind w:firstLine="540"/>
        <w:jc w:val="both"/>
      </w:pPr>
      <w:r>
        <w:t>низкий риск.</w:t>
      </w:r>
    </w:p>
    <w:p w14:paraId="6E35230E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2.2. </w:t>
      </w:r>
      <w:hyperlink w:anchor="P222">
        <w:r>
          <w:rPr>
            <w:color w:val="0000FF"/>
          </w:rPr>
          <w:t>Критерии</w:t>
        </w:r>
      </w:hyperlink>
      <w:r>
        <w:t xml:space="preserve"> отнесения объектов регионального государственного контроля к категориям риска причинения вреда (ущерба) охраняемым законом ценностям приведены в приложении N 1 к настоящему Положению.</w:t>
      </w:r>
    </w:p>
    <w:p w14:paraId="078ED4A3" w14:textId="77777777" w:rsidR="00832B99" w:rsidRDefault="00832B99">
      <w:pPr>
        <w:pStyle w:val="ConsPlusNormal"/>
        <w:jc w:val="both"/>
      </w:pPr>
    </w:p>
    <w:p w14:paraId="0D803122" w14:textId="77777777" w:rsidR="00832B99" w:rsidRDefault="00832B99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14:paraId="09E99682" w14:textId="77777777" w:rsidR="00832B99" w:rsidRDefault="00832B99">
      <w:pPr>
        <w:pStyle w:val="ConsPlusTitle"/>
        <w:jc w:val="center"/>
      </w:pPr>
      <w:r>
        <w:t>охраняемым законом ценностям</w:t>
      </w:r>
    </w:p>
    <w:p w14:paraId="613FB2B2" w14:textId="77777777" w:rsidR="00832B99" w:rsidRDefault="00832B99">
      <w:pPr>
        <w:pStyle w:val="ConsPlusNormal"/>
        <w:jc w:val="both"/>
      </w:pPr>
    </w:p>
    <w:p w14:paraId="63B73CB7" w14:textId="77777777" w:rsidR="00832B99" w:rsidRDefault="00832B99">
      <w:pPr>
        <w:pStyle w:val="ConsPlusNormal"/>
        <w:ind w:firstLine="540"/>
        <w:jc w:val="both"/>
      </w:pPr>
      <w:r>
        <w:t>3.1. Программа профилактики рисков причинения вреда (ущерба) охраняемым законом ценностям утверждается Министерством ежегодно не позднее 20 декабря года, предшествующего году проведения профилактических мероприятий, и размещается на официальном сайте Министерства в информационно-телекоммуникационной сети "Интернет" (далее сеть "Интернет") в течение 5 календарных дней со дня утверждения.</w:t>
      </w:r>
    </w:p>
    <w:p w14:paraId="07A12175" w14:textId="77777777" w:rsidR="00832B99" w:rsidRDefault="00832B99">
      <w:pPr>
        <w:pStyle w:val="ConsPlusNormal"/>
        <w:spacing w:before="220"/>
        <w:ind w:firstLine="540"/>
        <w:jc w:val="both"/>
      </w:pPr>
      <w:r>
        <w:t>3.2. При осуществлении регионального государственного контроля Министерство проводит следующие виды профилактических мероприятий:</w:t>
      </w:r>
    </w:p>
    <w:p w14:paraId="4B8D4B56" w14:textId="77777777" w:rsidR="00832B99" w:rsidRDefault="00832B99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0690072D" w14:textId="77777777" w:rsidR="00832B99" w:rsidRDefault="00832B99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5E6FF029" w14:textId="77777777" w:rsidR="00832B99" w:rsidRDefault="00832B99">
      <w:pPr>
        <w:pStyle w:val="ConsPlusNormal"/>
        <w:spacing w:before="220"/>
        <w:ind w:firstLine="540"/>
        <w:jc w:val="both"/>
      </w:pPr>
      <w:r>
        <w:t>объявление предостережения о недопустимости нарушения обязательных требований (далее предостережение);</w:t>
      </w:r>
    </w:p>
    <w:p w14:paraId="075D322F" w14:textId="77777777" w:rsidR="00832B99" w:rsidRDefault="00832B99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1D5AEE06" w14:textId="77777777" w:rsidR="00832B99" w:rsidRDefault="00832B99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446A1174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3.3. Министерство осуществляет информирование контролируемых лиц и иных заинтересованных лиц по вопросам соблюдения обязательных требований в порядке, предусмотренном </w:t>
      </w:r>
      <w:hyperlink r:id="rId14">
        <w:r>
          <w:rPr>
            <w:color w:val="0000FF"/>
          </w:rPr>
          <w:t>статьей 46</w:t>
        </w:r>
      </w:hyperlink>
      <w:r>
        <w:t xml:space="preserve"> Федерального закона N 248-ФЗ.</w:t>
      </w:r>
    </w:p>
    <w:p w14:paraId="342C6E9A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Информирование осуществляется посредством размещения соответствующих сведений на </w:t>
      </w:r>
      <w:r>
        <w:lastRenderedPageBreak/>
        <w:t>официальном сайте Министерства в сети "Интернет", в средствах массовой информации и в иных формах.</w:t>
      </w:r>
    </w:p>
    <w:p w14:paraId="279BCD28" w14:textId="77777777" w:rsidR="00832B99" w:rsidRDefault="00832B99">
      <w:pPr>
        <w:pStyle w:val="ConsPlusNormal"/>
        <w:spacing w:before="220"/>
        <w:ind w:firstLine="540"/>
        <w:jc w:val="both"/>
      </w:pPr>
      <w:r>
        <w:t>3.4. Министерство осуществляет ежегодное обобщение правоприменительной практики осуществления регионального государственного контроля.</w:t>
      </w:r>
    </w:p>
    <w:p w14:paraId="1F1A4EC0" w14:textId="77777777" w:rsidR="00832B99" w:rsidRDefault="00832B99">
      <w:pPr>
        <w:pStyle w:val="ConsPlusNormal"/>
        <w:spacing w:before="220"/>
        <w:ind w:firstLine="540"/>
        <w:jc w:val="both"/>
      </w:pPr>
      <w:r>
        <w:t>По итогам обобщения правоприменительной практики Министерство ежегодно подготавливает доклад, содержащий результаты обобщения правоприменительной практики Министерства (далее доклад).</w:t>
      </w:r>
    </w:p>
    <w:p w14:paraId="4F4BDFB6" w14:textId="77777777" w:rsidR="00832B99" w:rsidRDefault="00832B99">
      <w:pPr>
        <w:pStyle w:val="ConsPlusNormal"/>
        <w:spacing w:before="220"/>
        <w:ind w:firstLine="540"/>
        <w:jc w:val="both"/>
      </w:pPr>
      <w:r>
        <w:t>Доклад утверждается приказом Министерства до 01 апреля года, следующего за отчетным, и размещается на официальном сайте Министерства в сети "Интернет" в течение 10 календарных дней со дня его утверждения.</w:t>
      </w:r>
    </w:p>
    <w:p w14:paraId="2CD2194B" w14:textId="77777777" w:rsidR="00832B99" w:rsidRDefault="00832B99">
      <w:pPr>
        <w:pStyle w:val="ConsPlusNormal"/>
        <w:spacing w:before="220"/>
        <w:ind w:firstLine="540"/>
        <w:jc w:val="both"/>
      </w:pPr>
      <w:r>
        <w:t>3.5.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в течение 10 рабочих дней со дня получения таких сведений объявляет контролируемому лицу предостережение и предлагает принять меры по обеспечению соблюдения обязательных требований.</w:t>
      </w:r>
    </w:p>
    <w:p w14:paraId="1321135D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Контролируемое лицо не позднее 10 рабочих дней со дня, следующего за днем получения предостережения, вправе подать в Министерство возражение в отношении указанного предостережения (далее возражение).</w:t>
      </w:r>
    </w:p>
    <w:p w14:paraId="76F08457" w14:textId="77777777" w:rsidR="00832B99" w:rsidRDefault="00832B99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0411E83B" w14:textId="77777777" w:rsidR="00832B99" w:rsidRDefault="00832B99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физического лица либо наименование, сведения о месте нахождения юридического лица, номер (номера) контактного телефона, адрес (адреса) электронной почты (при наличии), почтовый адрес, по которому должен быть направлен ответ контролируемому лицу;</w:t>
      </w:r>
    </w:p>
    <w:p w14:paraId="3E06E531" w14:textId="77777777" w:rsidR="00832B99" w:rsidRDefault="00832B99">
      <w:pPr>
        <w:pStyle w:val="ConsPlusNormal"/>
        <w:spacing w:before="220"/>
        <w:ind w:firstLine="540"/>
        <w:jc w:val="both"/>
      </w:pPr>
      <w:r>
        <w:t>сведения об объекте регионального государственного контроля;</w:t>
      </w:r>
    </w:p>
    <w:p w14:paraId="299366C3" w14:textId="77777777" w:rsidR="00832B99" w:rsidRDefault="00832B99">
      <w:pPr>
        <w:pStyle w:val="ConsPlusNormal"/>
        <w:spacing w:before="220"/>
        <w:ind w:firstLine="540"/>
        <w:jc w:val="both"/>
      </w:pPr>
      <w:r>
        <w:t>сведения о предостережении и должностном лице, направившем такое предостережение;</w:t>
      </w:r>
    </w:p>
    <w:p w14:paraId="16DA1824" w14:textId="77777777" w:rsidR="00832B99" w:rsidRDefault="00832B99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предостережением;</w:t>
      </w:r>
    </w:p>
    <w:p w14:paraId="47DCD3A0" w14:textId="77777777" w:rsidR="00832B99" w:rsidRDefault="00832B99">
      <w:pPr>
        <w:pStyle w:val="ConsPlusNormal"/>
        <w:spacing w:before="220"/>
        <w:ind w:firstLine="540"/>
        <w:jc w:val="both"/>
      </w:pPr>
      <w:r>
        <w:t>способ получения ответа по итогам рассмотрения возражения;</w:t>
      </w:r>
    </w:p>
    <w:p w14:paraId="7DAF83F4" w14:textId="77777777" w:rsidR="00832B99" w:rsidRDefault="00832B99">
      <w:pPr>
        <w:pStyle w:val="ConsPlusNormal"/>
        <w:spacing w:before="220"/>
        <w:ind w:firstLine="540"/>
        <w:jc w:val="both"/>
      </w:pPr>
      <w:r>
        <w:t>дату направления возражения.</w:t>
      </w:r>
    </w:p>
    <w:p w14:paraId="516617E2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Контролируемое лицо вправе приложить к возражению документы, подтверждающие обоснованность возражения.</w:t>
      </w:r>
    </w:p>
    <w:p w14:paraId="54AF16D6" w14:textId="77777777" w:rsidR="00832B99" w:rsidRDefault="00832B99">
      <w:pPr>
        <w:pStyle w:val="ConsPlusNormal"/>
        <w:spacing w:before="220"/>
        <w:ind w:firstLine="540"/>
        <w:jc w:val="both"/>
      </w:pPr>
      <w:r>
        <w:t>Возражение направляется контролируемым лицом в Министерство в бумажном виде почтовым отправлением либо в форме электронного документа на указанный в предостережении адрес электронной почты Министерства, или иными указанными в предостережении способами.</w:t>
      </w:r>
    </w:p>
    <w:p w14:paraId="5C0BF27F" w14:textId="77777777" w:rsidR="00832B99" w:rsidRDefault="00832B99">
      <w:pPr>
        <w:pStyle w:val="ConsPlusNormal"/>
        <w:spacing w:before="220"/>
        <w:ind w:firstLine="540"/>
        <w:jc w:val="both"/>
      </w:pPr>
      <w:r>
        <w:t>Министерство рассматривает возражение и направляет контролируемому лицу ответ способом, указанным в возражении, в течение 20 рабочих дней со дня его получения.</w:t>
      </w:r>
    </w:p>
    <w:p w14:paraId="5162DB69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 w14:paraId="58882CDA" w14:textId="77777777" w:rsidR="00832B99" w:rsidRDefault="00832B99">
      <w:pPr>
        <w:pStyle w:val="ConsPlusNormal"/>
        <w:spacing w:before="220"/>
        <w:ind w:firstLine="540"/>
        <w:jc w:val="both"/>
      </w:pPr>
      <w:r>
        <w:lastRenderedPageBreak/>
        <w:t>3.6. Должностные лица Министерства осуществляют консультирование по обращениям контролируемых лиц и их представителей. Консультирование осуществляется без взимания платы.</w:t>
      </w:r>
    </w:p>
    <w:p w14:paraId="7B2D7BA3" w14:textId="77777777" w:rsidR="00832B99" w:rsidRDefault="00832B99">
      <w:pPr>
        <w:pStyle w:val="ConsPlusNormal"/>
        <w:spacing w:before="220"/>
        <w:ind w:firstLine="540"/>
        <w:jc w:val="both"/>
      </w:pPr>
      <w:r>
        <w:t>Должностные лица Министерства осуществляют консультирование, в том числе письменное консультирование, по следующим вопросам:</w:t>
      </w:r>
    </w:p>
    <w:p w14:paraId="1AED1141" w14:textId="77777777" w:rsidR="00832B99" w:rsidRDefault="00832B99">
      <w:pPr>
        <w:pStyle w:val="ConsPlusNormal"/>
        <w:spacing w:before="220"/>
        <w:ind w:firstLine="540"/>
        <w:jc w:val="both"/>
      </w:pPr>
      <w:r>
        <w:t>профилактика рисков причинения вреда (ущерба) охраняемым законом ценностям;</w:t>
      </w:r>
    </w:p>
    <w:p w14:paraId="13BBB9F7" w14:textId="77777777" w:rsidR="00832B99" w:rsidRDefault="00832B99">
      <w:pPr>
        <w:pStyle w:val="ConsPlusNormal"/>
        <w:spacing w:before="220"/>
        <w:ind w:firstLine="540"/>
        <w:jc w:val="both"/>
      </w:pPr>
      <w:r>
        <w:t>соблюдение обязательных требований;</w:t>
      </w:r>
    </w:p>
    <w:p w14:paraId="23D9F9EC" w14:textId="77777777" w:rsidR="00832B99" w:rsidRDefault="00832B99">
      <w:pPr>
        <w:pStyle w:val="ConsPlusNormal"/>
        <w:spacing w:before="220"/>
        <w:ind w:firstLine="540"/>
        <w:jc w:val="both"/>
      </w:pPr>
      <w:r>
        <w:t>порядок осуществления регионального государственного контроля;</w:t>
      </w:r>
    </w:p>
    <w:p w14:paraId="7C558741" w14:textId="77777777" w:rsidR="00832B99" w:rsidRDefault="00832B99">
      <w:pPr>
        <w:pStyle w:val="ConsPlusNormal"/>
        <w:spacing w:before="220"/>
        <w:ind w:firstLine="540"/>
        <w:jc w:val="both"/>
      </w:pPr>
      <w:r>
        <w:t>порядок обжалования решений Министерства.</w:t>
      </w:r>
    </w:p>
    <w:p w14:paraId="7832D57A" w14:textId="77777777" w:rsidR="00832B99" w:rsidRDefault="00832B99">
      <w:pPr>
        <w:pStyle w:val="ConsPlusNormal"/>
        <w:spacing w:before="220"/>
        <w:ind w:firstLine="540"/>
        <w:jc w:val="both"/>
      </w:pPr>
      <w:r>
        <w:t>Консультирование осуществляется должностным лицом Министерства по телефону, на личном приеме, письменно по запросу контролируемых лиц либо в ходе проведения профилактического мероприятия, контрольного (надзорного) мероприятия.</w:t>
      </w:r>
    </w:p>
    <w:p w14:paraId="513495BE" w14:textId="77777777" w:rsidR="00832B99" w:rsidRDefault="00832B99">
      <w:pPr>
        <w:pStyle w:val="ConsPlusNormal"/>
        <w:spacing w:before="220"/>
        <w:ind w:firstLine="540"/>
        <w:jc w:val="both"/>
      </w:pPr>
      <w:r>
        <w:t>Время консультирования по телефону, на личном приеме одного контролируемого лица (его представителя) не может превышать 15 минут.</w:t>
      </w:r>
    </w:p>
    <w:p w14:paraId="69616D91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консультирования должностными лицами Министерства контролируемых лиц в письменном виде ответ контролируемому лицу направляется в течение 20 рабочих дней со дня регистрации его обращения.</w:t>
      </w:r>
    </w:p>
    <w:p w14:paraId="59B541D2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если поступило 5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в сети "Интернет" письменного разъяснения, подписанного уполномоченным должностным лицом Министерства.</w:t>
      </w:r>
    </w:p>
    <w:p w14:paraId="19AAEF95" w14:textId="77777777" w:rsidR="00832B99" w:rsidRDefault="00832B99">
      <w:pPr>
        <w:pStyle w:val="ConsPlusNormal"/>
        <w:spacing w:before="220"/>
        <w:ind w:firstLine="540"/>
        <w:jc w:val="both"/>
      </w:pPr>
      <w:r>
        <w:t>3.7.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исходя из отнесения его к соответствующей категории риска.</w:t>
      </w:r>
    </w:p>
    <w:p w14:paraId="4DB5D5E2" w14:textId="77777777" w:rsidR="00832B99" w:rsidRDefault="00832B99">
      <w:pPr>
        <w:pStyle w:val="ConsPlusNormal"/>
        <w:spacing w:before="220"/>
        <w:ind w:firstLine="540"/>
        <w:jc w:val="both"/>
      </w:pPr>
      <w:r>
        <w:t>О проведении обязательного профилактического визита контролируемое лицо уведомляется не позднее чем за 5 рабочих дней до даты его проведения. Срок проведения профилактического визита (обязательного профилактического визита) не может превышать один рабочий день.</w:t>
      </w:r>
    </w:p>
    <w:p w14:paraId="53DB2621" w14:textId="77777777" w:rsidR="00832B99" w:rsidRDefault="00832B99">
      <w:pPr>
        <w:pStyle w:val="ConsPlusNormal"/>
        <w:spacing w:before="220"/>
        <w:ind w:firstLine="540"/>
        <w:jc w:val="both"/>
      </w:pPr>
      <w:r>
        <w:t>Обязательный профилактический визит осуществляется в отношении контролируемых лиц, приступающих к осуществлению деятельности, подлежащей региональному государственному контролю.</w:t>
      </w:r>
    </w:p>
    <w:p w14:paraId="19529077" w14:textId="77777777" w:rsidR="00832B99" w:rsidRDefault="00832B99">
      <w:pPr>
        <w:pStyle w:val="ConsPlusNormal"/>
        <w:spacing w:before="220"/>
        <w:ind w:firstLine="540"/>
        <w:jc w:val="both"/>
      </w:pPr>
      <w:r>
        <w:t>Министерство обязано предложить проведение профилактического визита контролируемому лицу, приступающему к осуществлению деятельности, подлежащей региональному государственному контролю, не позднее одного года с момента начала такой деятельности.</w:t>
      </w:r>
    </w:p>
    <w:p w14:paraId="0F7CDBDB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Министерство не позднее чем за 3 рабочих дня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 и направленного на адрес электронной почты </w:t>
      </w:r>
      <w:r>
        <w:lastRenderedPageBreak/>
        <w:t>Министерства.</w:t>
      </w:r>
    </w:p>
    <w:p w14:paraId="440B23FE" w14:textId="77777777" w:rsidR="00832B99" w:rsidRDefault="00832B99">
      <w:pPr>
        <w:pStyle w:val="ConsPlusNormal"/>
        <w:spacing w:before="220"/>
        <w:ind w:firstLine="540"/>
        <w:jc w:val="both"/>
      </w:pPr>
      <w:r>
        <w:t>3.8. Контролируемое лицо вправе обратиться в Министерство с заявлением о проведении в отношении него профилактического визита (далее заявление контролируемого лица).</w:t>
      </w:r>
    </w:p>
    <w:p w14:paraId="7A70B364" w14:textId="77777777" w:rsidR="00832B99" w:rsidRDefault="00832B99">
      <w:pPr>
        <w:pStyle w:val="ConsPlusNormal"/>
        <w:spacing w:before="220"/>
        <w:ind w:firstLine="540"/>
        <w:jc w:val="both"/>
      </w:pPr>
      <w:r>
        <w:t>Министерство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Министерства, категории риска объекта регионального государственного контроля, о чем уведомляет контролируемое лицо.</w:t>
      </w:r>
    </w:p>
    <w:p w14:paraId="509F07A7" w14:textId="77777777" w:rsidR="00832B99" w:rsidRDefault="00832B99">
      <w:pPr>
        <w:pStyle w:val="ConsPlusNormal"/>
        <w:spacing w:before="220"/>
        <w:ind w:firstLine="540"/>
        <w:jc w:val="both"/>
      </w:pPr>
      <w:r>
        <w:t>Министерство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FF5631D" w14:textId="77777777" w:rsidR="00832B99" w:rsidRDefault="00832B99">
      <w:pPr>
        <w:pStyle w:val="ConsPlusNormal"/>
        <w:spacing w:before="220"/>
        <w:ind w:firstLine="540"/>
        <w:jc w:val="both"/>
      </w:pPr>
      <w:r>
        <w:t>от контролируемого лица поступило уведомление об отзыве заявления о проведении профилактического визита;</w:t>
      </w:r>
    </w:p>
    <w:p w14:paraId="03E83A63" w14:textId="77777777" w:rsidR="00832B99" w:rsidRDefault="00832B99">
      <w:pPr>
        <w:pStyle w:val="ConsPlusNormal"/>
        <w:spacing w:before="220"/>
        <w:ind w:firstLine="540"/>
        <w:jc w:val="both"/>
      </w:pPr>
      <w:r>
        <w:t>в течение 2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лица;</w:t>
      </w:r>
    </w:p>
    <w:p w14:paraId="7F149C56" w14:textId="77777777" w:rsidR="00832B99" w:rsidRDefault="00832B99">
      <w:pPr>
        <w:pStyle w:val="ConsPlusNormal"/>
        <w:spacing w:before="220"/>
        <w:ind w:firstLine="540"/>
        <w:jc w:val="both"/>
      </w:pPr>
      <w:r>
        <w:t>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4BE8E2B" w14:textId="77777777" w:rsidR="00832B99" w:rsidRDefault="00832B99">
      <w:pPr>
        <w:pStyle w:val="ConsPlusNormal"/>
        <w:spacing w:before="220"/>
        <w:ind w:firstLine="540"/>
        <w:jc w:val="both"/>
      </w:pPr>
      <w:r>
        <w:t>заявление контролируемого лица содержит нецензурные либо оскорбительные выражения, угрозы жизни, здоровью и имуществу должностных лиц Министерства либо членов их семей.</w:t>
      </w:r>
    </w:p>
    <w:p w14:paraId="2D60FC70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принятия решения о проведении профилактического визита по заявлению контролируемого лица Министерство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7CC10EFA" w14:textId="77777777" w:rsidR="00832B99" w:rsidRDefault="00832B99">
      <w:pPr>
        <w:pStyle w:val="ConsPlusNormal"/>
        <w:jc w:val="both"/>
      </w:pPr>
    </w:p>
    <w:p w14:paraId="1568992A" w14:textId="77777777" w:rsidR="00832B99" w:rsidRDefault="00832B99">
      <w:pPr>
        <w:pStyle w:val="ConsPlusTitle"/>
        <w:jc w:val="center"/>
        <w:outlineLvl w:val="1"/>
      </w:pPr>
      <w:r>
        <w:t>4. Осуществление регионального государственного контроля</w:t>
      </w:r>
    </w:p>
    <w:p w14:paraId="68C89BF9" w14:textId="77777777" w:rsidR="00832B99" w:rsidRDefault="00832B99">
      <w:pPr>
        <w:pStyle w:val="ConsPlusNormal"/>
        <w:jc w:val="both"/>
      </w:pPr>
    </w:p>
    <w:p w14:paraId="731496BD" w14:textId="77777777" w:rsidR="00832B99" w:rsidRDefault="00832B99">
      <w:pPr>
        <w:pStyle w:val="ConsPlusNormal"/>
        <w:ind w:firstLine="540"/>
        <w:jc w:val="both"/>
      </w:pPr>
      <w:r>
        <w:t>4.1. При осуществлении регионального государственного контроля проводятся следующие контрольные (надзорные) мероприятия:</w:t>
      </w:r>
    </w:p>
    <w:p w14:paraId="77E7D774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контрольные (надзорные) мероприятия, предусматривающие взаимодействие с контролируемыми лицами:</w:t>
      </w:r>
    </w:p>
    <w:p w14:paraId="144174A7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контрольная закупка;</w:t>
      </w:r>
    </w:p>
    <w:p w14:paraId="2E24F9B8" w14:textId="77777777" w:rsidR="00832B99" w:rsidRDefault="00832B99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5B8CD385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контрольные (надзорные) мероприятия без взаимодействия с контролируемыми лицами - наблюдение за соблюдением обязательных требований (мониторинг безопасности).</w:t>
      </w:r>
    </w:p>
    <w:p w14:paraId="449B80B0" w14:textId="77777777" w:rsidR="00832B99" w:rsidRDefault="00832B99">
      <w:pPr>
        <w:pStyle w:val="ConsPlusNormal"/>
        <w:spacing w:before="220"/>
        <w:ind w:firstLine="540"/>
        <w:jc w:val="both"/>
      </w:pPr>
      <w:r>
        <w:t>4.2. В рамках регионального государственного контроля за деятельностью контролируемых лиц может применяться специальный режим регионального государственного контроля - постоянный рейд.</w:t>
      </w:r>
    </w:p>
    <w:p w14:paraId="1CA4C4F1" w14:textId="77777777" w:rsidR="00832B99" w:rsidRDefault="00832B99">
      <w:pPr>
        <w:pStyle w:val="ConsPlusNormal"/>
        <w:spacing w:before="220"/>
        <w:ind w:firstLine="540"/>
        <w:jc w:val="both"/>
      </w:pPr>
      <w:r>
        <w:t>4.3. При осуществлении регионального государственного контроля плановые контрольные (надзорные) мероприятия не проводятся.</w:t>
      </w:r>
    </w:p>
    <w:p w14:paraId="782425B1" w14:textId="77777777" w:rsidR="00832B99" w:rsidRDefault="00832B99">
      <w:pPr>
        <w:pStyle w:val="ConsPlusNormal"/>
        <w:spacing w:before="220"/>
        <w:ind w:firstLine="540"/>
        <w:jc w:val="both"/>
      </w:pPr>
      <w:r>
        <w:lastRenderedPageBreak/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 с контролируемым лицом, проводятся по основаниям, указанным в </w:t>
      </w:r>
      <w:hyperlink r:id="rId15">
        <w:r>
          <w:rPr>
            <w:color w:val="0000FF"/>
          </w:rPr>
          <w:t>части 1 статьи 66</w:t>
        </w:r>
      </w:hyperlink>
      <w:r>
        <w:t xml:space="preserve"> Федерального закона N 248-ФЗ.</w:t>
      </w:r>
    </w:p>
    <w:p w14:paraId="1DC6F6D5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4.4. Для проведения контрольного (надзорного) мероприятия Министерством принимается решение о проведении контрольного (надзорного) мероприятия, которое подписывается должностным лицом Министерства, указанным в </w:t>
      </w:r>
      <w:hyperlink w:anchor="P46">
        <w:r>
          <w:rPr>
            <w:color w:val="0000FF"/>
          </w:rPr>
          <w:t>пункте 1.7</w:t>
        </w:r>
      </w:hyperlink>
      <w:r>
        <w:t xml:space="preserve"> настоящего Положения.</w:t>
      </w:r>
    </w:p>
    <w:p w14:paraId="74F802D9" w14:textId="77777777" w:rsidR="00832B99" w:rsidRDefault="00832B99">
      <w:pPr>
        <w:pStyle w:val="ConsPlusNormal"/>
        <w:spacing w:before="220"/>
        <w:ind w:firstLine="540"/>
        <w:jc w:val="both"/>
      </w:pPr>
      <w:r>
        <w:t>При проведении наблюдения за соблюдением обязательных требований (мониторинга безопасности) принятие решения о проведении данного контрольного (надзорного) мероприятия не требуется.</w:t>
      </w:r>
    </w:p>
    <w:p w14:paraId="699224E2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4.5. В решении о проведении контрольного (надзорного) мероприятия указываются сведения, установленные </w:t>
      </w:r>
      <w:hyperlink r:id="rId16">
        <w:r>
          <w:rPr>
            <w:color w:val="0000FF"/>
          </w:rPr>
          <w:t>частью 1 статьи 64</w:t>
        </w:r>
      </w:hyperlink>
      <w:r>
        <w:t xml:space="preserve"> Федерального закона N 248-ФЗ.</w:t>
      </w:r>
    </w:p>
    <w:p w14:paraId="269DDB3A" w14:textId="77777777" w:rsidR="00832B99" w:rsidRDefault="00832B99">
      <w:pPr>
        <w:pStyle w:val="ConsPlusNormal"/>
        <w:spacing w:before="220"/>
        <w:ind w:firstLine="540"/>
        <w:jc w:val="both"/>
      </w:pPr>
      <w:r>
        <w:t>4.6.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(мониторинга безопасности),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10F013D8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4.7. Контрольные (надзорные) мероприятия, осуществляемые без взаимодействия с контролируемым лицом, проводятся должностными лицами Министерства на основании заданий, утверждаемых должностными лицами, указанными в </w:t>
      </w:r>
      <w:hyperlink w:anchor="P46">
        <w:r>
          <w:rPr>
            <w:color w:val="0000FF"/>
          </w:rPr>
          <w:t>пункте 1.7</w:t>
        </w:r>
      </w:hyperlink>
      <w:r>
        <w:t xml:space="preserve"> настоящего Положения.</w:t>
      </w:r>
    </w:p>
    <w:p w14:paraId="6535FBCA" w14:textId="77777777" w:rsidR="00832B99" w:rsidRDefault="00832B99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4.8. Министерство вправе проводить в отношении контролируемых лиц контрольную закупку, в ходе которой должностным лицом Министерства совершаются действия по созданию ситуации для осуществления сделки в целях оценки соблюдения обязательных требований контролируемым лицом при оказании услуг потребителям.</w:t>
      </w:r>
    </w:p>
    <w:p w14:paraId="630968AB" w14:textId="77777777" w:rsidR="00832B99" w:rsidRDefault="00832B99">
      <w:pPr>
        <w:pStyle w:val="ConsPlusNormal"/>
        <w:spacing w:before="220"/>
        <w:ind w:firstLine="540"/>
        <w:jc w:val="both"/>
      </w:pPr>
      <w:r>
        <w:t>4.9.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дистанционная контрольная закупка).</w:t>
      </w:r>
    </w:p>
    <w:p w14:paraId="7B0164B9" w14:textId="77777777" w:rsidR="00832B99" w:rsidRDefault="00832B99">
      <w:pPr>
        <w:pStyle w:val="ConsPlusNormal"/>
        <w:spacing w:before="220"/>
        <w:ind w:firstLine="540"/>
        <w:jc w:val="both"/>
      </w:pPr>
      <w:r>
        <w:t>В ходе контрольной закупки может совершаться контрольное (надзорное) действие в виде эксперимента.</w:t>
      </w:r>
    </w:p>
    <w:p w14:paraId="7F821007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Контрольная закупка (за исключением дистанционной контрольной закупки) должна проводиться в присутствии 2 свидетелей или 2 должностных лиц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14:paraId="3BADE271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Контрольная закупка проводится без предварительного уведомления контролируемого лица.</w:t>
      </w:r>
    </w:p>
    <w:p w14:paraId="18D4D34F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30">
        <w:r>
          <w:rPr>
            <w:color w:val="0000FF"/>
          </w:rPr>
          <w:t>пункте 4.8</w:t>
        </w:r>
      </w:hyperlink>
      <w:r>
        <w:t xml:space="preserve"> настоящего Положения.</w:t>
      </w:r>
    </w:p>
    <w:p w14:paraId="37BB3167" w14:textId="77777777" w:rsidR="00832B99" w:rsidRDefault="00832B99">
      <w:pPr>
        <w:pStyle w:val="ConsPlusNormal"/>
        <w:spacing w:before="220"/>
        <w:ind w:firstLine="540"/>
        <w:jc w:val="both"/>
      </w:pPr>
      <w:r>
        <w:t>После завершения контрольной закупки (за исключением дистанционной контрольной закупки) должностное лицо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14:paraId="2362FCA2" w14:textId="77777777" w:rsidR="00832B99" w:rsidRDefault="00832B99">
      <w:pPr>
        <w:pStyle w:val="ConsPlusNormal"/>
        <w:spacing w:before="220"/>
        <w:ind w:firstLine="540"/>
        <w:jc w:val="both"/>
      </w:pPr>
      <w:r>
        <w:t>После объявления о проведении контрольной закупки денежные средства возвращаются Министерству путем:</w:t>
      </w:r>
    </w:p>
    <w:p w14:paraId="27829FE1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незамедлительного возврата наличных денежных средств должностному лицу, </w:t>
      </w:r>
      <w:r>
        <w:lastRenderedPageBreak/>
        <w:t>проводившему контрольную закупку, в случае покупки услуги за наличный расчет;</w:t>
      </w:r>
    </w:p>
    <w:p w14:paraId="593C4A16" w14:textId="77777777" w:rsidR="00832B99" w:rsidRDefault="00832B99">
      <w:pPr>
        <w:pStyle w:val="ConsPlusNormal"/>
        <w:spacing w:before="220"/>
        <w:ind w:firstLine="540"/>
        <w:jc w:val="both"/>
      </w:pPr>
      <w:r>
        <w:t>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оказанной услуги в ходе контрольной закупки.</w:t>
      </w:r>
    </w:p>
    <w:p w14:paraId="78F3158A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проведения дистанционной контрольной закупки:</w:t>
      </w:r>
    </w:p>
    <w:p w14:paraId="208E5063" w14:textId="77777777" w:rsidR="00832B99" w:rsidRDefault="00832B99">
      <w:pPr>
        <w:pStyle w:val="ConsPlusNormal"/>
        <w:spacing w:before="220"/>
        <w:ind w:firstLine="540"/>
        <w:jc w:val="both"/>
      </w:pPr>
      <w:r>
        <w:t>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14:paraId="0EAEA62F" w14:textId="77777777" w:rsidR="00832B99" w:rsidRDefault="00832B99">
      <w:pPr>
        <w:pStyle w:val="ConsPlusNormal"/>
        <w:spacing w:before="220"/>
        <w:ind w:firstLine="540"/>
        <w:jc w:val="both"/>
      </w:pPr>
      <w:r>
        <w:t>возврат денежных средств Министерству осуществляется путем незамедлительного возврата наличных денежных средств должностному лицу или незамедлительного принятия представителями контролируемого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оказанной услуги в ходе контрольной закупки.</w:t>
      </w:r>
    </w:p>
    <w:p w14:paraId="5D29FFBC" w14:textId="77777777" w:rsidR="00832B99" w:rsidRDefault="00832B99">
      <w:pPr>
        <w:pStyle w:val="ConsPlusNormal"/>
        <w:spacing w:before="220"/>
        <w:ind w:firstLine="540"/>
        <w:jc w:val="both"/>
      </w:pPr>
      <w:r>
        <w:t>4.10. Документарная проверка проводится по месту нахождения Министерства. 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Министерства.</w:t>
      </w:r>
    </w:p>
    <w:p w14:paraId="2F44C503" w14:textId="77777777" w:rsidR="00832B99" w:rsidRDefault="00832B99">
      <w:pPr>
        <w:pStyle w:val="ConsPlusNormal"/>
        <w:spacing w:before="220"/>
        <w:ind w:firstLine="540"/>
        <w:jc w:val="both"/>
      </w:pPr>
      <w:r>
        <w:t>В ходе документарной проверки рассматриваются документы контролируемых лиц, имеющиеся в распоряжении Министерства,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контроля.</w:t>
      </w:r>
    </w:p>
    <w:p w14:paraId="7C46C546" w14:textId="77777777" w:rsidR="00832B99" w:rsidRDefault="00832B99">
      <w:pPr>
        <w:pStyle w:val="ConsPlusNormal"/>
        <w:spacing w:before="22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14:paraId="420B0FAE" w14:textId="77777777" w:rsidR="00832B99" w:rsidRDefault="00832B99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3D656CCA" w14:textId="77777777" w:rsidR="00832B99" w:rsidRDefault="00832B99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770B4E68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контролируемым лицом обязательных требований, Министерство направляет в адрес контролируемого лица требование представить иные документы, необходимые для рассмотрения в ходе документарной проверки. Контролируемое лицо в течение 10 рабочих дней со дня получения данного требования обязано направить в адрес Министерства указанные в требовании документы.</w:t>
      </w:r>
    </w:p>
    <w:p w14:paraId="07CBE17F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Министерства документах и (или) полученным при осуществлении регионального государственного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Министерство пояснения относительно выявленных ошибок и (или) противоречий в представленных документах либо относительно </w:t>
      </w:r>
      <w:r>
        <w:lastRenderedPageBreak/>
        <w:t>несоответствия сведений, содержащихся в этих документах, сведениям, содержащимся в имеющихся у Министерства документах и (или) полученным при осуществлении регионального государственного контроля, вправе дополнительно представить в Министерство документы, подтверждающие достоверность ранее представленных документов.</w:t>
      </w:r>
    </w:p>
    <w:p w14:paraId="33968666" w14:textId="77777777" w:rsidR="00832B99" w:rsidRDefault="00832B99">
      <w:pPr>
        <w:pStyle w:val="ConsPlusNormal"/>
        <w:spacing w:before="220"/>
        <w:ind w:firstLine="540"/>
        <w:jc w:val="both"/>
      </w:pPr>
      <w:r>
        <w:t>При проведении документарной проверки Министерство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Министерством от иных органов.</w:t>
      </w:r>
    </w:p>
    <w:p w14:paraId="30AED8EA" w14:textId="77777777" w:rsidR="00832B99" w:rsidRDefault="00832B99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информации Министерства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Министерства документах и (или) полученным при осуществлении регионального государственного контроля, и требования представить необходимые пояснения в письменной форме до момента представления указанных пояснений в Министерство.</w:t>
      </w:r>
    </w:p>
    <w:p w14:paraId="3EC44507" w14:textId="77777777" w:rsidR="00832B99" w:rsidRDefault="00832B99">
      <w:pPr>
        <w:pStyle w:val="ConsPlusNormal"/>
        <w:spacing w:before="220"/>
        <w:ind w:firstLine="540"/>
        <w:jc w:val="both"/>
      </w:pPr>
      <w:r>
        <w:t>4.11. В целях предупреждения, выявления и пресечения нарушений обязательных требований Министерство вправе проводить постоянный рейд.</w:t>
      </w:r>
    </w:p>
    <w:p w14:paraId="0A98E3FB" w14:textId="77777777" w:rsidR="00832B99" w:rsidRDefault="00832B99">
      <w:pPr>
        <w:pStyle w:val="ConsPlusNormal"/>
        <w:spacing w:before="220"/>
        <w:ind w:firstLine="540"/>
        <w:jc w:val="both"/>
      </w:pPr>
      <w:r>
        <w:t>Должностные лица, уполномоченные на проведение постоянного рейда, определяются приказом Министерства.</w:t>
      </w:r>
    </w:p>
    <w:p w14:paraId="266EBDC5" w14:textId="77777777" w:rsidR="00832B99" w:rsidRDefault="00832B99">
      <w:pPr>
        <w:pStyle w:val="ConsPlusNormal"/>
        <w:spacing w:before="220"/>
        <w:ind w:firstLine="540"/>
        <w:jc w:val="both"/>
      </w:pPr>
      <w:r>
        <w:t>При осуществлении постоянного рейда могут совершаться следующие контрольные (надзорные) действия:</w:t>
      </w:r>
    </w:p>
    <w:p w14:paraId="01730124" w14:textId="77777777" w:rsidR="00832B99" w:rsidRDefault="00832B99">
      <w:pPr>
        <w:pStyle w:val="ConsPlusNormal"/>
        <w:spacing w:before="220"/>
        <w:ind w:firstLine="540"/>
        <w:jc w:val="both"/>
      </w:pPr>
      <w:r>
        <w:t>опрос;</w:t>
      </w:r>
    </w:p>
    <w:p w14:paraId="33FF7C00" w14:textId="77777777" w:rsidR="00832B99" w:rsidRDefault="00832B99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у контролируемого лица.</w:t>
      </w:r>
    </w:p>
    <w:p w14:paraId="6B44CF22" w14:textId="77777777" w:rsidR="00832B99" w:rsidRDefault="00832B99">
      <w:pPr>
        <w:pStyle w:val="ConsPlusNormal"/>
        <w:spacing w:before="220"/>
        <w:ind w:firstLine="540"/>
        <w:jc w:val="both"/>
      </w:pPr>
      <w:r>
        <w:t>При осуществлении постоянного рейда должностные лица Министерства вправе осуществлять аудио- и (или) видеосъемку.</w:t>
      </w:r>
    </w:p>
    <w:p w14:paraId="49CB4D77" w14:textId="77777777" w:rsidR="00832B99" w:rsidRDefault="00832B99">
      <w:pPr>
        <w:pStyle w:val="ConsPlusNormal"/>
        <w:spacing w:before="220"/>
        <w:ind w:firstLine="540"/>
        <w:jc w:val="both"/>
      </w:pPr>
      <w:r>
        <w:t>При осуществлении постоянного рейда время взаимодействия должностного лица с одним контролируемым лицом не может превышать 30 минут (в данный период времени не включается оформление акта).</w:t>
      </w:r>
    </w:p>
    <w:p w14:paraId="1767A513" w14:textId="77777777" w:rsidR="00832B99" w:rsidRDefault="00832B99">
      <w:pPr>
        <w:pStyle w:val="ConsPlusNormal"/>
        <w:spacing w:before="220"/>
        <w:ind w:firstLine="540"/>
        <w:jc w:val="both"/>
      </w:pPr>
      <w:r>
        <w:t>В случае если в результате постоянного рейда были выявлены нарушения обязательных требований, должностное лицо на месте составляет отдельный акт в отношении каждого контролируемого лица, допустившего нарушение обязательных требований.</w:t>
      </w:r>
    </w:p>
    <w:p w14:paraId="7E349161" w14:textId="77777777" w:rsidR="00832B99" w:rsidRDefault="00832B99">
      <w:pPr>
        <w:pStyle w:val="ConsPlusNormal"/>
        <w:spacing w:before="220"/>
        <w:ind w:firstLine="540"/>
        <w:jc w:val="both"/>
      </w:pPr>
      <w:r>
        <w:t>Контролируемые лица, их представители и работники, находящиеся на территории постоянного рейда, обязаны по требованию должностного лица остановиться, представить для ознакомления документы, которые в соответствии с обязательными требованиями должны находиться у контролируемого лица.</w:t>
      </w:r>
    </w:p>
    <w:p w14:paraId="41BA4161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4.12. Под наблюдением за соблюдением обязательных требований (мониторингом безопасности) понимается сбор, анализ данных об объектах регионального государственного контроля, имеющихся у Министерства,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</w:t>
      </w:r>
      <w:r>
        <w:lastRenderedPageBreak/>
        <w:t>государственных и муниципальных информационных системах, данных из сети "Интернет",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216B0BEB" w14:textId="77777777" w:rsidR="00832B99" w:rsidRDefault="00832B99">
      <w:pPr>
        <w:pStyle w:val="ConsPlusNormal"/>
        <w:spacing w:before="220"/>
        <w:ind w:firstLine="540"/>
        <w:jc w:val="both"/>
      </w:pPr>
      <w: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22B4FC82" w14:textId="77777777" w:rsidR="00832B99" w:rsidRDefault="00832B99">
      <w:pPr>
        <w:pStyle w:val="ConsPlusNormal"/>
        <w:spacing w:before="220"/>
        <w:ind w:firstLine="540"/>
        <w:jc w:val="both"/>
      </w:pPr>
      <w:r>
        <w:t>Если в ходе наблюдения за соблюдением обязательных требований выявлены нарушения обязательных требований, Министерством могут быть приняты следующие решения:</w:t>
      </w:r>
    </w:p>
    <w:p w14:paraId="1447BB4E" w14:textId="77777777" w:rsidR="00832B99" w:rsidRDefault="00832B99">
      <w:pPr>
        <w:pStyle w:val="ConsPlusNormal"/>
        <w:spacing w:before="220"/>
        <w:ind w:firstLine="540"/>
        <w:jc w:val="both"/>
      </w:pPr>
      <w:r>
        <w:t>решение о проведении внепланового контрольного (надзорного) мероприятия;</w:t>
      </w:r>
    </w:p>
    <w:p w14:paraId="1EE95C08" w14:textId="77777777" w:rsidR="00832B99" w:rsidRDefault="00832B99">
      <w:pPr>
        <w:pStyle w:val="ConsPlusNormal"/>
        <w:spacing w:before="220"/>
        <w:ind w:firstLine="540"/>
        <w:jc w:val="both"/>
      </w:pPr>
      <w:r>
        <w:t>решение об объявлении предостережения;</w:t>
      </w:r>
    </w:p>
    <w:p w14:paraId="797C5753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решение о выдаче предписания об устранении выявленных нарушений в порядке, предусмотренном </w:t>
      </w:r>
      <w:hyperlink r:id="rId17">
        <w:r>
          <w:rPr>
            <w:color w:val="0000FF"/>
          </w:rPr>
          <w:t>пунктом 1 части 2 статьи 90</w:t>
        </w:r>
      </w:hyperlink>
      <w:r>
        <w:t xml:space="preserve"> Федерального закона N 248-ФЗ.</w:t>
      </w:r>
    </w:p>
    <w:p w14:paraId="322F02BD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4.13. Результаты контрольного (надзорного) мероприятия оформляются в порядке, предусмотренном </w:t>
      </w:r>
      <w:hyperlink r:id="rId18">
        <w:r>
          <w:rPr>
            <w:color w:val="0000FF"/>
          </w:rPr>
          <w:t>главой 16</w:t>
        </w:r>
      </w:hyperlink>
      <w:r>
        <w:t xml:space="preserve"> Федерального закона N 248-ФЗ.</w:t>
      </w:r>
    </w:p>
    <w:p w14:paraId="5088E29A" w14:textId="77777777" w:rsidR="00832B99" w:rsidRDefault="00832B99">
      <w:pPr>
        <w:pStyle w:val="ConsPlusNormal"/>
        <w:jc w:val="both"/>
      </w:pPr>
    </w:p>
    <w:p w14:paraId="2E6A14E6" w14:textId="77777777" w:rsidR="00832B99" w:rsidRDefault="00832B99">
      <w:pPr>
        <w:pStyle w:val="ConsPlusTitle"/>
        <w:jc w:val="center"/>
        <w:outlineLvl w:val="1"/>
      </w:pPr>
      <w:r>
        <w:t>5. Досудебное обжалование решений Министерства, действий</w:t>
      </w:r>
    </w:p>
    <w:p w14:paraId="36B0850F" w14:textId="77777777" w:rsidR="00832B99" w:rsidRDefault="00832B99">
      <w:pPr>
        <w:pStyle w:val="ConsPlusTitle"/>
        <w:jc w:val="center"/>
      </w:pPr>
      <w:r>
        <w:t>(бездействия) должностных лиц Министерства</w:t>
      </w:r>
    </w:p>
    <w:p w14:paraId="2CED718F" w14:textId="77777777" w:rsidR="00832B99" w:rsidRDefault="00832B99">
      <w:pPr>
        <w:pStyle w:val="ConsPlusNormal"/>
        <w:jc w:val="both"/>
      </w:pPr>
    </w:p>
    <w:p w14:paraId="2C2A3E03" w14:textId="77777777" w:rsidR="00832B99" w:rsidRDefault="00832B99">
      <w:pPr>
        <w:pStyle w:val="ConsPlusNormal"/>
        <w:ind w:firstLine="540"/>
        <w:jc w:val="both"/>
      </w:pPr>
      <w:r>
        <w:t>5.1.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контроля, имеют право на досудебное обжалование:</w:t>
      </w:r>
    </w:p>
    <w:p w14:paraId="6B99C25E" w14:textId="77777777" w:rsidR="00832B99" w:rsidRDefault="00832B99">
      <w:pPr>
        <w:pStyle w:val="ConsPlusNormal"/>
        <w:spacing w:before="220"/>
        <w:ind w:firstLine="540"/>
        <w:jc w:val="both"/>
      </w:pPr>
      <w:r>
        <w:t>решений о проведении контрольных (надзорных) мероприятий;</w:t>
      </w:r>
    </w:p>
    <w:p w14:paraId="04C282B8" w14:textId="77777777" w:rsidR="00832B99" w:rsidRDefault="00832B99">
      <w:pPr>
        <w:pStyle w:val="ConsPlusNormal"/>
        <w:spacing w:before="220"/>
        <w:ind w:firstLine="540"/>
        <w:jc w:val="both"/>
      </w:pPr>
      <w:r>
        <w:t>актов контрольных (надзорных) мероприятий;</w:t>
      </w:r>
    </w:p>
    <w:p w14:paraId="351D75FB" w14:textId="77777777" w:rsidR="00832B99" w:rsidRDefault="00832B99">
      <w:pPr>
        <w:pStyle w:val="ConsPlusNormal"/>
        <w:spacing w:before="220"/>
        <w:ind w:firstLine="540"/>
        <w:jc w:val="both"/>
      </w:pPr>
      <w:r>
        <w:t>предписаний об устранении выявленных нарушений;</w:t>
      </w:r>
    </w:p>
    <w:p w14:paraId="4643ED4F" w14:textId="77777777" w:rsidR="00832B99" w:rsidRDefault="00832B99">
      <w:pPr>
        <w:pStyle w:val="ConsPlusNormal"/>
        <w:spacing w:before="220"/>
        <w:ind w:firstLine="540"/>
        <w:jc w:val="both"/>
      </w:pPr>
      <w:r>
        <w:t>действий (бездействия) должностных лиц Министерства в рамках контрольных (надзорных) мероприятий.</w:t>
      </w:r>
    </w:p>
    <w:p w14:paraId="36F3C259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5.2. Жалоба подается контролируемым лицом в порядке, установленном </w:t>
      </w:r>
      <w:hyperlink r:id="rId19">
        <w:r>
          <w:rPr>
            <w:color w:val="0000FF"/>
          </w:rPr>
          <w:t>статьями 40</w:t>
        </w:r>
      </w:hyperlink>
      <w:r>
        <w:t xml:space="preserve">, </w:t>
      </w:r>
      <w:hyperlink r:id="rId20">
        <w:r>
          <w:rPr>
            <w:color w:val="0000FF"/>
          </w:rPr>
          <w:t>41</w:t>
        </w:r>
      </w:hyperlink>
      <w:r>
        <w:t xml:space="preserve"> Федерального закона N 248-ФЗ, в Министерство.</w:t>
      </w:r>
    </w:p>
    <w:p w14:paraId="40739138" w14:textId="77777777" w:rsidR="00832B99" w:rsidRDefault="00832B99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5.3. Жалоба на решение, действия (бездействие) должностных лиц Министерства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C96F6B9" w14:textId="77777777" w:rsidR="00832B99" w:rsidRDefault="00832B99">
      <w:pPr>
        <w:pStyle w:val="ConsPlusNormal"/>
        <w:spacing w:before="220"/>
        <w:ind w:firstLine="540"/>
        <w:jc w:val="both"/>
      </w:pPr>
      <w:r>
        <w:t>Жалоба на предписание Министерства может быть подана в течение 10 рабочих дней с момента получения контролируемым лицом предписания.</w:t>
      </w:r>
    </w:p>
    <w:p w14:paraId="3683E7D5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5.4. Жалоба, содержащая сведения и документы, составляющие государственную или иную охраняемую законом тайну, подается контролируемым лицом в Министерство без использования региональной государственной информационной системы "Реестр государственных и муниципальных услуг (функций) Новгородской области" (далее региональный портал государственных и муниципальных услуг) и (или) федеральной государственной информационной системы "Единый портал государственных и муниципальных услуг (функций)" (далее единый портал государственных и муниципальных услуг) на бумажном носителе в порядке, предусмотренном законодательством Российской Федерации о государственной и иной </w:t>
      </w:r>
      <w:r>
        <w:lastRenderedPageBreak/>
        <w:t>охраняемой законом тайне.</w:t>
      </w:r>
    </w:p>
    <w:p w14:paraId="7D619AEF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5.5. Жалоба на решение Министерства, действия (бездействие) должностных лиц Министерства рассматривается должностным лицом, указанным в </w:t>
      </w:r>
      <w:hyperlink w:anchor="P46">
        <w:r>
          <w:rPr>
            <w:color w:val="0000FF"/>
          </w:rPr>
          <w:t>пункте 1.7</w:t>
        </w:r>
      </w:hyperlink>
      <w:r>
        <w:t xml:space="preserve"> настоящего Положения.</w:t>
      </w:r>
    </w:p>
    <w:p w14:paraId="2481CABF" w14:textId="77777777" w:rsidR="00832B99" w:rsidRDefault="00832B99">
      <w:pPr>
        <w:pStyle w:val="ConsPlusNormal"/>
        <w:spacing w:before="220"/>
        <w:ind w:firstLine="540"/>
        <w:jc w:val="both"/>
      </w:pPr>
      <w:r>
        <w:t>5.6. Министерство при рассмотрении жалобы использует информационную систему (подсистему государственной информационной системы)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Министерство должно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224BC80C" w14:textId="77777777" w:rsidR="00832B99" w:rsidRDefault="00832B99">
      <w:pPr>
        <w:pStyle w:val="ConsPlusNormal"/>
        <w:spacing w:before="220"/>
        <w:ind w:firstLine="540"/>
        <w:jc w:val="both"/>
      </w:pPr>
      <w:r>
        <w:t>5.7. Жалоба подлежит регистрации в день поступления в Министерство в системе электронного документооборота органов исполнительной власти Новгородской области и рассмотрению Министерством в течение 20 рабочих дней со дня ее регистрации.</w:t>
      </w:r>
    </w:p>
    <w:p w14:paraId="504632D9" w14:textId="77777777" w:rsidR="00832B99" w:rsidRDefault="00832B99">
      <w:pPr>
        <w:pStyle w:val="ConsPlusNormal"/>
        <w:spacing w:before="220"/>
        <w:ind w:firstLine="540"/>
        <w:jc w:val="both"/>
      </w:pPr>
      <w:r>
        <w:t>5.8. Министерство принимает решение об отказе в рассмотрении жалобы в течение 5 рабочих дней со дня получения жалобы, если:</w:t>
      </w:r>
    </w:p>
    <w:p w14:paraId="30199B68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жалоба подана после истечения сроков подачи жалобы, установленных </w:t>
      </w:r>
      <w:hyperlink w:anchor="P178">
        <w:r>
          <w:rPr>
            <w:color w:val="0000FF"/>
          </w:rPr>
          <w:t>пунктом 5.3</w:t>
        </w:r>
      </w:hyperlink>
      <w:r>
        <w:t xml:space="preserve"> настоящего Положения, и не содержит ходатайства о восстановлении пропущенного срока на подачу жалобы;</w:t>
      </w:r>
    </w:p>
    <w:p w14:paraId="616B9FD3" w14:textId="77777777" w:rsidR="00832B99" w:rsidRDefault="00832B99">
      <w:pPr>
        <w:pStyle w:val="ConsPlusNormal"/>
        <w:spacing w:before="220"/>
        <w:ind w:firstLine="540"/>
        <w:jc w:val="both"/>
      </w:pPr>
      <w:r>
        <w:t>в удовлетворении ходатайства о восстановлении пропущенного срока на подачу жалобы отказано;</w:t>
      </w:r>
    </w:p>
    <w:p w14:paraId="78DF4095" w14:textId="77777777" w:rsidR="00832B99" w:rsidRDefault="00832B99">
      <w:pPr>
        <w:pStyle w:val="ConsPlusNormal"/>
        <w:spacing w:before="220"/>
        <w:ind w:firstLine="540"/>
        <w:jc w:val="both"/>
      </w:pPr>
      <w:bookmarkStart w:id="4" w:name="P187"/>
      <w:bookmarkEnd w:id="4"/>
      <w:r>
        <w:t>до принятия решения по жалобе от контролируемого лица, ее подавшего, поступило заявление об отзыве жалобы;</w:t>
      </w:r>
    </w:p>
    <w:p w14:paraId="27BD99A7" w14:textId="77777777" w:rsidR="00832B99" w:rsidRDefault="00832B99">
      <w:pPr>
        <w:pStyle w:val="ConsPlusNormal"/>
        <w:spacing w:before="220"/>
        <w:ind w:firstLine="540"/>
        <w:jc w:val="both"/>
      </w:pPr>
      <w:r>
        <w:t>имеется решение суда по вопросам, поставленным в жалобе;</w:t>
      </w:r>
    </w:p>
    <w:p w14:paraId="2FBC6985" w14:textId="77777777" w:rsidR="00832B99" w:rsidRDefault="00832B99">
      <w:pPr>
        <w:pStyle w:val="ConsPlusNormal"/>
        <w:spacing w:before="220"/>
        <w:ind w:firstLine="540"/>
        <w:jc w:val="both"/>
      </w:pPr>
      <w:r>
        <w:t>ранее в Министерство была подана другая жалоба от того же контролируемого лица по тем же основаниям;</w:t>
      </w:r>
    </w:p>
    <w:p w14:paraId="6A28E297" w14:textId="77777777" w:rsidR="00832B99" w:rsidRDefault="00832B99">
      <w:pPr>
        <w:pStyle w:val="ConsPlusNormal"/>
        <w:spacing w:before="220"/>
        <w:ind w:firstLine="540"/>
        <w:jc w:val="both"/>
      </w:pPr>
      <w:r>
        <w:t>жалоба содержит нецензурные либо оскорбительные выражения, угрозы жизни, здоровью и имуществу должностных лиц Министерства, а также членов их семей;</w:t>
      </w:r>
    </w:p>
    <w:p w14:paraId="3D899B70" w14:textId="77777777" w:rsidR="00832B99" w:rsidRDefault="00832B99">
      <w:pPr>
        <w:pStyle w:val="ConsPlusNormal"/>
        <w:spacing w:before="220"/>
        <w:ind w:firstLine="540"/>
        <w:jc w:val="both"/>
      </w:pPr>
      <w: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31CF6B2" w14:textId="77777777" w:rsidR="00832B99" w:rsidRDefault="00832B99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жалоба подана в ненадлежащий уполномоченный орган.</w:t>
      </w:r>
    </w:p>
    <w:p w14:paraId="6930F0CA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Отказ в рассмотрении жалобы по основаниям, указанным в </w:t>
      </w:r>
      <w:hyperlink w:anchor="P187">
        <w:r>
          <w:rPr>
            <w:color w:val="0000FF"/>
          </w:rPr>
          <w:t>четвертом</w:t>
        </w:r>
      </w:hyperlink>
      <w:r>
        <w:t xml:space="preserve"> - </w:t>
      </w:r>
      <w:hyperlink w:anchor="P192">
        <w:r>
          <w:rPr>
            <w:color w:val="0000FF"/>
          </w:rPr>
          <w:t>девятом абзацах</w:t>
        </w:r>
      </w:hyperlink>
      <w:r>
        <w:t xml:space="preserve"> настоящего пункта, не является результатом досудебного обжалования и не может служить основанием для судебного обжалования решений Министерства, действий (бездействия) его должностных лиц.</w:t>
      </w:r>
    </w:p>
    <w:p w14:paraId="15926554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5.9. Министерство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Министерством, но не более чем на 5 рабочих дней с момента направления запроса. Неполучение от контролируемого лица дополнительных </w:t>
      </w:r>
      <w:r>
        <w:lastRenderedPageBreak/>
        <w:t>информации и документов, относящихся к предмету жалобы, не является основанием для отказа в рассмотрении жалобы.</w:t>
      </w:r>
    </w:p>
    <w:p w14:paraId="2C46093B" w14:textId="77777777" w:rsidR="00832B99" w:rsidRDefault="00832B99">
      <w:pPr>
        <w:pStyle w:val="ConsPlusNormal"/>
        <w:spacing w:before="220"/>
        <w:ind w:firstLine="540"/>
        <w:jc w:val="both"/>
      </w:pPr>
      <w:r>
        <w:t>5.10.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15DCDB60" w14:textId="77777777" w:rsidR="00832B99" w:rsidRDefault="00832B99">
      <w:pPr>
        <w:pStyle w:val="ConsPlusNormal"/>
        <w:spacing w:before="220"/>
        <w:ind w:firstLine="540"/>
        <w:jc w:val="both"/>
      </w:pPr>
      <w:r>
        <w:t>5.11. Контролируемое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4D8BB87" w14:textId="77777777" w:rsidR="00832B99" w:rsidRDefault="00832B99">
      <w:pPr>
        <w:pStyle w:val="ConsPlusNormal"/>
        <w:spacing w:before="220"/>
        <w:ind w:firstLine="540"/>
        <w:jc w:val="both"/>
      </w:pPr>
      <w:r>
        <w:t>5.12. Обязанность доказывания законности и обоснованности принятого решения и (или) совершенного действия (бездействия) возлагается на Министерство.</w:t>
      </w:r>
    </w:p>
    <w:p w14:paraId="199F1917" w14:textId="77777777" w:rsidR="00832B99" w:rsidRDefault="00832B99">
      <w:pPr>
        <w:pStyle w:val="ConsPlusNormal"/>
        <w:spacing w:before="220"/>
        <w:ind w:firstLine="540"/>
        <w:jc w:val="both"/>
      </w:pPr>
      <w:r>
        <w:t>5.13. По итогам рассмотрения жалобы Министерство принимает в форме приказа одно из следующих решений:</w:t>
      </w:r>
    </w:p>
    <w:p w14:paraId="0792422E" w14:textId="77777777" w:rsidR="00832B99" w:rsidRDefault="00832B99">
      <w:pPr>
        <w:pStyle w:val="ConsPlusNormal"/>
        <w:spacing w:before="220"/>
        <w:ind w:firstLine="540"/>
        <w:jc w:val="both"/>
      </w:pPr>
      <w:r>
        <w:t>оставляет жалобу без удовлетворения;</w:t>
      </w:r>
    </w:p>
    <w:p w14:paraId="11018261" w14:textId="77777777" w:rsidR="00832B99" w:rsidRDefault="00832B99">
      <w:pPr>
        <w:pStyle w:val="ConsPlusNormal"/>
        <w:spacing w:before="220"/>
        <w:ind w:firstLine="540"/>
        <w:jc w:val="both"/>
      </w:pPr>
      <w:r>
        <w:t>отменяет решение Министерства полностью или частично;</w:t>
      </w:r>
    </w:p>
    <w:p w14:paraId="01F38867" w14:textId="77777777" w:rsidR="00832B99" w:rsidRDefault="00832B99">
      <w:pPr>
        <w:pStyle w:val="ConsPlusNormal"/>
        <w:spacing w:before="220"/>
        <w:ind w:firstLine="540"/>
        <w:jc w:val="both"/>
      </w:pPr>
      <w:r>
        <w:t>отменяет решение Министерства полностью и принимает новое решение;</w:t>
      </w:r>
    </w:p>
    <w:p w14:paraId="76C47DA1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признает действия (бездействие) должностных лиц Министерства незаконными и выносит </w:t>
      </w:r>
      <w:proofErr w:type="gramStart"/>
      <w:r>
        <w:t>решение по существу</w:t>
      </w:r>
      <w:proofErr w:type="gramEnd"/>
      <w:r>
        <w:t>, в том числе об осуществлении при необходимости определенных действий.</w:t>
      </w:r>
    </w:p>
    <w:p w14:paraId="6B147BC1" w14:textId="77777777" w:rsidR="00832B99" w:rsidRDefault="00832B99">
      <w:pPr>
        <w:pStyle w:val="ConsPlusNormal"/>
        <w:spacing w:before="220"/>
        <w:ind w:firstLine="540"/>
        <w:jc w:val="both"/>
      </w:pPr>
      <w:r>
        <w:t>5.14. Решение Министерства,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не позднее одного рабочего дня со дня его принятия.</w:t>
      </w:r>
    </w:p>
    <w:p w14:paraId="0BDC8C09" w14:textId="77777777" w:rsidR="00832B99" w:rsidRDefault="00832B99">
      <w:pPr>
        <w:pStyle w:val="ConsPlusNormal"/>
        <w:jc w:val="both"/>
      </w:pPr>
    </w:p>
    <w:p w14:paraId="26F4DE8F" w14:textId="77777777" w:rsidR="00832B99" w:rsidRDefault="00832B99">
      <w:pPr>
        <w:pStyle w:val="ConsPlusTitle"/>
        <w:jc w:val="center"/>
        <w:outlineLvl w:val="1"/>
      </w:pPr>
      <w:r>
        <w:t>6. Оценка результативности и эффективности осуществления</w:t>
      </w:r>
    </w:p>
    <w:p w14:paraId="1B0ACAA6" w14:textId="77777777" w:rsidR="00832B99" w:rsidRDefault="00832B99">
      <w:pPr>
        <w:pStyle w:val="ConsPlusTitle"/>
        <w:jc w:val="center"/>
      </w:pPr>
      <w:r>
        <w:t>регионального государственного контроля</w:t>
      </w:r>
    </w:p>
    <w:p w14:paraId="080D0CB6" w14:textId="77777777" w:rsidR="00832B99" w:rsidRDefault="00832B99">
      <w:pPr>
        <w:pStyle w:val="ConsPlusNormal"/>
        <w:jc w:val="both"/>
      </w:pPr>
    </w:p>
    <w:p w14:paraId="77AD63C0" w14:textId="77777777" w:rsidR="00832B99" w:rsidRDefault="00832B99">
      <w:pPr>
        <w:pStyle w:val="ConsPlusNormal"/>
        <w:ind w:firstLine="540"/>
        <w:jc w:val="both"/>
      </w:pPr>
      <w:r>
        <w:t xml:space="preserve">6.1. </w:t>
      </w:r>
      <w:hyperlink w:anchor="P247">
        <w:r>
          <w:rPr>
            <w:color w:val="0000FF"/>
          </w:rPr>
          <w:t>Оценка</w:t>
        </w:r>
      </w:hyperlink>
      <w:r>
        <w:t xml:space="preserve"> результативности и эффективности осуществления регионального государственного контроля осуществляется на основе системы показателей результативности и эффективности регионального государственного контроля (надзора) в соответствии со </w:t>
      </w:r>
      <w:hyperlink r:id="rId21">
        <w:r>
          <w:rPr>
            <w:color w:val="0000FF"/>
          </w:rPr>
          <w:t>статьей 30</w:t>
        </w:r>
      </w:hyperlink>
      <w:r>
        <w:t xml:space="preserve"> Федерального закона N 248-ФЗ на основе ключевых и индикативных показателей, установленных в приложении N 2 к настоящему Положению.</w:t>
      </w:r>
    </w:p>
    <w:p w14:paraId="51D8C172" w14:textId="77777777" w:rsidR="00832B99" w:rsidRDefault="00832B99">
      <w:pPr>
        <w:pStyle w:val="ConsPlusNormal"/>
        <w:spacing w:before="220"/>
        <w:ind w:firstLine="540"/>
        <w:jc w:val="both"/>
      </w:pPr>
      <w:r>
        <w:t xml:space="preserve">6.2. </w:t>
      </w:r>
      <w:hyperlink w:anchor="P313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используемых при осуществлении регионального государственного контроля (надзора) за деятельностью экскурсоводов (гидов), гидов-переводчиков и инструкторов-проводников, установлен в приложении N 3 к настоящему Положению.</w:t>
      </w:r>
    </w:p>
    <w:p w14:paraId="038226A2" w14:textId="77777777" w:rsidR="00832B99" w:rsidRDefault="00832B99">
      <w:pPr>
        <w:pStyle w:val="ConsPlusNormal"/>
        <w:jc w:val="both"/>
      </w:pPr>
    </w:p>
    <w:p w14:paraId="3310BDC3" w14:textId="77777777" w:rsidR="00832B99" w:rsidRDefault="00832B99">
      <w:pPr>
        <w:pStyle w:val="ConsPlusNormal"/>
        <w:jc w:val="both"/>
      </w:pPr>
    </w:p>
    <w:p w14:paraId="244CC26D" w14:textId="77777777" w:rsidR="00832B99" w:rsidRDefault="00832B99">
      <w:pPr>
        <w:pStyle w:val="ConsPlusNormal"/>
        <w:jc w:val="both"/>
      </w:pPr>
    </w:p>
    <w:p w14:paraId="2FCB883F" w14:textId="77777777" w:rsidR="00832B99" w:rsidRDefault="00832B99">
      <w:pPr>
        <w:pStyle w:val="ConsPlusNormal"/>
        <w:jc w:val="both"/>
      </w:pPr>
    </w:p>
    <w:p w14:paraId="2E3698A7" w14:textId="77777777" w:rsidR="00832B99" w:rsidRDefault="00832B99">
      <w:pPr>
        <w:pStyle w:val="ConsPlusNormal"/>
        <w:jc w:val="both"/>
      </w:pPr>
    </w:p>
    <w:p w14:paraId="7F8B083E" w14:textId="77777777" w:rsidR="00832B99" w:rsidRDefault="00832B99">
      <w:pPr>
        <w:pStyle w:val="ConsPlusNormal"/>
        <w:jc w:val="right"/>
        <w:outlineLvl w:val="1"/>
      </w:pPr>
      <w:r>
        <w:t>Приложение N 1</w:t>
      </w:r>
    </w:p>
    <w:p w14:paraId="13C840F7" w14:textId="77777777" w:rsidR="00832B99" w:rsidRDefault="00832B99">
      <w:pPr>
        <w:pStyle w:val="ConsPlusNormal"/>
        <w:jc w:val="right"/>
      </w:pPr>
      <w:r>
        <w:t>к Положению</w:t>
      </w:r>
    </w:p>
    <w:p w14:paraId="047102C0" w14:textId="77777777" w:rsidR="00832B99" w:rsidRDefault="00832B99">
      <w:pPr>
        <w:pStyle w:val="ConsPlusNormal"/>
        <w:jc w:val="right"/>
      </w:pPr>
      <w:r>
        <w:t>о региональном государственном</w:t>
      </w:r>
    </w:p>
    <w:p w14:paraId="7E832A02" w14:textId="77777777" w:rsidR="00832B99" w:rsidRDefault="00832B99">
      <w:pPr>
        <w:pStyle w:val="ConsPlusNormal"/>
        <w:jc w:val="right"/>
      </w:pPr>
      <w:r>
        <w:t>контроле (надзоре) за деятельностью</w:t>
      </w:r>
    </w:p>
    <w:p w14:paraId="08EF79A7" w14:textId="77777777" w:rsidR="00832B99" w:rsidRDefault="00832B99">
      <w:pPr>
        <w:pStyle w:val="ConsPlusNormal"/>
        <w:jc w:val="right"/>
      </w:pPr>
      <w:r>
        <w:t>экскурсоводов (гидов), гидов-переводчиков</w:t>
      </w:r>
    </w:p>
    <w:p w14:paraId="661AB6EF" w14:textId="77777777" w:rsidR="00832B99" w:rsidRDefault="00832B99">
      <w:pPr>
        <w:pStyle w:val="ConsPlusNormal"/>
        <w:jc w:val="right"/>
      </w:pPr>
      <w:r>
        <w:t>и инструкторов-проводников</w:t>
      </w:r>
    </w:p>
    <w:p w14:paraId="29E8E2AA" w14:textId="77777777" w:rsidR="00832B99" w:rsidRDefault="00832B99">
      <w:pPr>
        <w:pStyle w:val="ConsPlusNormal"/>
        <w:jc w:val="both"/>
      </w:pPr>
    </w:p>
    <w:p w14:paraId="664C668D" w14:textId="77777777" w:rsidR="00832B99" w:rsidRDefault="00832B99">
      <w:pPr>
        <w:pStyle w:val="ConsPlusTitle"/>
        <w:jc w:val="center"/>
      </w:pPr>
      <w:bookmarkStart w:id="6" w:name="P222"/>
      <w:bookmarkEnd w:id="6"/>
      <w:r>
        <w:lastRenderedPageBreak/>
        <w:t>КРИТЕРИИ</w:t>
      </w:r>
    </w:p>
    <w:p w14:paraId="1C07246A" w14:textId="77777777" w:rsidR="00832B99" w:rsidRDefault="00832B99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14:paraId="590CAD47" w14:textId="77777777" w:rsidR="00832B99" w:rsidRDefault="00832B99">
      <w:pPr>
        <w:pStyle w:val="ConsPlusTitle"/>
        <w:jc w:val="center"/>
      </w:pPr>
      <w:r>
        <w:t>К КАТЕГОРИЯМ РИСКА ПРИЧИНЕНИЯ ВРЕДА (УЩЕРБА) ОХРАНЯЕМЫМ</w:t>
      </w:r>
    </w:p>
    <w:p w14:paraId="56607487" w14:textId="77777777" w:rsidR="00832B99" w:rsidRDefault="00832B99">
      <w:pPr>
        <w:pStyle w:val="ConsPlusTitle"/>
        <w:jc w:val="center"/>
      </w:pPr>
      <w:r>
        <w:t>ЗАКОНОМ ЦЕННОСТЯМ</w:t>
      </w:r>
    </w:p>
    <w:p w14:paraId="4D6342EC" w14:textId="77777777" w:rsidR="00832B99" w:rsidRDefault="00832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32B99" w14:paraId="11C5E343" w14:textId="77777777">
        <w:tc>
          <w:tcPr>
            <w:tcW w:w="2041" w:type="dxa"/>
            <w:vAlign w:val="center"/>
          </w:tcPr>
          <w:p w14:paraId="740B3671" w14:textId="77777777" w:rsidR="00832B99" w:rsidRDefault="00832B99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7030" w:type="dxa"/>
            <w:vAlign w:val="center"/>
          </w:tcPr>
          <w:p w14:paraId="6D347DAA" w14:textId="77777777" w:rsidR="00832B99" w:rsidRDefault="00832B99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к категориям риска</w:t>
            </w:r>
          </w:p>
        </w:tc>
      </w:tr>
      <w:tr w:rsidR="00832B99" w14:paraId="5C948541" w14:textId="77777777">
        <w:tc>
          <w:tcPr>
            <w:tcW w:w="2041" w:type="dxa"/>
          </w:tcPr>
          <w:p w14:paraId="6FAC4898" w14:textId="77777777" w:rsidR="00832B99" w:rsidRDefault="00832B99">
            <w:pPr>
              <w:pStyle w:val="ConsPlusNormal"/>
            </w:pPr>
            <w:r>
              <w:t>Средний риск</w:t>
            </w:r>
          </w:p>
        </w:tc>
        <w:tc>
          <w:tcPr>
            <w:tcW w:w="7030" w:type="dxa"/>
          </w:tcPr>
          <w:p w14:paraId="3F69E575" w14:textId="77777777" w:rsidR="00832B99" w:rsidRDefault="00832B99">
            <w:pPr>
              <w:pStyle w:val="ConsPlusNormal"/>
            </w:pPr>
            <w:r>
              <w:t>оказание услуг по сопровождению туристов (экскурсантов) инструкторами-проводниками на туристских маршрутах двух и более субъектов Российской Федерации, требующих специального сопровождения</w:t>
            </w:r>
          </w:p>
        </w:tc>
      </w:tr>
      <w:tr w:rsidR="00832B99" w14:paraId="5DADF633" w14:textId="77777777">
        <w:tc>
          <w:tcPr>
            <w:tcW w:w="2041" w:type="dxa"/>
          </w:tcPr>
          <w:p w14:paraId="48C900F4" w14:textId="77777777" w:rsidR="00832B99" w:rsidRDefault="00832B99">
            <w:pPr>
              <w:pStyle w:val="ConsPlusNormal"/>
            </w:pPr>
            <w:r>
              <w:t>Умеренный риск</w:t>
            </w:r>
          </w:p>
        </w:tc>
        <w:tc>
          <w:tcPr>
            <w:tcW w:w="7030" w:type="dxa"/>
          </w:tcPr>
          <w:p w14:paraId="62367185" w14:textId="77777777" w:rsidR="00832B99" w:rsidRDefault="00832B99">
            <w:pPr>
              <w:pStyle w:val="ConsPlusNormal"/>
            </w:pPr>
            <w:r>
              <w:t>оказание услуг по сопровождению туристов (экскурсантов) инструкторами-проводниками на туристских маршрутах Новгородской области, требующих специального сопровождения</w:t>
            </w:r>
          </w:p>
        </w:tc>
      </w:tr>
      <w:tr w:rsidR="00832B99" w14:paraId="3787CEF4" w14:textId="77777777">
        <w:tc>
          <w:tcPr>
            <w:tcW w:w="2041" w:type="dxa"/>
          </w:tcPr>
          <w:p w14:paraId="75CAD82B" w14:textId="77777777" w:rsidR="00832B99" w:rsidRDefault="00832B99">
            <w:pPr>
              <w:pStyle w:val="ConsPlusNormal"/>
            </w:pPr>
            <w:r>
              <w:t>Низкий риск</w:t>
            </w:r>
          </w:p>
        </w:tc>
        <w:tc>
          <w:tcPr>
            <w:tcW w:w="7030" w:type="dxa"/>
          </w:tcPr>
          <w:p w14:paraId="01D3DB11" w14:textId="77777777" w:rsidR="00832B99" w:rsidRDefault="00832B99">
            <w:pPr>
              <w:pStyle w:val="ConsPlusNormal"/>
            </w:pPr>
            <w:r>
              <w:t>осуществление деятельности экскурсоводами (гидами), гидами-переводчиками, не отнесенной к категориям среднего и умеренного риска</w:t>
            </w:r>
          </w:p>
        </w:tc>
      </w:tr>
    </w:tbl>
    <w:p w14:paraId="701B2DD2" w14:textId="77777777" w:rsidR="00832B99" w:rsidRDefault="00832B99">
      <w:pPr>
        <w:pStyle w:val="ConsPlusNormal"/>
        <w:jc w:val="both"/>
      </w:pPr>
    </w:p>
    <w:p w14:paraId="5DB9D78F" w14:textId="77777777" w:rsidR="00832B99" w:rsidRDefault="00832B99">
      <w:pPr>
        <w:pStyle w:val="ConsPlusNormal"/>
        <w:jc w:val="both"/>
      </w:pPr>
    </w:p>
    <w:p w14:paraId="3D8F75F8" w14:textId="77777777" w:rsidR="00832B99" w:rsidRDefault="00832B99">
      <w:pPr>
        <w:pStyle w:val="ConsPlusNormal"/>
        <w:jc w:val="both"/>
      </w:pPr>
    </w:p>
    <w:p w14:paraId="43AD8FF3" w14:textId="77777777" w:rsidR="00832B99" w:rsidRDefault="00832B99">
      <w:pPr>
        <w:pStyle w:val="ConsPlusNormal"/>
        <w:jc w:val="both"/>
      </w:pPr>
    </w:p>
    <w:p w14:paraId="7478237B" w14:textId="77777777" w:rsidR="00832B99" w:rsidRDefault="00832B99">
      <w:pPr>
        <w:pStyle w:val="ConsPlusNormal"/>
        <w:jc w:val="both"/>
      </w:pPr>
    </w:p>
    <w:p w14:paraId="3FF62D74" w14:textId="77777777" w:rsidR="00832B99" w:rsidRDefault="00832B99">
      <w:pPr>
        <w:pStyle w:val="ConsPlusNormal"/>
        <w:jc w:val="right"/>
        <w:outlineLvl w:val="1"/>
      </w:pPr>
      <w:r>
        <w:t>Приложение N 2</w:t>
      </w:r>
    </w:p>
    <w:p w14:paraId="623A9A13" w14:textId="77777777" w:rsidR="00832B99" w:rsidRDefault="00832B99">
      <w:pPr>
        <w:pStyle w:val="ConsPlusNormal"/>
        <w:jc w:val="right"/>
      </w:pPr>
      <w:r>
        <w:t>к Положению</w:t>
      </w:r>
    </w:p>
    <w:p w14:paraId="7D35AA0F" w14:textId="77777777" w:rsidR="00832B99" w:rsidRDefault="00832B99">
      <w:pPr>
        <w:pStyle w:val="ConsPlusNormal"/>
        <w:jc w:val="right"/>
      </w:pPr>
      <w:r>
        <w:t>о региональном государственном</w:t>
      </w:r>
    </w:p>
    <w:p w14:paraId="0EC9F584" w14:textId="77777777" w:rsidR="00832B99" w:rsidRDefault="00832B99">
      <w:pPr>
        <w:pStyle w:val="ConsPlusNormal"/>
        <w:jc w:val="right"/>
      </w:pPr>
      <w:r>
        <w:t>контроле (надзоре) за деятельностью</w:t>
      </w:r>
    </w:p>
    <w:p w14:paraId="74DC8A5D" w14:textId="77777777" w:rsidR="00832B99" w:rsidRDefault="00832B99">
      <w:pPr>
        <w:pStyle w:val="ConsPlusNormal"/>
        <w:jc w:val="right"/>
      </w:pPr>
      <w:r>
        <w:t>экскурсоводов (гидов), гидов-переводчиков</w:t>
      </w:r>
    </w:p>
    <w:p w14:paraId="4BB50194" w14:textId="77777777" w:rsidR="00832B99" w:rsidRDefault="00832B99">
      <w:pPr>
        <w:pStyle w:val="ConsPlusNormal"/>
        <w:jc w:val="right"/>
      </w:pPr>
      <w:r>
        <w:t>и инструкторов-проводников</w:t>
      </w:r>
    </w:p>
    <w:p w14:paraId="7A0A64E7" w14:textId="77777777" w:rsidR="00832B99" w:rsidRDefault="00832B99">
      <w:pPr>
        <w:pStyle w:val="ConsPlusNormal"/>
        <w:jc w:val="both"/>
      </w:pPr>
    </w:p>
    <w:p w14:paraId="7BCDDF76" w14:textId="77777777" w:rsidR="00832B99" w:rsidRDefault="00832B99">
      <w:pPr>
        <w:pStyle w:val="ConsPlusTitle"/>
        <w:jc w:val="center"/>
      </w:pPr>
      <w:bookmarkStart w:id="7" w:name="P247"/>
      <w:bookmarkEnd w:id="7"/>
      <w:r>
        <w:t>ОЦЕНКА</w:t>
      </w:r>
    </w:p>
    <w:p w14:paraId="2402A14A" w14:textId="77777777" w:rsidR="00832B99" w:rsidRDefault="00832B99">
      <w:pPr>
        <w:pStyle w:val="ConsPlusTitle"/>
        <w:jc w:val="center"/>
      </w:pPr>
      <w:r>
        <w:t>РЕЗУЛЬТАТИВНОСТИ И ЭФФЕКТИВНОСТИ ОСУЩЕСТВЛЕНИЯ</w:t>
      </w:r>
    </w:p>
    <w:p w14:paraId="13F24B42" w14:textId="77777777" w:rsidR="00832B99" w:rsidRDefault="00832B99">
      <w:pPr>
        <w:pStyle w:val="ConsPlusTitle"/>
        <w:jc w:val="center"/>
      </w:pPr>
      <w:r>
        <w:t>РЕГИОНАЛЬНОГО ГОСУДАРСТВЕННОГО КОНТРОЛЯ</w:t>
      </w:r>
    </w:p>
    <w:p w14:paraId="513DDF5E" w14:textId="77777777" w:rsidR="00832B99" w:rsidRDefault="00832B99">
      <w:pPr>
        <w:pStyle w:val="ConsPlusNormal"/>
        <w:jc w:val="both"/>
      </w:pPr>
    </w:p>
    <w:p w14:paraId="4DAF026C" w14:textId="77777777" w:rsidR="00832B99" w:rsidRDefault="00832B99">
      <w:pPr>
        <w:pStyle w:val="ConsPlusTitle"/>
        <w:jc w:val="center"/>
        <w:outlineLvl w:val="2"/>
      </w:pPr>
      <w:r>
        <w:t>1. Ключевой показатель регионального государственного</w:t>
      </w:r>
    </w:p>
    <w:p w14:paraId="4DFCCAF1" w14:textId="77777777" w:rsidR="00832B99" w:rsidRDefault="00832B99">
      <w:pPr>
        <w:pStyle w:val="ConsPlusTitle"/>
        <w:jc w:val="center"/>
      </w:pPr>
      <w:r>
        <w:t>контроля и его целевое значение</w:t>
      </w:r>
    </w:p>
    <w:p w14:paraId="760253FE" w14:textId="77777777" w:rsidR="00832B99" w:rsidRDefault="00832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454"/>
        <w:gridCol w:w="340"/>
        <w:gridCol w:w="4479"/>
        <w:gridCol w:w="1304"/>
      </w:tblGrid>
      <w:tr w:rsidR="00832B99" w14:paraId="2806C68E" w14:textId="77777777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2C50" w14:textId="77777777" w:rsidR="00832B99" w:rsidRDefault="00832B99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9C869" w14:textId="77777777" w:rsidR="00832B99" w:rsidRDefault="00832B99">
            <w:pPr>
              <w:pStyle w:val="ConsPlusNormal"/>
              <w:jc w:val="center"/>
            </w:pPr>
            <w:r>
              <w:t>Формула расчета ключевого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A4BB1" w14:textId="77777777" w:rsidR="00832B99" w:rsidRDefault="00832B99">
            <w:pPr>
              <w:pStyle w:val="ConsPlusNormal"/>
              <w:jc w:val="center"/>
            </w:pPr>
            <w:r>
              <w:t>Целевое значение ключевого показателя</w:t>
            </w:r>
          </w:p>
        </w:tc>
      </w:tr>
      <w:tr w:rsidR="00832B99" w14:paraId="6CBE3B2E" w14:textId="77777777"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FBF5BA" w14:textId="77777777" w:rsidR="00832B99" w:rsidRDefault="00832B99">
            <w:pPr>
              <w:pStyle w:val="ConsPlusNormal"/>
            </w:pPr>
            <w:r>
              <w:t xml:space="preserve">Доля организаций, индивидуальных предпринимателей и физических лиц, применяющих специальный налоговый режим, которые оказывают услуги </w:t>
            </w:r>
            <w:r>
              <w:lastRenderedPageBreak/>
              <w:t>экскурсоводов (гидов), гидов-переводчиков и (или) инструкторов-проводников, соблюдающих обязательные требования, в общем числе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bottom w:val="nil"/>
            </w:tcBorders>
          </w:tcPr>
          <w:p w14:paraId="2B0EA6A1" w14:textId="77777777" w:rsidR="00832B99" w:rsidRDefault="00832B99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lastRenderedPageBreak/>
              <w:drawing>
                <wp:inline distT="0" distB="0" distL="0" distR="0" wp14:anchorId="4F7356AF" wp14:editId="16D15A08">
                  <wp:extent cx="1592580" cy="477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1B41F5" w14:textId="77777777" w:rsidR="00832B99" w:rsidRDefault="00832B99">
            <w:pPr>
              <w:pStyle w:val="ConsPlusNormal"/>
            </w:pPr>
            <w:r>
              <w:t>более 65 %</w:t>
            </w:r>
          </w:p>
        </w:tc>
      </w:tr>
      <w:tr w:rsidR="00832B99" w14:paraId="2451B81C" w14:textId="77777777">
        <w:tblPrEx>
          <w:tblBorders>
            <w:insideH w:val="none" w:sz="0" w:space="0" w:color="auto"/>
            <w:insideV w:val="nil"/>
          </w:tblBorders>
        </w:tblPrEx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232" w14:textId="77777777" w:rsidR="00832B99" w:rsidRDefault="00832B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381F83F4" w14:textId="77777777" w:rsidR="00832B99" w:rsidRDefault="00832B99">
            <w:pPr>
              <w:pStyle w:val="ConsPlusNormal"/>
              <w:jc w:val="both"/>
            </w:pPr>
            <w:r>
              <w:t>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15EEAD" w14:textId="77777777" w:rsidR="00832B99" w:rsidRDefault="00832B9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479" w:type="dxa"/>
            <w:tcBorders>
              <w:top w:val="nil"/>
              <w:bottom w:val="nil"/>
              <w:right w:val="single" w:sz="4" w:space="0" w:color="auto"/>
            </w:tcBorders>
          </w:tcPr>
          <w:p w14:paraId="60721DD1" w14:textId="77777777" w:rsidR="00832B99" w:rsidRDefault="00832B99">
            <w:pPr>
              <w:pStyle w:val="ConsPlusNormal"/>
            </w:pPr>
            <w:r>
              <w:t xml:space="preserve">доля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</w:t>
            </w:r>
            <w:r>
              <w:lastRenderedPageBreak/>
              <w:t>инструкторов-проводников, соблюдающих обязательные требования, в отчетном периоде;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2E5" w14:textId="77777777" w:rsidR="00832B99" w:rsidRDefault="00832B99">
            <w:pPr>
              <w:pStyle w:val="ConsPlusNormal"/>
            </w:pPr>
          </w:p>
        </w:tc>
      </w:tr>
      <w:tr w:rsidR="00832B99" w14:paraId="3017AA5A" w14:textId="77777777">
        <w:tblPrEx>
          <w:tblBorders>
            <w:insideH w:val="none" w:sz="0" w:space="0" w:color="auto"/>
            <w:insideV w:val="nil"/>
          </w:tblBorders>
        </w:tblPrEx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77F" w14:textId="77777777" w:rsidR="00832B99" w:rsidRDefault="00832B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17280E5D" w14:textId="77777777" w:rsidR="00832B99" w:rsidRDefault="00832B99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6BBB68F" w14:textId="77777777" w:rsidR="00832B99" w:rsidRDefault="00832B99">
            <w:pPr>
              <w:pStyle w:val="ConsPlusNormal"/>
            </w:pPr>
            <w:r>
              <w:t>-</w:t>
            </w:r>
          </w:p>
        </w:tc>
        <w:tc>
          <w:tcPr>
            <w:tcW w:w="4479" w:type="dxa"/>
            <w:tcBorders>
              <w:top w:val="nil"/>
              <w:bottom w:val="nil"/>
              <w:right w:val="single" w:sz="4" w:space="0" w:color="auto"/>
            </w:tcBorders>
          </w:tcPr>
          <w:p w14:paraId="1A5795AC" w14:textId="77777777" w:rsidR="00832B99" w:rsidRDefault="00832B99">
            <w:pPr>
              <w:pStyle w:val="ConsPlusNormal"/>
            </w:pPr>
            <w:r>
              <w:t>количество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инструкторов-проводников, соблюдающих обязательные требования, в отчетном периоде;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591" w14:textId="77777777" w:rsidR="00832B99" w:rsidRDefault="00832B99">
            <w:pPr>
              <w:pStyle w:val="ConsPlusNormal"/>
            </w:pPr>
          </w:p>
        </w:tc>
      </w:tr>
      <w:tr w:rsidR="00832B99" w14:paraId="6A659503" w14:textId="77777777">
        <w:tblPrEx>
          <w:tblBorders>
            <w:insideH w:val="none" w:sz="0" w:space="0" w:color="auto"/>
            <w:insideV w:val="nil"/>
          </w:tblBorders>
        </w:tblPrEx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DE6" w14:textId="77777777" w:rsidR="00832B99" w:rsidRDefault="00832B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4E3CE" w14:textId="77777777" w:rsidR="00832B99" w:rsidRDefault="00832B99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CD438F8" w14:textId="77777777" w:rsidR="00832B99" w:rsidRDefault="00832B99">
            <w:pPr>
              <w:pStyle w:val="ConsPlusNormal"/>
            </w:pPr>
            <w:r>
              <w:t>-</w:t>
            </w:r>
          </w:p>
        </w:tc>
        <w:tc>
          <w:tcPr>
            <w:tcW w:w="44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9A418E" w14:textId="77777777" w:rsidR="00832B99" w:rsidRDefault="00832B99">
            <w:pPr>
              <w:pStyle w:val="ConsPlusNormal"/>
            </w:pPr>
            <w:r>
              <w:t>общее количество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инструкторов-проводников, в отчетном периоде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F06" w14:textId="77777777" w:rsidR="00832B99" w:rsidRDefault="00832B99">
            <w:pPr>
              <w:pStyle w:val="ConsPlusNormal"/>
            </w:pPr>
          </w:p>
        </w:tc>
      </w:tr>
    </w:tbl>
    <w:p w14:paraId="561277E5" w14:textId="77777777" w:rsidR="00832B99" w:rsidRDefault="00832B99">
      <w:pPr>
        <w:pStyle w:val="ConsPlusNormal"/>
        <w:jc w:val="both"/>
      </w:pPr>
    </w:p>
    <w:p w14:paraId="1D8E63EF" w14:textId="77777777" w:rsidR="00832B99" w:rsidRDefault="00832B99">
      <w:pPr>
        <w:pStyle w:val="ConsPlusTitle"/>
        <w:jc w:val="center"/>
        <w:outlineLvl w:val="2"/>
      </w:pPr>
      <w:r>
        <w:t>2. Индикативные показатели регионального</w:t>
      </w:r>
    </w:p>
    <w:p w14:paraId="7A9C9632" w14:textId="77777777" w:rsidR="00832B99" w:rsidRDefault="00832B99">
      <w:pPr>
        <w:pStyle w:val="ConsPlusTitle"/>
        <w:jc w:val="center"/>
      </w:pPr>
      <w:r>
        <w:t>государственного контроля</w:t>
      </w:r>
    </w:p>
    <w:p w14:paraId="643AFC37" w14:textId="77777777" w:rsidR="00832B99" w:rsidRDefault="00832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832B99" w14:paraId="31A562EC" w14:textId="77777777">
        <w:tc>
          <w:tcPr>
            <w:tcW w:w="737" w:type="dxa"/>
            <w:vAlign w:val="center"/>
          </w:tcPr>
          <w:p w14:paraId="45EAB427" w14:textId="77777777" w:rsidR="00832B99" w:rsidRDefault="00832B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14:paraId="580E24C4" w14:textId="77777777" w:rsidR="00832B99" w:rsidRDefault="00832B99">
            <w:pPr>
              <w:pStyle w:val="ConsPlusNormal"/>
              <w:jc w:val="center"/>
            </w:pPr>
            <w:r>
              <w:t>Наименование показателя</w:t>
            </w:r>
          </w:p>
        </w:tc>
      </w:tr>
      <w:tr w:rsidR="00832B99" w14:paraId="39B4D006" w14:textId="77777777">
        <w:tc>
          <w:tcPr>
            <w:tcW w:w="737" w:type="dxa"/>
            <w:vAlign w:val="center"/>
          </w:tcPr>
          <w:p w14:paraId="30D0CAE8" w14:textId="77777777" w:rsidR="00832B99" w:rsidRDefault="00832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vAlign w:val="center"/>
          </w:tcPr>
          <w:p w14:paraId="5504F195" w14:textId="77777777" w:rsidR="00832B99" w:rsidRDefault="00832B99">
            <w:pPr>
              <w:pStyle w:val="ConsPlusNormal"/>
              <w:jc w:val="center"/>
            </w:pPr>
            <w:r>
              <w:t>2</w:t>
            </w:r>
          </w:p>
        </w:tc>
      </w:tr>
      <w:tr w:rsidR="00832B99" w14:paraId="01F2AB6D" w14:textId="77777777">
        <w:tc>
          <w:tcPr>
            <w:tcW w:w="737" w:type="dxa"/>
          </w:tcPr>
          <w:p w14:paraId="689D496C" w14:textId="77777777" w:rsidR="00832B99" w:rsidRDefault="00832B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14:paraId="7516ACDE" w14:textId="77777777" w:rsidR="00832B99" w:rsidRDefault="00832B99">
            <w:pPr>
              <w:pStyle w:val="ConsPlusNormal"/>
            </w:pPr>
            <w:r>
              <w:t>Количество контрольных (надзорных) мероприятий, проведенных за отчетный период, предусматривающих взаимодействие с контролируемыми лицами</w:t>
            </w:r>
          </w:p>
        </w:tc>
      </w:tr>
      <w:tr w:rsidR="00832B99" w14:paraId="714836C2" w14:textId="77777777">
        <w:tc>
          <w:tcPr>
            <w:tcW w:w="737" w:type="dxa"/>
          </w:tcPr>
          <w:p w14:paraId="55A721EE" w14:textId="77777777" w:rsidR="00832B99" w:rsidRDefault="00832B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14:paraId="07CD7D2F" w14:textId="77777777" w:rsidR="00832B99" w:rsidRDefault="00832B99">
            <w:pPr>
              <w:pStyle w:val="ConsPlusNormal"/>
            </w:pPr>
            <w:r>
              <w:t>Количество контрольных (надзорных) мероприятий, проведенных за отчетный период, без взаимодействия с контролируемыми лицами</w:t>
            </w:r>
          </w:p>
        </w:tc>
      </w:tr>
      <w:tr w:rsidR="00832B99" w14:paraId="3E39A276" w14:textId="77777777">
        <w:tc>
          <w:tcPr>
            <w:tcW w:w="737" w:type="dxa"/>
          </w:tcPr>
          <w:p w14:paraId="7A69A3A3" w14:textId="77777777" w:rsidR="00832B99" w:rsidRDefault="00832B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14:paraId="41B7AB76" w14:textId="77777777" w:rsidR="00832B99" w:rsidRDefault="00832B99">
            <w:pPr>
              <w:pStyle w:val="ConsPlusNormal"/>
            </w:pPr>
            <w:r>
              <w:t>Общее количество контрольных (надзорных) мероприятий, проведенных за отчетный период</w:t>
            </w:r>
          </w:p>
        </w:tc>
      </w:tr>
      <w:tr w:rsidR="00832B99" w14:paraId="67A3FBF1" w14:textId="77777777">
        <w:tc>
          <w:tcPr>
            <w:tcW w:w="737" w:type="dxa"/>
          </w:tcPr>
          <w:p w14:paraId="441A657B" w14:textId="77777777" w:rsidR="00832B99" w:rsidRDefault="00832B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14:paraId="43B3E6A4" w14:textId="77777777" w:rsidR="00832B99" w:rsidRDefault="00832B99">
            <w:pPr>
              <w:pStyle w:val="ConsPlusNormal"/>
            </w:pPr>
            <w:r>
              <w:t>Количество обязательных профилактических визитов, проведенных за отчетный период</w:t>
            </w:r>
          </w:p>
        </w:tc>
      </w:tr>
      <w:tr w:rsidR="00832B99" w14:paraId="4D13EE1C" w14:textId="77777777">
        <w:tc>
          <w:tcPr>
            <w:tcW w:w="737" w:type="dxa"/>
          </w:tcPr>
          <w:p w14:paraId="190528A4" w14:textId="77777777" w:rsidR="00832B99" w:rsidRDefault="00832B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14:paraId="75F4D81E" w14:textId="77777777" w:rsidR="00832B99" w:rsidRDefault="00832B99">
            <w:pPr>
              <w:pStyle w:val="ConsPlusNormal"/>
            </w:pPr>
            <w: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832B99" w14:paraId="358C30AB" w14:textId="77777777">
        <w:tc>
          <w:tcPr>
            <w:tcW w:w="737" w:type="dxa"/>
          </w:tcPr>
          <w:p w14:paraId="10A281B7" w14:textId="77777777" w:rsidR="00832B99" w:rsidRDefault="00832B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14:paraId="4556FF47" w14:textId="77777777" w:rsidR="00832B99" w:rsidRDefault="00832B99">
            <w:pPr>
              <w:pStyle w:val="ConsPlusNormal"/>
            </w:pPr>
            <w:r>
              <w:t>Количество выданных предписаний об устранении выявленных нарушений за отчетный период</w:t>
            </w:r>
          </w:p>
        </w:tc>
      </w:tr>
      <w:tr w:rsidR="00832B99" w14:paraId="1AB97A29" w14:textId="77777777">
        <w:tc>
          <w:tcPr>
            <w:tcW w:w="737" w:type="dxa"/>
          </w:tcPr>
          <w:p w14:paraId="5E33DCD9" w14:textId="77777777" w:rsidR="00832B99" w:rsidRDefault="00832B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</w:tcPr>
          <w:p w14:paraId="06AC4AAD" w14:textId="77777777" w:rsidR="00832B99" w:rsidRDefault="00832B99">
            <w:pPr>
              <w:pStyle w:val="ConsPlusNormal"/>
            </w:pPr>
            <w:r>
              <w:t>Количество выявленных нарушений обязательных требований по результатам контрольных (надзорных) мероприятий за отчетный период</w:t>
            </w:r>
          </w:p>
        </w:tc>
      </w:tr>
      <w:tr w:rsidR="00832B99" w14:paraId="3088791F" w14:textId="77777777">
        <w:tc>
          <w:tcPr>
            <w:tcW w:w="737" w:type="dxa"/>
          </w:tcPr>
          <w:p w14:paraId="589029EB" w14:textId="77777777" w:rsidR="00832B99" w:rsidRDefault="00832B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</w:tcPr>
          <w:p w14:paraId="2DA510F6" w14:textId="77777777" w:rsidR="00832B99" w:rsidRDefault="00832B99">
            <w:pPr>
              <w:pStyle w:val="ConsPlusNormal"/>
            </w:pPr>
            <w:r>
              <w:t>Общее количество учтенных объектов регионального государственного контроля на конец отчетного периода</w:t>
            </w:r>
          </w:p>
        </w:tc>
      </w:tr>
      <w:tr w:rsidR="00832B99" w14:paraId="731D6196" w14:textId="77777777">
        <w:tc>
          <w:tcPr>
            <w:tcW w:w="737" w:type="dxa"/>
          </w:tcPr>
          <w:p w14:paraId="7E9B663C" w14:textId="77777777" w:rsidR="00832B99" w:rsidRDefault="00832B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</w:tcPr>
          <w:p w14:paraId="2AAE130B" w14:textId="77777777" w:rsidR="00832B99" w:rsidRDefault="00832B99">
            <w:pPr>
              <w:pStyle w:val="ConsPlusNormal"/>
            </w:pPr>
            <w:r>
              <w:t>Количество учтенных объектов регионального государственного контроля, в отношении которых проведены контрольные (надзорные) мероприятия, за отчетный период</w:t>
            </w:r>
          </w:p>
        </w:tc>
      </w:tr>
      <w:tr w:rsidR="00832B99" w14:paraId="719B7F95" w14:textId="77777777">
        <w:tc>
          <w:tcPr>
            <w:tcW w:w="737" w:type="dxa"/>
          </w:tcPr>
          <w:p w14:paraId="4935BA77" w14:textId="77777777" w:rsidR="00832B99" w:rsidRDefault="00832B9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8334" w:type="dxa"/>
          </w:tcPr>
          <w:p w14:paraId="2D3F548D" w14:textId="77777777" w:rsidR="00832B99" w:rsidRDefault="00832B99">
            <w:pPr>
              <w:pStyle w:val="ConsPlusNormal"/>
            </w:pPr>
            <w:r>
              <w:t>Общее количество жалоб, поданных контролируемыми лицами в досудебном порядке, за отчетный период</w:t>
            </w:r>
          </w:p>
        </w:tc>
      </w:tr>
      <w:tr w:rsidR="00832B99" w14:paraId="1AC44848" w14:textId="77777777">
        <w:tc>
          <w:tcPr>
            <w:tcW w:w="737" w:type="dxa"/>
          </w:tcPr>
          <w:p w14:paraId="757A7993" w14:textId="77777777" w:rsidR="00832B99" w:rsidRDefault="00832B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</w:tcPr>
          <w:p w14:paraId="769705BE" w14:textId="77777777" w:rsidR="00832B99" w:rsidRDefault="00832B99">
            <w:pPr>
              <w:pStyle w:val="ConsPlusNormal"/>
            </w:pPr>
            <w:r>
              <w:t>Количество жалоб, в отношении которых контрольным (надзорным) органом был нарушен срок рассмотрения, за отчетный период</w:t>
            </w:r>
          </w:p>
        </w:tc>
      </w:tr>
      <w:tr w:rsidR="00832B99" w14:paraId="3454435A" w14:textId="77777777">
        <w:tc>
          <w:tcPr>
            <w:tcW w:w="737" w:type="dxa"/>
          </w:tcPr>
          <w:p w14:paraId="7715A82D" w14:textId="77777777" w:rsidR="00832B99" w:rsidRDefault="00832B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</w:tcPr>
          <w:p w14:paraId="14E1C521" w14:textId="77777777" w:rsidR="00832B99" w:rsidRDefault="00832B99">
            <w:pPr>
              <w:pStyle w:val="ConsPlusNormal"/>
            </w:pPr>
            <w: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контрольного (надзорного) органа недействительными, за отчетный период</w:t>
            </w:r>
          </w:p>
        </w:tc>
      </w:tr>
    </w:tbl>
    <w:p w14:paraId="1FA8AEA9" w14:textId="77777777" w:rsidR="00832B99" w:rsidRDefault="00832B99">
      <w:pPr>
        <w:pStyle w:val="ConsPlusNormal"/>
        <w:jc w:val="both"/>
      </w:pPr>
    </w:p>
    <w:p w14:paraId="25415081" w14:textId="77777777" w:rsidR="00832B99" w:rsidRDefault="00832B99">
      <w:pPr>
        <w:pStyle w:val="ConsPlusNormal"/>
        <w:jc w:val="both"/>
      </w:pPr>
    </w:p>
    <w:p w14:paraId="55BA26CD" w14:textId="77777777" w:rsidR="00832B99" w:rsidRDefault="00832B99">
      <w:pPr>
        <w:pStyle w:val="ConsPlusNormal"/>
        <w:jc w:val="both"/>
      </w:pPr>
    </w:p>
    <w:p w14:paraId="616F5A51" w14:textId="77777777" w:rsidR="00832B99" w:rsidRDefault="00832B99">
      <w:pPr>
        <w:pStyle w:val="ConsPlusNormal"/>
        <w:jc w:val="both"/>
      </w:pPr>
    </w:p>
    <w:p w14:paraId="07E8B916" w14:textId="77777777" w:rsidR="00832B99" w:rsidRDefault="00832B99">
      <w:pPr>
        <w:pStyle w:val="ConsPlusNormal"/>
        <w:jc w:val="both"/>
      </w:pPr>
    </w:p>
    <w:p w14:paraId="06112470" w14:textId="77777777" w:rsidR="00832B99" w:rsidRDefault="00832B99">
      <w:pPr>
        <w:pStyle w:val="ConsPlusNormal"/>
        <w:jc w:val="right"/>
        <w:outlineLvl w:val="1"/>
      </w:pPr>
      <w:r>
        <w:t>Приложение N 3</w:t>
      </w:r>
    </w:p>
    <w:p w14:paraId="5AAF8CF1" w14:textId="77777777" w:rsidR="00832B99" w:rsidRDefault="00832B99">
      <w:pPr>
        <w:pStyle w:val="ConsPlusNormal"/>
        <w:jc w:val="right"/>
      </w:pPr>
      <w:r>
        <w:t>к Положению</w:t>
      </w:r>
    </w:p>
    <w:p w14:paraId="1BBED27E" w14:textId="77777777" w:rsidR="00832B99" w:rsidRDefault="00832B99">
      <w:pPr>
        <w:pStyle w:val="ConsPlusNormal"/>
        <w:jc w:val="right"/>
      </w:pPr>
      <w:r>
        <w:t>о региональном государственном</w:t>
      </w:r>
    </w:p>
    <w:p w14:paraId="029DF68E" w14:textId="77777777" w:rsidR="00832B99" w:rsidRDefault="00832B99">
      <w:pPr>
        <w:pStyle w:val="ConsPlusNormal"/>
        <w:jc w:val="right"/>
      </w:pPr>
      <w:r>
        <w:t>контроле (надзоре) за деятельностью</w:t>
      </w:r>
    </w:p>
    <w:p w14:paraId="010863B5" w14:textId="77777777" w:rsidR="00832B99" w:rsidRDefault="00832B99">
      <w:pPr>
        <w:pStyle w:val="ConsPlusNormal"/>
        <w:jc w:val="right"/>
      </w:pPr>
      <w:r>
        <w:t>экскурсоводов (гидов), гидов-переводчиков</w:t>
      </w:r>
    </w:p>
    <w:p w14:paraId="39E5BA20" w14:textId="77777777" w:rsidR="00832B99" w:rsidRDefault="00832B99">
      <w:pPr>
        <w:pStyle w:val="ConsPlusNormal"/>
        <w:jc w:val="right"/>
      </w:pPr>
      <w:r>
        <w:t>и инструкторов-проводников</w:t>
      </w:r>
    </w:p>
    <w:p w14:paraId="3D221DE8" w14:textId="77777777" w:rsidR="00832B99" w:rsidRDefault="00832B99">
      <w:pPr>
        <w:pStyle w:val="ConsPlusNormal"/>
        <w:jc w:val="both"/>
      </w:pPr>
    </w:p>
    <w:p w14:paraId="60E23488" w14:textId="77777777" w:rsidR="00832B99" w:rsidRDefault="00832B99">
      <w:pPr>
        <w:pStyle w:val="ConsPlusTitle"/>
        <w:jc w:val="center"/>
      </w:pPr>
      <w:bookmarkStart w:id="8" w:name="P313"/>
      <w:bookmarkEnd w:id="8"/>
      <w:r>
        <w:t>ПЕРЕЧЕНЬ</w:t>
      </w:r>
    </w:p>
    <w:p w14:paraId="61062AC8" w14:textId="77777777" w:rsidR="00832B99" w:rsidRDefault="00832B99">
      <w:pPr>
        <w:pStyle w:val="ConsPlusTitle"/>
        <w:jc w:val="center"/>
      </w:pPr>
      <w:r>
        <w:t>ИНДИКАТОРОВ РИСКА НАРУШЕНИЯ ОБЯЗАТЕЛЬНЫХ ТРЕБОВАНИЙ,</w:t>
      </w:r>
    </w:p>
    <w:p w14:paraId="44A431A4" w14:textId="77777777" w:rsidR="00832B99" w:rsidRDefault="00832B99">
      <w:pPr>
        <w:pStyle w:val="ConsPlusTitle"/>
        <w:jc w:val="center"/>
      </w:pPr>
      <w:r>
        <w:t>ИСПОЛЬЗУЕМЫХ ПРИ ОСУЩЕСТВЛЕНИИ РЕГИОНАЛЬНОГО</w:t>
      </w:r>
    </w:p>
    <w:p w14:paraId="6A114B80" w14:textId="77777777" w:rsidR="00832B99" w:rsidRDefault="00832B99">
      <w:pPr>
        <w:pStyle w:val="ConsPlusTitle"/>
        <w:jc w:val="center"/>
      </w:pPr>
      <w:r>
        <w:t>ГОСУДАРСТВЕННОГО КОНТРОЛЯ (НАДЗОРА) ЗА ДЕЯТЕЛЬНОСТЬЮ</w:t>
      </w:r>
    </w:p>
    <w:p w14:paraId="348A4F0F" w14:textId="77777777" w:rsidR="00832B99" w:rsidRDefault="00832B99">
      <w:pPr>
        <w:pStyle w:val="ConsPlusTitle"/>
        <w:jc w:val="center"/>
      </w:pPr>
      <w:r>
        <w:t>ЭКСКУРСОВОДОВ (ГИДОВ), ГИДОВ-ПЕРЕВОДЧИКОВ</w:t>
      </w:r>
    </w:p>
    <w:p w14:paraId="3907B8F5" w14:textId="77777777" w:rsidR="00832B99" w:rsidRDefault="00832B99">
      <w:pPr>
        <w:pStyle w:val="ConsPlusTitle"/>
        <w:jc w:val="center"/>
      </w:pPr>
      <w:r>
        <w:t>И ИНСТРУКТОРОВ-ПРОВОДНИКОВ</w:t>
      </w:r>
    </w:p>
    <w:p w14:paraId="784F65EB" w14:textId="77777777" w:rsidR="00832B99" w:rsidRDefault="00832B99">
      <w:pPr>
        <w:pStyle w:val="ConsPlusNormal"/>
        <w:jc w:val="both"/>
      </w:pPr>
    </w:p>
    <w:p w14:paraId="1905DD30" w14:textId="77777777" w:rsidR="00832B99" w:rsidRDefault="00832B99">
      <w:pPr>
        <w:pStyle w:val="ConsPlusNormal"/>
        <w:ind w:firstLine="540"/>
        <w:jc w:val="both"/>
      </w:pPr>
      <w:r>
        <w:t>1. Распространение рекламы, содержащей информацию об оказании экскурсионных услуг лицом, отсутствующим в едином федеральном реестре экскурсоводов (гидов) и гидов-переводчиков, едином федеральном реестре инструкторов-проводников.</w:t>
      </w:r>
    </w:p>
    <w:p w14:paraId="110334CF" w14:textId="77777777" w:rsidR="00832B99" w:rsidRDefault="00832B99">
      <w:pPr>
        <w:pStyle w:val="ConsPlusNormal"/>
        <w:spacing w:before="220"/>
        <w:ind w:firstLine="540"/>
        <w:jc w:val="both"/>
      </w:pPr>
      <w:r>
        <w:t>2. Направление контролируемому лицу 3 или более предостережений о недопустимости нарушения обязательных требований в течение календарного года.</w:t>
      </w:r>
    </w:p>
    <w:p w14:paraId="430DAFC8" w14:textId="77777777" w:rsidR="00832B99" w:rsidRDefault="00832B99">
      <w:pPr>
        <w:pStyle w:val="ConsPlusNormal"/>
        <w:jc w:val="both"/>
      </w:pPr>
    </w:p>
    <w:p w14:paraId="7F1D698A" w14:textId="77777777" w:rsidR="00832B99" w:rsidRDefault="00832B99">
      <w:pPr>
        <w:pStyle w:val="ConsPlusNormal"/>
        <w:jc w:val="both"/>
      </w:pPr>
    </w:p>
    <w:p w14:paraId="2666C3D4" w14:textId="77777777" w:rsidR="00832B99" w:rsidRDefault="00832B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9C70E4" w14:textId="77777777" w:rsidR="00832B99" w:rsidRDefault="00832B99"/>
    <w:sectPr w:rsidR="00832B99" w:rsidSect="0083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99"/>
    <w:rsid w:val="00832B99"/>
    <w:rsid w:val="00D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D515"/>
  <w15:chartTrackingRefBased/>
  <w15:docId w15:val="{D6825BAE-778A-4E43-B43A-71C2354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3969" TargetMode="External"/><Relationship Id="rId13" Type="http://schemas.openxmlformats.org/officeDocument/2006/relationships/hyperlink" Target="https://login.consultant.ru/link/?req=doc&amp;base=LAW&amp;n=480240&amp;dst=100178" TargetMode="External"/><Relationship Id="rId18" Type="http://schemas.openxmlformats.org/officeDocument/2006/relationships/hyperlink" Target="https://login.consultant.ru/link/?req=doc&amp;base=LAW&amp;n=480240&amp;dst=1009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240&amp;dst=100338" TargetMode="External"/><Relationship Id="rId7" Type="http://schemas.openxmlformats.org/officeDocument/2006/relationships/hyperlink" Target="https://login.consultant.ru/link/?req=doc&amp;base=RLAW154&amp;n=112160&amp;dst=100173" TargetMode="External"/><Relationship Id="rId12" Type="http://schemas.openxmlformats.org/officeDocument/2006/relationships/hyperlink" Target="https://login.consultant.ru/link/?req=doc&amp;base=LAW&amp;n=480240&amp;dst=100315" TargetMode="External"/><Relationship Id="rId17" Type="http://schemas.openxmlformats.org/officeDocument/2006/relationships/hyperlink" Target="https://login.consultant.ru/link/?req=doc&amp;base=LAW&amp;n=480240&amp;dst=100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240&amp;dst=101176" TargetMode="External"/><Relationship Id="rId20" Type="http://schemas.openxmlformats.org/officeDocument/2006/relationships/hyperlink" Target="https://login.consultant.ru/link/?req=doc&amp;base=LAW&amp;n=480240&amp;dst=1004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0110" TargetMode="External"/><Relationship Id="rId11" Type="http://schemas.openxmlformats.org/officeDocument/2006/relationships/hyperlink" Target="https://login.consultant.ru/link/?req=doc&amp;base=LAW&amp;n=48024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9338&amp;dst=1153" TargetMode="External"/><Relationship Id="rId15" Type="http://schemas.openxmlformats.org/officeDocument/2006/relationships/hyperlink" Target="https://login.consultant.ru/link/?req=doc&amp;base=LAW&amp;n=480240&amp;dst=1011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338" TargetMode="External"/><Relationship Id="rId19" Type="http://schemas.openxmlformats.org/officeDocument/2006/relationships/hyperlink" Target="https://login.consultant.ru/link/?req=doc&amp;base=LAW&amp;n=480240&amp;dst=1004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hyperlink" Target="https://login.consultant.ru/link/?req=doc&amp;base=LAW&amp;n=480240&amp;dst=100509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6030</Words>
  <Characters>34375</Characters>
  <Application>Microsoft Office Word</Application>
  <DocSecurity>0</DocSecurity>
  <Lines>286</Lines>
  <Paragraphs>80</Paragraphs>
  <ScaleCrop>false</ScaleCrop>
  <Company/>
  <LinksUpToDate>false</LinksUpToDate>
  <CharactersWithSpaces>40325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Новоженина Ульяна Вячеславовна</dc:creator>
  <cp:keywords/>
  <dc:description/>
  <cp:lastModifiedBy>Новоженина Ульяна Вячеславовна</cp:lastModifiedBy>
  <cp:revision>1</cp:revision>
  <dcterms:created xsi:type="dcterms:W3CDTF">2024-09-17T09:16:00Z</dcterms:created>
  <dcterms:modified xsi:type="dcterms:W3CDTF">2024-09-17T09:18:00Z</dcterms:modified>
</cp:coreProperties>
</file>