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7C" w:rsidRDefault="00D56D7C" w:rsidP="00D56D7C">
      <w:pPr>
        <w:pStyle w:val="aa"/>
        <w:spacing w:before="240"/>
        <w:rPr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2677160</wp:posOffset>
            </wp:positionH>
            <wp:positionV relativeFrom="paragraph">
              <wp:posOffset>-13970</wp:posOffset>
            </wp:positionV>
            <wp:extent cx="579120" cy="6299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t>МИНИСТЕРСТВО ИНВЕСТИЦИОННОЙ ПОЛИТИКИ</w:t>
      </w:r>
      <w:r>
        <w:rPr>
          <w:noProof/>
          <w:sz w:val="32"/>
          <w:szCs w:val="32"/>
        </w:rPr>
        <w:br/>
        <w:t>НОВГОРОДСКОЙ ОБЛАСТИ</w:t>
      </w:r>
    </w:p>
    <w:p w:rsidR="00D56D7C" w:rsidRDefault="00D56D7C" w:rsidP="00D56D7C">
      <w:pPr>
        <w:pStyle w:val="10"/>
        <w:spacing w:before="0" w:line="720" w:lineRule="atLeast"/>
        <w:rPr>
          <w:b w:val="0"/>
          <w:sz w:val="32"/>
        </w:rPr>
      </w:pPr>
      <w:r>
        <w:rPr>
          <w:b w:val="0"/>
          <w:sz w:val="32"/>
        </w:rPr>
        <w:t>ПРИКАЗ</w:t>
      </w:r>
    </w:p>
    <w:p w:rsidR="00D56D7C" w:rsidRDefault="00D56D7C" w:rsidP="00D56D7C">
      <w:pPr>
        <w:pStyle w:val="1"/>
        <w:jc w:val="center"/>
        <w:rPr>
          <w:sz w:val="28"/>
          <w:szCs w:val="28"/>
        </w:rPr>
      </w:pPr>
    </w:p>
    <w:p w:rsidR="00D56D7C" w:rsidRPr="00C61689" w:rsidRDefault="00C61689" w:rsidP="00D56D7C">
      <w:pPr>
        <w:pStyle w:val="1"/>
        <w:jc w:val="center"/>
        <w:rPr>
          <w:sz w:val="28"/>
          <w:szCs w:val="28"/>
          <w:lang w:val="en-US"/>
        </w:rPr>
      </w:pPr>
      <w:r w:rsidRPr="00C61689">
        <w:rPr>
          <w:sz w:val="28"/>
          <w:szCs w:val="28"/>
        </w:rPr>
        <w:t>11</w:t>
      </w:r>
      <w:r w:rsidR="00D56D7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 w:rsidR="00D56D7C">
        <w:rPr>
          <w:sz w:val="28"/>
          <w:szCs w:val="28"/>
        </w:rPr>
        <w:t xml:space="preserve">.2018 № </w:t>
      </w:r>
      <w:r>
        <w:rPr>
          <w:sz w:val="28"/>
          <w:szCs w:val="28"/>
          <w:lang w:val="en-US"/>
        </w:rPr>
        <w:t>1455</w:t>
      </w:r>
      <w:bookmarkStart w:id="0" w:name="_GoBack"/>
      <w:bookmarkEnd w:id="0"/>
    </w:p>
    <w:p w:rsidR="00D56D7C" w:rsidRDefault="00D56D7C" w:rsidP="00D56D7C">
      <w:pPr>
        <w:pStyle w:val="1"/>
        <w:jc w:val="center"/>
        <w:rPr>
          <w:sz w:val="28"/>
          <w:szCs w:val="28"/>
        </w:rPr>
      </w:pPr>
    </w:p>
    <w:p w:rsidR="00D56D7C" w:rsidRPr="000C23F6" w:rsidRDefault="00D56D7C" w:rsidP="00D56D7C">
      <w:pPr>
        <w:widowControl w:val="0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противодействия коррупции </w:t>
      </w:r>
      <w:r>
        <w:rPr>
          <w:b/>
          <w:sz w:val="28"/>
          <w:szCs w:val="28"/>
        </w:rPr>
        <w:br/>
        <w:t xml:space="preserve">в министерстве инвестиционной политики Новгородской области </w:t>
      </w:r>
      <w:r>
        <w:rPr>
          <w:b/>
          <w:sz w:val="28"/>
          <w:szCs w:val="28"/>
        </w:rPr>
        <w:br/>
        <w:t>на 2018-2019 годы</w:t>
      </w:r>
    </w:p>
    <w:p w:rsidR="00D56D7C" w:rsidRDefault="00D56D7C" w:rsidP="00D56D7C">
      <w:pPr>
        <w:pStyle w:val="1"/>
        <w:tabs>
          <w:tab w:val="center" w:pos="4678"/>
          <w:tab w:val="left" w:pos="7797"/>
        </w:tabs>
        <w:spacing w:line="240" w:lineRule="exact"/>
        <w:jc w:val="center"/>
        <w:rPr>
          <w:b/>
          <w:sz w:val="28"/>
          <w:szCs w:val="28"/>
        </w:rPr>
      </w:pPr>
    </w:p>
    <w:p w:rsidR="00D56D7C" w:rsidRPr="000C23F6" w:rsidRDefault="00D56D7C" w:rsidP="00D56D7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C23F6">
        <w:rPr>
          <w:rFonts w:ascii="Times New Roman" w:hAnsi="Times New Roman" w:cs="Times New Roman"/>
          <w:bCs/>
          <w:sz w:val="28"/>
          <w:szCs w:val="28"/>
        </w:rPr>
        <w:t xml:space="preserve">Указом Президента РФ от 29.06.2018 № 378 «О Национальном плане противодействия коррупции на 2018 - 2020 годы», </w:t>
      </w:r>
      <w:hyperlink r:id="rId9" w:history="1">
        <w:r w:rsidRPr="000C23F6">
          <w:rPr>
            <w:rStyle w:val="ab"/>
            <w:rFonts w:ascii="Times New Roman" w:hAnsi="Times New Roman" w:cs="Times New Roman"/>
            <w:bCs/>
            <w:sz w:val="28"/>
            <w:szCs w:val="28"/>
          </w:rPr>
          <w:t>План</w:t>
        </w:r>
      </w:hyperlink>
      <w:r w:rsidRPr="000C23F6">
        <w:rPr>
          <w:rFonts w:ascii="Times New Roman" w:hAnsi="Times New Roman" w:cs="Times New Roman"/>
          <w:bCs/>
          <w:sz w:val="28"/>
          <w:szCs w:val="28"/>
        </w:rPr>
        <w:t xml:space="preserve">ом противодействия коррупции в органах исполнительной власти Новгородской области на 2018 - 2019 годы, утвержденным указом Губернатора Новгородской области от 05.07.2018 № 279, руководствуясь Положением о министерстве инвестиционной политики Новгородской области, утвержденным постановлением Правительства Новгородской области от 21.12.2017 № 468, </w:t>
      </w:r>
      <w:r w:rsidRPr="000C23F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56D7C" w:rsidRPr="000C23F6" w:rsidRDefault="00D56D7C" w:rsidP="00D56D7C">
      <w:pPr>
        <w:numPr>
          <w:ilvl w:val="0"/>
          <w:numId w:val="4"/>
        </w:numPr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>Утвердить прилагаемый План противодействия коррупции в министерстве инвестиционной политики Новгородской области на 2018-2019 годы.</w:t>
      </w:r>
    </w:p>
    <w:p w:rsidR="00D56D7C" w:rsidRPr="000C23F6" w:rsidRDefault="00D56D7C" w:rsidP="00D56D7C">
      <w:pPr>
        <w:numPr>
          <w:ilvl w:val="0"/>
          <w:numId w:val="4"/>
        </w:numPr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>Разместить План противодействия коррупции в министерстве инвестиционной политики Новгородской области на 2018-2019 годы на официальном сайте министерства в информационно-телекоммуникационной сети «Интернет».</w:t>
      </w:r>
    </w:p>
    <w:p w:rsidR="00D56D7C" w:rsidRPr="000C23F6" w:rsidRDefault="00D56D7C" w:rsidP="00D56D7C">
      <w:pPr>
        <w:numPr>
          <w:ilvl w:val="0"/>
          <w:numId w:val="4"/>
        </w:numPr>
        <w:spacing w:after="0" w:line="36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3F6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jc w:val="both"/>
        <w:rPr>
          <w:b/>
          <w:sz w:val="28"/>
          <w:szCs w:val="28"/>
        </w:rPr>
      </w:pP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jc w:val="both"/>
        <w:rPr>
          <w:b/>
          <w:sz w:val="28"/>
          <w:szCs w:val="28"/>
        </w:rPr>
      </w:pP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jc w:val="both"/>
        <w:rPr>
          <w:b/>
          <w:sz w:val="28"/>
          <w:szCs w:val="28"/>
        </w:rPr>
      </w:pPr>
    </w:p>
    <w:p w:rsidR="00D56D7C" w:rsidRPr="002E65D6" w:rsidRDefault="00D56D7C" w:rsidP="00D56D7C">
      <w:pPr>
        <w:shd w:val="clear" w:color="auto" w:fill="FFFFFF"/>
        <w:tabs>
          <w:tab w:val="right" w:pos="9214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2E65D6">
        <w:rPr>
          <w:rFonts w:ascii="Times New Roman" w:hAnsi="Times New Roman" w:cs="Times New Roman"/>
          <w:b/>
          <w:sz w:val="28"/>
          <w:szCs w:val="28"/>
        </w:rPr>
        <w:t>Министр</w:t>
      </w:r>
      <w:r w:rsidRPr="002E65D6">
        <w:rPr>
          <w:rFonts w:ascii="Times New Roman" w:hAnsi="Times New Roman" w:cs="Times New Roman"/>
          <w:b/>
          <w:sz w:val="28"/>
          <w:szCs w:val="28"/>
        </w:rPr>
        <w:tab/>
        <w:t>В.А. Куимов</w:t>
      </w: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p w:rsidR="00D56D7C" w:rsidRDefault="00D56D7C" w:rsidP="00D56D7C">
      <w:pPr>
        <w:shd w:val="clear" w:color="auto" w:fill="FFFFFF"/>
        <w:tabs>
          <w:tab w:val="right" w:pos="9214"/>
        </w:tabs>
        <w:spacing w:line="240" w:lineRule="exact"/>
        <w:rPr>
          <w:b/>
          <w:sz w:val="28"/>
          <w:szCs w:val="28"/>
        </w:rPr>
      </w:pPr>
    </w:p>
    <w:p w:rsidR="00D56D7C" w:rsidRDefault="00D56D7C" w:rsidP="00D56D7C">
      <w:pPr>
        <w:rPr>
          <w:rFonts w:ascii="Times New Roman" w:hAnsi="Times New Roman" w:cs="Times New Roman"/>
          <w:sz w:val="28"/>
          <w:szCs w:val="28"/>
        </w:rPr>
        <w:sectPr w:rsidR="00D56D7C" w:rsidSect="00D56D7C">
          <w:headerReference w:type="default" r:id="rId10"/>
          <w:pgSz w:w="11906" w:h="16838"/>
          <w:pgMar w:top="1134" w:right="425" w:bottom="1134" w:left="1276" w:header="709" w:footer="709" w:gutter="0"/>
          <w:cols w:space="708"/>
          <w:titlePg/>
          <w:docGrid w:linePitch="360"/>
        </w:sectPr>
      </w:pPr>
    </w:p>
    <w:p w:rsidR="00D56D7C" w:rsidRDefault="00932DBA" w:rsidP="00D56D7C">
      <w:pPr>
        <w:tabs>
          <w:tab w:val="left" w:pos="4395"/>
        </w:tabs>
        <w:spacing w:after="0" w:line="240" w:lineRule="exac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56D7C">
        <w:rPr>
          <w:rFonts w:ascii="Times New Roman" w:hAnsi="Times New Roman" w:cs="Times New Roman"/>
          <w:sz w:val="28"/>
          <w:szCs w:val="28"/>
        </w:rPr>
        <w:t>Утвержд</w:t>
      </w:r>
      <w:r w:rsidR="005C7896">
        <w:rPr>
          <w:rFonts w:ascii="Times New Roman" w:hAnsi="Times New Roman" w:cs="Times New Roman"/>
          <w:sz w:val="28"/>
          <w:szCs w:val="28"/>
        </w:rPr>
        <w:t>ён</w:t>
      </w:r>
      <w:r w:rsidR="00D56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DBA" w:rsidRPr="00974BF6" w:rsidRDefault="00932DBA" w:rsidP="00D56D7C">
      <w:pPr>
        <w:tabs>
          <w:tab w:val="left" w:pos="4395"/>
        </w:tabs>
        <w:spacing w:after="0" w:line="240" w:lineRule="exac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hAnsi="Times New Roman" w:cs="Times New Roman"/>
          <w:sz w:val="28"/>
          <w:szCs w:val="28"/>
        </w:rPr>
        <w:t xml:space="preserve">приказом министерства </w:t>
      </w:r>
      <w:r w:rsidRPr="00974BF6">
        <w:rPr>
          <w:rFonts w:ascii="Times New Roman" w:hAnsi="Times New Roman" w:cs="Times New Roman"/>
          <w:sz w:val="28"/>
          <w:szCs w:val="28"/>
        </w:rPr>
        <w:br/>
        <w:t xml:space="preserve">инвестиционной политики </w:t>
      </w:r>
      <w:r w:rsidR="002C67AD" w:rsidRPr="00974BF6">
        <w:rPr>
          <w:rFonts w:ascii="Times New Roman" w:hAnsi="Times New Roman" w:cs="Times New Roman"/>
          <w:sz w:val="28"/>
          <w:szCs w:val="28"/>
        </w:rPr>
        <w:br/>
      </w:r>
      <w:r w:rsidRPr="00974BF6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932DBA" w:rsidRPr="00974BF6" w:rsidRDefault="00932DBA" w:rsidP="00932DBA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hAnsi="Times New Roman" w:cs="Times New Roman"/>
          <w:sz w:val="28"/>
          <w:szCs w:val="28"/>
        </w:rPr>
        <w:t>от  _____ №  ______</w:t>
      </w:r>
    </w:p>
    <w:p w:rsidR="00932DBA" w:rsidRPr="00974BF6" w:rsidRDefault="00932DBA" w:rsidP="00932DBA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932DBA" w:rsidRPr="00974BF6" w:rsidRDefault="00932DBA" w:rsidP="00932DBA">
      <w:pPr>
        <w:spacing w:after="0" w:line="240" w:lineRule="exact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932DBA" w:rsidRPr="00974BF6" w:rsidRDefault="00932DBA" w:rsidP="00910F16">
      <w:pPr>
        <w:shd w:val="clear" w:color="auto" w:fill="FFFFFF"/>
        <w:spacing w:after="0" w:line="250" w:lineRule="exact"/>
        <w:ind w:right="149"/>
        <w:jc w:val="center"/>
        <w:rPr>
          <w:rFonts w:ascii="Times New Roman" w:hAnsi="Times New Roman" w:cs="Times New Roman"/>
          <w:sz w:val="28"/>
          <w:szCs w:val="28"/>
        </w:rPr>
      </w:pPr>
      <w:r w:rsidRPr="00974BF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</w:t>
      </w:r>
    </w:p>
    <w:p w:rsidR="00932DBA" w:rsidRPr="00974BF6" w:rsidRDefault="00932DBA" w:rsidP="00910F16">
      <w:pPr>
        <w:shd w:val="clear" w:color="auto" w:fill="FFFFFF"/>
        <w:spacing w:after="0" w:line="250" w:lineRule="exact"/>
        <w:ind w:right="1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F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противодействия коррупции в </w:t>
      </w:r>
      <w:r w:rsidR="002C67AD" w:rsidRPr="00974BF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министерстве инвестиционной политики</w:t>
      </w:r>
    </w:p>
    <w:p w:rsidR="00932DBA" w:rsidRPr="00974BF6" w:rsidRDefault="00932DBA" w:rsidP="00910F16">
      <w:pPr>
        <w:shd w:val="clear" w:color="auto" w:fill="FFFFFF"/>
        <w:spacing w:after="0" w:line="250" w:lineRule="exact"/>
        <w:ind w:right="1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BF6">
        <w:rPr>
          <w:rFonts w:ascii="Times New Roman" w:eastAsia="Times New Roman" w:hAnsi="Times New Roman" w:cs="Times New Roman"/>
          <w:b/>
          <w:sz w:val="28"/>
          <w:szCs w:val="28"/>
        </w:rPr>
        <w:t>Новгородской области на 201</w:t>
      </w:r>
      <w:r w:rsidR="002C67AD" w:rsidRPr="00974BF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974BF6">
        <w:rPr>
          <w:rFonts w:ascii="Times New Roman" w:eastAsia="Times New Roman" w:hAnsi="Times New Roman" w:cs="Times New Roman"/>
          <w:b/>
          <w:sz w:val="28"/>
          <w:szCs w:val="28"/>
        </w:rPr>
        <w:t xml:space="preserve"> - 201</w:t>
      </w:r>
      <w:r w:rsidR="002C67AD" w:rsidRPr="00974BF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74B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910F16" w:rsidRPr="00974BF6" w:rsidRDefault="00910F16" w:rsidP="00910F16">
      <w:pPr>
        <w:shd w:val="clear" w:color="auto" w:fill="FFFFFF"/>
        <w:spacing w:after="0" w:line="250" w:lineRule="exact"/>
        <w:ind w:right="15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3"/>
        <w:gridCol w:w="2551"/>
        <w:gridCol w:w="2083"/>
      </w:tblGrid>
      <w:tr w:rsidR="00932DBA" w:rsidRPr="00974BF6" w:rsidTr="00B136D9">
        <w:trPr>
          <w:trHeight w:hRule="exact" w:val="86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932DBA" w:rsidP="00974BF6">
            <w:pPr>
              <w:shd w:val="clear" w:color="auto" w:fill="FFFFFF"/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932DBA" w:rsidP="00910F1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  <w:p w:rsidR="00932DBA" w:rsidRPr="00974BF6" w:rsidRDefault="00932DBA" w:rsidP="00910F16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 выполнение</w:t>
            </w:r>
          </w:p>
          <w:p w:rsidR="00932DBA" w:rsidRPr="00974BF6" w:rsidRDefault="00932DBA" w:rsidP="00E50DD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932DBA" w:rsidP="00E50DD6">
            <w:pPr>
              <w:shd w:val="clear" w:color="auto" w:fill="FFFFFF"/>
              <w:spacing w:line="240" w:lineRule="exact"/>
              <w:ind w:left="125"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  <w:r w:rsidRPr="00974BF6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выполнения </w:t>
            </w:r>
            <w:r w:rsidRPr="00974BF6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</w:rPr>
              <w:t>мероприятия</w:t>
            </w:r>
          </w:p>
        </w:tc>
      </w:tr>
      <w:tr w:rsidR="008628BD" w:rsidRPr="00974BF6" w:rsidTr="00B136D9">
        <w:trPr>
          <w:trHeight w:hRule="exact" w:val="370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74BF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8628BD" w:rsidRPr="00974BF6" w:rsidRDefault="008628BD" w:rsidP="00E50D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119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974BF6" w:rsidP="005038B0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 </w:t>
            </w:r>
            <w:r w:rsidR="00503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8628BD"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в Администрацию Губернатора Новгородской области предложений в проект Плана противодействия коррупции в органах исполнительной власти Новгородской области на 2020 - 2021 годы</w:t>
            </w:r>
          </w:p>
          <w:p w:rsidR="008628BD" w:rsidRPr="00974BF6" w:rsidRDefault="008628BD" w:rsidP="005038B0">
            <w:pPr>
              <w:shd w:val="clear" w:color="auto" w:fill="FFFFFF"/>
              <w:tabs>
                <w:tab w:val="left" w:pos="1094"/>
              </w:tabs>
              <w:ind w:left="1094" w:hanging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74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Структурные подразделения  министерства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E50D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до 1 ноября 2019 года</w:t>
            </w:r>
          </w:p>
        </w:tc>
      </w:tr>
      <w:tr w:rsidR="008628BD" w:rsidRPr="00974BF6" w:rsidTr="005038B0">
        <w:trPr>
          <w:trHeight w:hRule="exact" w:val="114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974BF6" w:rsidP="005038B0">
            <w:pPr>
              <w:tabs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1.2 </w:t>
            </w:r>
            <w:r w:rsidR="005038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="008628BD"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в Администрацию Губернатора Новгородской области информации о реализации 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628BD"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противодействия коррупции, утвержденных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BF6" w:rsidRPr="00974BF6" w:rsidRDefault="008628BD" w:rsidP="005038B0">
            <w:pPr>
              <w:shd w:val="clear" w:color="auto" w:fill="FFFFFF"/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Структурные подразделения  министерства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E50DD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ежегодно до 20 декабря</w:t>
            </w:r>
          </w:p>
        </w:tc>
      </w:tr>
      <w:tr w:rsidR="00932DBA" w:rsidRPr="00974BF6" w:rsidTr="00B136D9">
        <w:trPr>
          <w:trHeight w:hRule="exact" w:val="837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8628BD" w:rsidP="00974BF6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Антикоррупционные меры при прохождении государственной гражданской службы Новгородской области</w:t>
            </w:r>
            <w:r w:rsidR="000D4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министерстве</w:t>
            </w:r>
          </w:p>
        </w:tc>
      </w:tr>
      <w:tr w:rsidR="00932DBA" w:rsidRPr="00974BF6" w:rsidTr="005038B0">
        <w:trPr>
          <w:trHeight w:hRule="exact" w:val="199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0D4C2C" w:rsidP="005038B0">
            <w:pPr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  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>редставлени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арактера 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государственными гражданскими служащими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за 2018 год</w:t>
            </w:r>
          </w:p>
          <w:p w:rsidR="00932DBA" w:rsidRPr="00974BF6" w:rsidRDefault="00932DBA" w:rsidP="005038B0">
            <w:pPr>
              <w:shd w:val="clear" w:color="auto" w:fill="FFFFFF"/>
              <w:spacing w:before="120" w:after="0" w:line="240" w:lineRule="exact"/>
              <w:ind w:left="1094" w:right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8628BD" w:rsidP="00C46B68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Государственные гражданские служащие в соответствии с </w:t>
            </w:r>
            <w:r w:rsidR="00C46B68"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утвержденным </w:t>
            </w:r>
            <w:r w:rsidR="005038B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приказом министерства </w:t>
            </w:r>
            <w:r w:rsidR="00C46B68"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перечнем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DBA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январь - апрель 2019 года</w:t>
            </w:r>
          </w:p>
        </w:tc>
      </w:tr>
      <w:tr w:rsidR="008628BD" w:rsidRPr="00974BF6" w:rsidTr="002547BE">
        <w:trPr>
          <w:trHeight w:hRule="exact" w:val="144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0D4C2C" w:rsidP="005038B0">
            <w:pPr>
              <w:autoSpaceDE w:val="0"/>
              <w:autoSpaceDN w:val="0"/>
              <w:adjustRightInd w:val="0"/>
              <w:spacing w:after="0" w:line="240" w:lineRule="auto"/>
              <w:ind w:left="1094" w:hanging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2.2.    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обеспечению соблюдения государственными гражданскими служащими </w:t>
            </w:r>
            <w:r w:rsidR="0046347D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="008628BD" w:rsidRPr="00974BF6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запретов и исполнению обязанностей, установленных в целях противодействия коррупции</w:t>
            </w:r>
          </w:p>
          <w:p w:rsidR="008628BD" w:rsidRPr="00974BF6" w:rsidRDefault="008628BD" w:rsidP="00254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8628B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47BE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Структурные подразделения  министерства</w:t>
            </w:r>
          </w:p>
          <w:p w:rsidR="0046347D" w:rsidRDefault="0046347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6347D" w:rsidRPr="000D4C2C" w:rsidRDefault="0046347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2018 - 2019 годы</w:t>
            </w:r>
          </w:p>
        </w:tc>
      </w:tr>
      <w:tr w:rsidR="008628BD" w:rsidRPr="00974BF6" w:rsidTr="00A6085F">
        <w:trPr>
          <w:trHeight w:hRule="exact" w:val="268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6085F" w:rsidRDefault="008628BD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в установленном порядке с применением соответствующих мер ответственности по случаям несоблюдения государственными гражданскими служащими Новгородской области ограничений, запретов и неисполнения обязанностей, установленных в целях противодействия коррупции</w:t>
            </w:r>
          </w:p>
          <w:p w:rsidR="008628BD" w:rsidRPr="00A6085F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B00" w:rsidRPr="00A6085F" w:rsidRDefault="00A6085F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Лицо, назначенное ответственным за работу по профилактике коррупционных правонарушений и осуществлению мероприятий по противодействию коррупции в министерстве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При поступлении информации</w:t>
            </w:r>
          </w:p>
        </w:tc>
      </w:tr>
      <w:tr w:rsidR="008628BD" w:rsidRPr="00974BF6" w:rsidTr="00B136D9">
        <w:trPr>
          <w:trHeight w:hRule="exact" w:val="553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0D4C2C" w:rsidRDefault="008628BD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ознакомлению государственных гражданских служащих Новгородской области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 области,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8628BD" w:rsidRPr="00974BF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974" w:rsidRPr="000D4C2C" w:rsidRDefault="00A6085F" w:rsidP="0046347D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sz w:val="28"/>
                <w:szCs w:val="28"/>
              </w:rPr>
              <w:t>Лицо, назначенное ответственным за работу по профилактике коррупционных правонарушений и осуществлению мероприятий по противодействию коррупции в министерстве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628BD" w:rsidRPr="00974BF6" w:rsidTr="002E5B00">
        <w:trPr>
          <w:trHeight w:hRule="exact" w:val="569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0D4C2C" w:rsidRDefault="008628BD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работы по соблюдению гражданами, замещавшими должности государственной гражданской службы Новгородской области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министерстве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ограничений при заключении ими после увольнения с государственной гражданской службы Новгородской области трудового договора и (или) гражданско-правового договора в случаях, предусмотренных </w:t>
            </w:r>
            <w:hyperlink r:id="rId11" w:history="1">
              <w:r w:rsidRPr="000D4C2C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статьей 12</w:t>
              </w:r>
            </w:hyperlink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закона от 25 декабря 2008 года </w:t>
            </w:r>
            <w:r w:rsidR="0046347D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273-ФЗ </w:t>
            </w:r>
            <w:r w:rsidR="007265E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О противодействии коррупции</w:t>
            </w:r>
            <w:r w:rsidR="007265E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628BD" w:rsidRPr="00974BF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2E5B00" w:rsidRDefault="002E5B00" w:rsidP="002E5B0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2E5B00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министерстве инвестиционной политики Новгородской области, и урегулированию конфликта интересов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2018 - 2019 годы</w:t>
            </w:r>
          </w:p>
        </w:tc>
      </w:tr>
      <w:tr w:rsidR="00C46B68" w:rsidRPr="00974BF6" w:rsidTr="00381AF7">
        <w:trPr>
          <w:trHeight w:hRule="exact" w:val="238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Default="00C46B68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работы по размещению сведений о доходах, расходах, об имуществе и обязател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ьствах имущественного характера 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государственных гражданских служащих Но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>вгородской области на официальном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сайт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4C2C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информационно-телекоммуникационной сети "Интернет" в соответствии с законодательством</w:t>
            </w:r>
            <w:r w:rsidR="00E030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46B68" w:rsidRPr="00974BF6" w:rsidRDefault="00C46B68" w:rsidP="002547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Pr="002E5B00" w:rsidRDefault="00A6085F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Департамент имущественных отношений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Pr="00974BF6" w:rsidRDefault="00C46B68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не позднее 30 мая 2019 года</w:t>
            </w:r>
          </w:p>
        </w:tc>
      </w:tr>
      <w:tr w:rsidR="00AA4456" w:rsidRPr="00974BF6" w:rsidTr="00AA4456">
        <w:trPr>
          <w:trHeight w:hRule="exact" w:val="213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0D4C2C" w:rsidRDefault="00AA4456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Утверждение перечн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D4C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должностей государственной гражданской службы, лица замещающие которые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A4456" w:rsidRPr="000D4C2C" w:rsidRDefault="00AA4456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Default="00A6085F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министерства, ответственный за правовое сопровождение министерства</w:t>
            </w:r>
          </w:p>
          <w:p w:rsidR="00A6085F" w:rsidRDefault="00A6085F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6085F" w:rsidRPr="000D4C2C" w:rsidRDefault="00A6085F" w:rsidP="00A6085F">
            <w:pPr>
              <w:shd w:val="clear" w:color="auto" w:fill="FFFFFF"/>
              <w:spacing w:before="120" w:after="0" w:line="240" w:lineRule="exac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</w:t>
            </w:r>
          </w:p>
        </w:tc>
      </w:tr>
      <w:tr w:rsidR="00AA4456" w:rsidRPr="00974BF6" w:rsidTr="002E5B00">
        <w:trPr>
          <w:trHeight w:hRule="exact" w:val="70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0D4C2C" w:rsidRDefault="00AA4456" w:rsidP="005038B0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перечень, указанный в пункте 2.7.</w:t>
            </w:r>
          </w:p>
          <w:p w:rsidR="00AA4456" w:rsidRPr="00974BF6" w:rsidRDefault="00AA4456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0D4C2C" w:rsidRDefault="00AA4456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46B68" w:rsidRPr="00974BF6" w:rsidTr="00B136D9">
        <w:trPr>
          <w:trHeight w:hRule="exact" w:val="1123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6B68" w:rsidRPr="000D4C2C" w:rsidRDefault="00C46B68" w:rsidP="005038B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94" w:hanging="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C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  <w:p w:rsidR="00C46B68" w:rsidRPr="00974BF6" w:rsidRDefault="00C46B68" w:rsidP="005038B0">
            <w:pPr>
              <w:shd w:val="clear" w:color="auto" w:fill="FFFFFF"/>
              <w:spacing w:before="120" w:after="0" w:line="240" w:lineRule="exact"/>
              <w:ind w:left="109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71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0D4C2C" w:rsidRDefault="008628BD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53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0D4C2C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Обеспечение проведения в установленном порядке </w:t>
            </w:r>
            <w:r w:rsidRPr="000D4C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антикоррупционной экспертизы при разработке: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974BF6" w:rsidRDefault="008628BD" w:rsidP="00910F16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4456" w:rsidRPr="00974BF6" w:rsidTr="00AA4456">
        <w:trPr>
          <w:trHeight w:hRule="exact" w:val="127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A36DE6" w:rsidRDefault="00AA4456" w:rsidP="005038B0">
            <w:pPr>
              <w:pStyle w:val="a3"/>
              <w:numPr>
                <w:ilvl w:val="2"/>
                <w:numId w:val="3"/>
              </w:numPr>
              <w:shd w:val="clear" w:color="auto" w:fill="FFFFFF"/>
              <w:spacing w:before="120" w:after="0" w:line="240" w:lineRule="exact"/>
              <w:ind w:left="1094" w:righ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Проектов нормативных правовых актов Губернатора Новгородской области, Правительства Новгородской области в целях выявления в них положений, способствующих созданию </w:t>
            </w:r>
            <w:r w:rsidRPr="00A36DE6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 проявлений коррупции, разработчиком которых является министерство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085F" w:rsidRDefault="00A6085F" w:rsidP="00A6085F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министерства, ответственный за правовое сопровождение министерства</w:t>
            </w:r>
          </w:p>
          <w:p w:rsidR="00AA4456" w:rsidRPr="00974BF6" w:rsidRDefault="00AA4456" w:rsidP="00254701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254701">
            <w:pPr>
              <w:shd w:val="clear" w:color="auto" w:fill="FFFFFF"/>
              <w:spacing w:before="120" w:after="0" w:line="240" w:lineRule="exact"/>
              <w:ind w:left="34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необходимости</w:t>
            </w:r>
          </w:p>
        </w:tc>
      </w:tr>
      <w:tr w:rsidR="00AA4456" w:rsidRPr="00974BF6" w:rsidTr="00381AF7">
        <w:trPr>
          <w:trHeight w:hRule="exact" w:val="71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5038B0">
            <w:pPr>
              <w:pStyle w:val="a3"/>
              <w:numPr>
                <w:ilvl w:val="2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нормативных правовых актов министерства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8"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мере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необходимости</w:t>
            </w:r>
          </w:p>
        </w:tc>
      </w:tr>
      <w:tr w:rsidR="00AA4456" w:rsidRPr="00974BF6" w:rsidTr="00AA4456">
        <w:trPr>
          <w:trHeight w:hRule="exact" w:val="86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5038B0">
            <w:pPr>
              <w:pStyle w:val="a3"/>
              <w:numPr>
                <w:ilvl w:val="2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Ведение учета результатов антикоррупционной экспертизы </w:t>
            </w: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проектов нормативных правовых актов министерства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A36DE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Pr="00974BF6" w:rsidRDefault="00AA4456" w:rsidP="00910F16">
            <w:pPr>
              <w:shd w:val="clear" w:color="auto" w:fill="FFFFFF"/>
              <w:spacing w:before="120" w:after="0" w:line="240" w:lineRule="exact"/>
              <w:ind w:left="38"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Ежеквартально</w:t>
            </w:r>
          </w:p>
        </w:tc>
      </w:tr>
      <w:tr w:rsidR="00A36DE6" w:rsidRPr="00974BF6" w:rsidTr="00A6085F">
        <w:trPr>
          <w:trHeight w:hRule="exact" w:val="238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DE6" w:rsidRPr="00A36DE6" w:rsidRDefault="00A36DE6" w:rsidP="005038B0">
            <w:pPr>
              <w:pStyle w:val="a3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 по вопросам устранения административных барьеров</w:t>
            </w:r>
          </w:p>
          <w:p w:rsidR="00A36DE6" w:rsidRPr="00A36DE6" w:rsidRDefault="00A36DE6" w:rsidP="005038B0">
            <w:pPr>
              <w:shd w:val="clear" w:color="auto" w:fill="FFFFFF"/>
              <w:spacing w:before="120" w:after="0" w:line="240" w:lineRule="exact"/>
              <w:ind w:left="109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DE6" w:rsidRPr="00A36DE6" w:rsidRDefault="00A36DE6" w:rsidP="00627BCB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инвестиций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DE6" w:rsidRPr="00A36DE6" w:rsidRDefault="00A36DE6" w:rsidP="00627BCB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Ежеквартально </w:t>
            </w:r>
          </w:p>
        </w:tc>
      </w:tr>
      <w:tr w:rsidR="008628BD" w:rsidRPr="00974BF6" w:rsidTr="00B136D9">
        <w:trPr>
          <w:trHeight w:hRule="exact" w:val="566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Антикоррупционный мониторинг</w:t>
            </w:r>
          </w:p>
        </w:tc>
      </w:tr>
      <w:tr w:rsidR="008628BD" w:rsidRPr="00974BF6" w:rsidTr="00EC0749">
        <w:trPr>
          <w:trHeight w:hRule="exact" w:val="158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доступности и качества предоставления государственных услуг на территории Новгородской области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456" w:rsidRDefault="00EC074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  <w:p w:rsidR="00EC0749" w:rsidRDefault="00EC074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EC0749" w:rsidRPr="00A36DE6" w:rsidRDefault="00EC074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туризма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июль 2018 года январь 2019 года</w:t>
            </w:r>
          </w:p>
        </w:tc>
      </w:tr>
      <w:tr w:rsidR="008628BD" w:rsidRPr="00974BF6" w:rsidTr="00B136D9">
        <w:trPr>
          <w:trHeight w:hRule="exact" w:val="1112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AA4456">
        <w:trPr>
          <w:trHeight w:hRule="exact" w:val="11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государственных гражданских служащих Новгородской области, в должностные обязанности которых входит участие в противодействии коррупции</w:t>
            </w:r>
            <w:r w:rsidR="00AA4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5F18D8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Структурные подразделения министерства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628BD" w:rsidRPr="00974BF6" w:rsidTr="00AA4456">
        <w:trPr>
          <w:trHeight w:hRule="exact" w:val="296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EC0749" w:rsidRDefault="008628BD" w:rsidP="00EC0749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министерства в информационно-телекоммуникационной сети "Интернет"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должности государственной гражданской службы </w:t>
            </w:r>
            <w:r w:rsidR="00AA4456">
              <w:rPr>
                <w:rFonts w:ascii="Times New Roman" w:hAnsi="Times New Roman" w:cs="Times New Roman"/>
                <w:sz w:val="28"/>
                <w:szCs w:val="28"/>
              </w:rPr>
              <w:t>в министерстве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6085F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  <w:r w:rsidR="00A36DE6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628BD" w:rsidRPr="00974BF6" w:rsidTr="00B136D9">
        <w:trPr>
          <w:trHeight w:hRule="exact" w:val="231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Привлечение членов комиссии по экологической безопасности и охране окружающей среды Общественной палаты Новгородской области, членов рабочих групп Общественной палаты Новгородской области из числа соответствующих специалистов, представляющих различные общественные объединения, к участию в общественных (публичных) слушаниях в отношении земельных участков, находящихся в областной собственности, в случае установления публичного сервитута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5F18D8" w:rsidRPr="00974BF6" w:rsidTr="00B136D9">
        <w:trPr>
          <w:trHeight w:hRule="exact" w:val="128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D8" w:rsidRPr="00A36DE6" w:rsidRDefault="005F18D8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представителей общественности, членов общественных советов, созданных при министерстве, для осуществления общественного контроля за деятельностью министерства</w:t>
            </w:r>
          </w:p>
          <w:p w:rsidR="005F18D8" w:rsidRPr="00974BF6" w:rsidRDefault="005F18D8" w:rsidP="00A6085F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D8" w:rsidRPr="00A6085F" w:rsidRDefault="00A6085F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6085F">
              <w:rPr>
                <w:rFonts w:ascii="Times New Roman" w:hAnsi="Times New Roman" w:cs="Times New Roman"/>
                <w:kern w:val="18"/>
                <w:sz w:val="28"/>
                <w:szCs w:val="28"/>
              </w:rPr>
              <w:t xml:space="preserve">Департамент развития малого </w:t>
            </w:r>
            <w:r>
              <w:rPr>
                <w:rFonts w:ascii="Times New Roman" w:hAnsi="Times New Roman" w:cs="Times New Roman"/>
                <w:kern w:val="18"/>
                <w:sz w:val="28"/>
                <w:szCs w:val="28"/>
              </w:rPr>
              <w:br/>
            </w:r>
            <w:r w:rsidRPr="00A6085F">
              <w:rPr>
                <w:rFonts w:ascii="Times New Roman" w:hAnsi="Times New Roman" w:cs="Times New Roman"/>
                <w:kern w:val="18"/>
                <w:sz w:val="28"/>
                <w:szCs w:val="28"/>
              </w:rPr>
              <w:t xml:space="preserve">и среднего </w:t>
            </w:r>
            <w:r w:rsidRPr="00A6085F">
              <w:rPr>
                <w:rFonts w:ascii="Times New Roman" w:hAnsi="Times New Roman" w:cs="Times New Roman"/>
                <w:kern w:val="18"/>
                <w:sz w:val="26"/>
                <w:szCs w:val="26"/>
              </w:rPr>
              <w:t>предпринимательства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18D8" w:rsidRPr="00A36DE6" w:rsidRDefault="005F18D8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8628BD" w:rsidRPr="00974BF6" w:rsidTr="00381AF7">
        <w:trPr>
          <w:trHeight w:hRule="exact" w:val="123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36DE6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 xml:space="preserve"> "прямых линий" с гражданами по вопросам антикоррупционного просвещения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8628BD" w:rsidP="00EC07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Заместител</w:t>
            </w:r>
            <w:r w:rsidR="00EC07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Pr="00A36DE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министра </w:t>
            </w:r>
          </w:p>
          <w:p w:rsidR="00EC0749" w:rsidRPr="00A36DE6" w:rsidRDefault="00EC0749" w:rsidP="00EC07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Тарусов Р.В.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A4456" w:rsidP="00BF07F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628BD" w:rsidRPr="00A36DE6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утвержденным графиком</w:t>
            </w:r>
          </w:p>
        </w:tc>
      </w:tr>
      <w:tr w:rsidR="008628BD" w:rsidRPr="00974BF6" w:rsidTr="00AA4456">
        <w:trPr>
          <w:trHeight w:hRule="exact" w:val="1678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поддержанию подразделов официального сайта министерства</w:t>
            </w:r>
            <w:r w:rsidR="00AA4456" w:rsidRPr="00974BF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в информационно-телекоммуникационной </w:t>
            </w:r>
            <w:r w:rsidR="00AA4456"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сети «Интернет»</w:t>
            </w: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, посвященных вопросам противодействия коррупции, в актуальном состоянии</w:t>
            </w:r>
            <w:r w:rsidR="00AA4456">
              <w:rPr>
                <w:rFonts w:ascii="Times New Roman" w:hAnsi="Times New Roman" w:cs="Times New Roman"/>
                <w:sz w:val="28"/>
                <w:szCs w:val="28"/>
              </w:rPr>
              <w:t>, в том числе р</w:t>
            </w:r>
            <w:r w:rsidR="00AA4456"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егулярное обновление сведений о деятельности структурных подразделений министерства</w:t>
            </w:r>
            <w:r w:rsidR="00AA4456" w:rsidRPr="00974BF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6085F" w:rsidP="00AA445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C07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8628BD" w:rsidRPr="00974BF6" w:rsidTr="00A6085F">
        <w:trPr>
          <w:trHeight w:hRule="exact" w:val="574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Проведение анализа случаев возникновения конфликта интересов, одной из сторон которого являются государственные гражданские служащие Новгородской области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AA4456" w:rsidP="00A36DE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Комиссия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министерстве и урегулированию конфликта интересов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8628BD" w:rsidRPr="00974BF6" w:rsidTr="00B136D9">
        <w:trPr>
          <w:trHeight w:hRule="exact" w:val="432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EC0749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Оптимизация и конкретизация полномочий министерства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A6085F">
        <w:trPr>
          <w:trHeight w:hRule="exact" w:val="1563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эффективности применения административных регламентов государственных функций и государственных услуг, исполняемых (предоставляемых) министерством</w:t>
            </w:r>
          </w:p>
          <w:p w:rsidR="008628BD" w:rsidRPr="00A36DE6" w:rsidRDefault="008628BD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Default="00A6085F" w:rsidP="00B608C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C07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  <w:p w:rsidR="00A6085F" w:rsidRDefault="00A6085F" w:rsidP="00B608C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A6085F" w:rsidRPr="00A36DE6" w:rsidRDefault="00A6085F" w:rsidP="00B608C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туризма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ежегодно июнь, декабрь</w:t>
            </w:r>
          </w:p>
        </w:tc>
      </w:tr>
      <w:tr w:rsidR="008628BD" w:rsidRPr="00974BF6" w:rsidTr="00B136D9">
        <w:trPr>
          <w:trHeight w:hRule="exact" w:val="698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100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выполнением заключенных контрактов в сфере закупок товаров, работ, услуг для обеспечения государственных нужд</w:t>
            </w:r>
          </w:p>
          <w:p w:rsidR="008628BD" w:rsidRPr="00A36DE6" w:rsidRDefault="00A36DE6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(инвестиции туризм заключают контракты?)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531589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EC074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8628BD" w:rsidRPr="00974BF6" w:rsidTr="00B136D9">
        <w:trPr>
          <w:trHeight w:hRule="exact" w:val="426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8628BD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учета государственного имущества и оценки его использования</w:t>
            </w:r>
          </w:p>
          <w:p w:rsidR="008628BD" w:rsidRPr="00A36DE6" w:rsidRDefault="008628BD" w:rsidP="005038B0">
            <w:p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A1" w:rsidRPr="00974BF6" w:rsidTr="00C603FE">
        <w:trPr>
          <w:trHeight w:hRule="exact" w:val="2274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A36DE6" w:rsidRDefault="009279A1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эффективности распоряжения и управления имуществом Новгородской области по результатам проверок фактического наличия, использования по назначению и сохранности имущества Новгородской области, закрепленного за государственными областными унитарными предприятиями на праве хозяйственного ведения, за учреждениями на праве оперативного управления, а также переданного в установленном порядке иным лицам</w:t>
            </w:r>
          </w:p>
          <w:p w:rsidR="009279A1" w:rsidRPr="00974BF6" w:rsidRDefault="009279A1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279A1" w:rsidRPr="00974BF6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имущественных отношений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ежегодно июнь, декабрь</w:t>
            </w:r>
          </w:p>
        </w:tc>
      </w:tr>
      <w:tr w:rsidR="009279A1" w:rsidRPr="00974BF6" w:rsidTr="00C603FE">
        <w:trPr>
          <w:trHeight w:hRule="exact" w:val="112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A36DE6" w:rsidRDefault="009279A1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обеспечению учета и сохранности имущества, находящегося в собственности Новгородской области, и осуществление проверок его эффективного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9A1" w:rsidRPr="00974BF6" w:rsidRDefault="009279A1" w:rsidP="005038B0">
            <w:p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2018 - 2019 годы</w:t>
            </w:r>
          </w:p>
        </w:tc>
      </w:tr>
      <w:tr w:rsidR="009279A1" w:rsidRPr="00974BF6" w:rsidTr="00A6085F">
        <w:trPr>
          <w:trHeight w:hRule="exact" w:val="238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A36DE6" w:rsidRDefault="009279A1" w:rsidP="005038B0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проверок фактического наличия, использования по назначению и сохранности имущества </w:t>
            </w:r>
            <w:r w:rsidRPr="00974BF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Новгородской области, составляющего казну Новгородской </w:t>
            </w: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области, а также закрепленного за государственными организациями на вещных правах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BF07F0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8C66EE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z w:val="28"/>
                <w:szCs w:val="28"/>
              </w:rPr>
              <w:t>2018 - 2019 годы</w:t>
            </w:r>
          </w:p>
        </w:tc>
      </w:tr>
      <w:tr w:rsidR="009279A1" w:rsidRPr="00974BF6" w:rsidTr="009279A1">
        <w:trPr>
          <w:trHeight w:hRule="exact" w:val="841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lastRenderedPageBreak/>
              <w:t>Антикоррупционные механизмы</w:t>
            </w:r>
          </w:p>
          <w:p w:rsidR="009279A1" w:rsidRPr="009279A1" w:rsidRDefault="009279A1" w:rsidP="005038B0">
            <w:pPr>
              <w:pStyle w:val="a3"/>
              <w:shd w:val="clear" w:color="auto" w:fill="FFFFFF"/>
              <w:spacing w:before="120" w:after="0" w:line="240" w:lineRule="exact"/>
              <w:ind w:left="109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при управлении и распоряжении государственным имуществом</w:t>
            </w:r>
          </w:p>
        </w:tc>
      </w:tr>
      <w:tr w:rsidR="009279A1" w:rsidRPr="00974BF6" w:rsidTr="00381AF7">
        <w:trPr>
          <w:trHeight w:hRule="exact" w:val="85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941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Обеспечение открытости и прозрачности процессов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приватизации государственного имущества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  <w:p w:rsidR="009279A1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AF7" w:rsidRPr="00974BF6" w:rsidRDefault="00381AF7" w:rsidP="00381AF7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  <w:p w:rsidR="00381AF7" w:rsidRPr="00974BF6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2653FF">
        <w:trPr>
          <w:trHeight w:hRule="exact" w:val="171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CB13CF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Размещение на официальных сайтах Российской Федерации в информационно-телекоммуникационной сети «Интернет»,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Правительства Новгородской области, министерства, </w:t>
            </w:r>
            <w:r w:rsidRPr="009279A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в официальном печатном издании информации о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 торгов, а также размещение в средствах массовой информации публикаций о государственном имуществе, планируемом к приватизации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2653FF">
        <w:trPr>
          <w:trHeight w:hRule="exact" w:val="99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открытости и прозрачности процедуры </w:t>
            </w:r>
            <w:r w:rsidRPr="009279A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проведения торгов по продаже права аренды областного имущества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683939">
        <w:trPr>
          <w:trHeight w:hRule="exact" w:val="155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CB13CF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Размещение на официальном сайте Российской Федерации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информации о проведении торгов на право заключения </w:t>
            </w: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договоров, предусматривающих переход прав владения и (или)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пользование государственным имуществом в соответствии с Законом о защите конкуренции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683939">
        <w:trPr>
          <w:trHeight w:hRule="exact" w:val="200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оценки эффективности распоряжения и управления имуществом области по результатам проверок фактического наличия, использования по назначению и </w:t>
            </w:r>
            <w:r w:rsidRPr="009279A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сохранности имущества Новгородской области, закрепленного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за государственными унитарными предприятиями на праве хозяйственного ведения, за государственными областными учреждениями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9279A1" w:rsidRPr="00974BF6" w:rsidTr="005A6149">
        <w:trPr>
          <w:trHeight w:hRule="exact" w:val="19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279A1" w:rsidRDefault="009279A1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прозрачности процедур при осуществлении </w:t>
            </w:r>
            <w:r w:rsidRPr="009279A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министерством прав акционера организации, акции в уставном </w:t>
            </w:r>
            <w:r w:rsidRPr="009279A1">
              <w:rPr>
                <w:rFonts w:ascii="Times New Roman" w:eastAsia="Times New Roman" w:hAnsi="Times New Roman" w:cs="Times New Roman"/>
                <w:sz w:val="28"/>
                <w:szCs w:val="28"/>
              </w:rPr>
              <w:t>(складочном) капитале которых находятся в собственности Новгородской области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9A1" w:rsidRPr="00974BF6" w:rsidRDefault="009279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5A6149" w:rsidRPr="00974BF6" w:rsidTr="005A6149">
        <w:trPr>
          <w:trHeight w:hRule="exact" w:val="19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6149" w:rsidRPr="009279A1" w:rsidRDefault="005A6149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общественных обсуждений проекта плана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149" w:rsidRDefault="005A6149" w:rsidP="005A61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министерства, ответственный за правовое сопровождение министерства</w:t>
            </w:r>
          </w:p>
          <w:p w:rsidR="005A6149" w:rsidRPr="00974BF6" w:rsidRDefault="005A6149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149" w:rsidRPr="00974BF6" w:rsidRDefault="005A6149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</w:tr>
      <w:tr w:rsidR="00D50026" w:rsidRPr="00974BF6" w:rsidTr="005A6149">
        <w:trPr>
          <w:trHeight w:hRule="exact" w:val="1967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026" w:rsidRDefault="00D50026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 о выполнении плана противодействия коррупции, размещение его на сайте министерства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026" w:rsidRDefault="00D50026" w:rsidP="00D5002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Старший служащий эксперт министерства, ответственный за правовое сопровождение министерства</w:t>
            </w:r>
          </w:p>
          <w:p w:rsidR="00D50026" w:rsidRDefault="00D50026" w:rsidP="005A6149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26" w:rsidRDefault="00D50026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</w:p>
        </w:tc>
      </w:tr>
      <w:tr w:rsidR="00D50026" w:rsidRPr="00974BF6" w:rsidTr="00D50026">
        <w:trPr>
          <w:trHeight w:hRule="exact" w:val="558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0026" w:rsidRDefault="00D50026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ведения информационного ресурса региональной информационной системы «Реестр государственных услуг (функций) Новгородской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026" w:rsidRPr="00974BF6" w:rsidRDefault="00D50026" w:rsidP="00D50026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имущественных отношений</w:t>
            </w:r>
          </w:p>
          <w:p w:rsidR="00D50026" w:rsidRDefault="00D50026" w:rsidP="00D5002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50026" w:rsidRDefault="00D50026" w:rsidP="00D50026">
            <w:pPr>
              <w:shd w:val="clear" w:color="auto" w:fill="FFFFFF"/>
              <w:spacing w:before="120"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Департамент туризма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0026" w:rsidRDefault="00D50026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8BD" w:rsidRPr="00974BF6" w:rsidTr="00B136D9">
        <w:trPr>
          <w:trHeight w:hRule="exact" w:val="706"/>
        </w:trPr>
        <w:tc>
          <w:tcPr>
            <w:tcW w:w="14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8BD" w:rsidRPr="00A36DE6" w:rsidRDefault="00531589" w:rsidP="005038B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0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Иные меры по профилактике коррупции </w:t>
            </w:r>
            <w:r w:rsidR="00A36D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6DE6">
              <w:rPr>
                <w:rFonts w:ascii="Times New Roman" w:hAnsi="Times New Roman" w:cs="Times New Roman"/>
                <w:b/>
                <w:sz w:val="28"/>
                <w:szCs w:val="28"/>
              </w:rPr>
              <w:t>и повышению эффективности противодействия коррупции</w:t>
            </w:r>
          </w:p>
        </w:tc>
      </w:tr>
      <w:tr w:rsidR="00381AF7" w:rsidRPr="00974BF6" w:rsidTr="00A6085F">
        <w:trPr>
          <w:trHeight w:hRule="exact" w:val="469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381AF7" w:rsidRDefault="00381AF7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173"/>
              <w:rPr>
                <w:rFonts w:ascii="Times New Roman" w:hAnsi="Times New Roman" w:cs="Times New Roman"/>
                <w:sz w:val="28"/>
                <w:szCs w:val="28"/>
              </w:rPr>
            </w:pPr>
            <w:r w:rsidRPr="00381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Рассмотрение жалоб и обращений граждан, организаций в </w:t>
            </w:r>
            <w:r w:rsidRPr="00381AF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с точки зрения наличия сведений о фактах коррупционных проявлений и проведение проверок достоверности фактов, указанных в обращениях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974BF6" w:rsidRDefault="00E474A1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Комиссия по соблюдению требований к служебному поведению государственных гражданских служащих, замещающих должности государственной гражданской службы Новгородской области в министерстве и урегулированию конфликта интересов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974BF6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годы</w:t>
            </w:r>
          </w:p>
        </w:tc>
      </w:tr>
      <w:tr w:rsidR="00381AF7" w:rsidRPr="00974BF6" w:rsidTr="00E474A1">
        <w:trPr>
          <w:trHeight w:hRule="exact" w:val="2259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381AF7" w:rsidRDefault="00381AF7" w:rsidP="005038B0">
            <w:pPr>
              <w:pStyle w:val="a3"/>
              <w:numPr>
                <w:ilvl w:val="1"/>
                <w:numId w:val="3"/>
              </w:numPr>
              <w:shd w:val="clear" w:color="auto" w:fill="FFFFFF"/>
              <w:spacing w:before="120" w:after="0" w:line="240" w:lineRule="exact"/>
              <w:ind w:left="1094" w:right="605"/>
              <w:rPr>
                <w:rFonts w:ascii="Times New Roman" w:hAnsi="Times New Roman" w:cs="Times New Roman"/>
                <w:sz w:val="28"/>
                <w:szCs w:val="28"/>
              </w:rPr>
            </w:pPr>
            <w:r w:rsidRPr="00381A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Осуществление контроля за рассмотрением в </w:t>
            </w:r>
            <w:r w:rsidRPr="00381A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законодательно установленные сроки поступающих в министерство писем, запросов граждан, связанных с </w:t>
            </w:r>
            <w:r w:rsidRPr="00381AF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реализацией их прав и свобод, а также жалоб и обращений </w:t>
            </w:r>
            <w:r w:rsidRPr="00381AF7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E474A1" w:rsidRDefault="00A6085F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министерства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AF7" w:rsidRPr="00974BF6" w:rsidRDefault="00381AF7" w:rsidP="001623B0">
            <w:pPr>
              <w:shd w:val="clear" w:color="auto" w:fill="FFFFFF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BF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2018-2019 </w:t>
            </w:r>
            <w:r w:rsidRPr="00974BF6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годы</w:t>
            </w:r>
          </w:p>
        </w:tc>
      </w:tr>
    </w:tbl>
    <w:p w:rsidR="00932DBA" w:rsidRPr="00974BF6" w:rsidRDefault="00932DBA" w:rsidP="00910F16">
      <w:pPr>
        <w:spacing w:before="120"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932DBA" w:rsidRPr="00974BF6" w:rsidSect="00D56D7C">
      <w:pgSz w:w="16838" w:h="11906" w:orient="landscape"/>
      <w:pgMar w:top="1276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6B" w:rsidRDefault="00C6106B" w:rsidP="00381AF7">
      <w:pPr>
        <w:spacing w:after="0" w:line="240" w:lineRule="auto"/>
      </w:pPr>
      <w:r>
        <w:separator/>
      </w:r>
    </w:p>
  </w:endnote>
  <w:endnote w:type="continuationSeparator" w:id="0">
    <w:p w:rsidR="00C6106B" w:rsidRDefault="00C6106B" w:rsidP="0038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6B" w:rsidRDefault="00C6106B" w:rsidP="00381AF7">
      <w:pPr>
        <w:spacing w:after="0" w:line="240" w:lineRule="auto"/>
      </w:pPr>
      <w:r>
        <w:separator/>
      </w:r>
    </w:p>
  </w:footnote>
  <w:footnote w:type="continuationSeparator" w:id="0">
    <w:p w:rsidR="00C6106B" w:rsidRDefault="00C6106B" w:rsidP="0038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937630"/>
      <w:docPartObj>
        <w:docPartGallery w:val="Page Numbers (Top of Page)"/>
        <w:docPartUnique/>
      </w:docPartObj>
    </w:sdtPr>
    <w:sdtEndPr/>
    <w:sdtContent>
      <w:p w:rsidR="00381AF7" w:rsidRDefault="00381A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689">
          <w:rPr>
            <w:noProof/>
          </w:rPr>
          <w:t>11</w:t>
        </w:r>
        <w:r>
          <w:fldChar w:fldCharType="end"/>
        </w:r>
      </w:p>
    </w:sdtContent>
  </w:sdt>
  <w:p w:rsidR="00381AF7" w:rsidRDefault="00381AF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2BEB"/>
    <w:multiLevelType w:val="multilevel"/>
    <w:tmpl w:val="30D48F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96" w:hanging="2160"/>
      </w:pPr>
      <w:rPr>
        <w:rFonts w:hint="default"/>
      </w:rPr>
    </w:lvl>
  </w:abstractNum>
  <w:abstractNum w:abstractNumId="1">
    <w:nsid w:val="4C691D8E"/>
    <w:multiLevelType w:val="hybridMultilevel"/>
    <w:tmpl w:val="205A8420"/>
    <w:lvl w:ilvl="0" w:tplc="F1C83AC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D01DA7"/>
    <w:multiLevelType w:val="multilevel"/>
    <w:tmpl w:val="CBA62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C3FFE"/>
    <w:multiLevelType w:val="multilevel"/>
    <w:tmpl w:val="8C18E3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B8"/>
    <w:rsid w:val="00014974"/>
    <w:rsid w:val="000C23F6"/>
    <w:rsid w:val="000D4C2C"/>
    <w:rsid w:val="002547BE"/>
    <w:rsid w:val="002C67AD"/>
    <w:rsid w:val="002E5B00"/>
    <w:rsid w:val="002E65D6"/>
    <w:rsid w:val="00381AF7"/>
    <w:rsid w:val="0038421B"/>
    <w:rsid w:val="0046347D"/>
    <w:rsid w:val="004F7948"/>
    <w:rsid w:val="005038B0"/>
    <w:rsid w:val="00531589"/>
    <w:rsid w:val="005A6149"/>
    <w:rsid w:val="005C7896"/>
    <w:rsid w:val="005C79B8"/>
    <w:rsid w:val="005F18D8"/>
    <w:rsid w:val="0062036A"/>
    <w:rsid w:val="006264BF"/>
    <w:rsid w:val="006303F3"/>
    <w:rsid w:val="006E6D58"/>
    <w:rsid w:val="007265EB"/>
    <w:rsid w:val="008628BD"/>
    <w:rsid w:val="008C66EE"/>
    <w:rsid w:val="00910F16"/>
    <w:rsid w:val="009279A1"/>
    <w:rsid w:val="00932DBA"/>
    <w:rsid w:val="00963E29"/>
    <w:rsid w:val="00974BF6"/>
    <w:rsid w:val="00A36DE6"/>
    <w:rsid w:val="00A6085F"/>
    <w:rsid w:val="00AA4456"/>
    <w:rsid w:val="00B0255F"/>
    <w:rsid w:val="00B136D9"/>
    <w:rsid w:val="00B608C0"/>
    <w:rsid w:val="00BF07F0"/>
    <w:rsid w:val="00C46B68"/>
    <w:rsid w:val="00C6106B"/>
    <w:rsid w:val="00C61689"/>
    <w:rsid w:val="00CB13CF"/>
    <w:rsid w:val="00D50026"/>
    <w:rsid w:val="00D56D7C"/>
    <w:rsid w:val="00D8387A"/>
    <w:rsid w:val="00DE2800"/>
    <w:rsid w:val="00E0305D"/>
    <w:rsid w:val="00E474A1"/>
    <w:rsid w:val="00EC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  <w:style w:type="character" w:customStyle="1" w:styleId="extended-textshort">
    <w:name w:val="extended-text__short"/>
    <w:basedOn w:val="a0"/>
    <w:rsid w:val="00B0255F"/>
  </w:style>
  <w:style w:type="paragraph" w:styleId="a4">
    <w:name w:val="Balloon Text"/>
    <w:basedOn w:val="a"/>
    <w:link w:val="a5"/>
    <w:uiPriority w:val="99"/>
    <w:semiHidden/>
    <w:unhideWhenUsed/>
    <w:rsid w:val="009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AF7"/>
  </w:style>
  <w:style w:type="paragraph" w:styleId="a8">
    <w:name w:val="footer"/>
    <w:basedOn w:val="a"/>
    <w:link w:val="a9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AF7"/>
  </w:style>
  <w:style w:type="paragraph" w:customStyle="1" w:styleId="1">
    <w:name w:val="Обычный1"/>
    <w:rsid w:val="00D56D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D56D7C"/>
    <w:pPr>
      <w:keepNext/>
      <w:spacing w:before="240"/>
      <w:jc w:val="center"/>
    </w:pPr>
    <w:rPr>
      <w:b/>
      <w:spacing w:val="60"/>
      <w:sz w:val="28"/>
    </w:rPr>
  </w:style>
  <w:style w:type="paragraph" w:styleId="aa">
    <w:name w:val="caption"/>
    <w:basedOn w:val="1"/>
    <w:semiHidden/>
    <w:unhideWhenUsed/>
    <w:qFormat/>
    <w:rsid w:val="00D56D7C"/>
    <w:pPr>
      <w:jc w:val="center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D56D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5F"/>
    <w:pPr>
      <w:ind w:left="720"/>
      <w:contextualSpacing/>
    </w:pPr>
  </w:style>
  <w:style w:type="character" w:customStyle="1" w:styleId="extended-textshort">
    <w:name w:val="extended-text__short"/>
    <w:basedOn w:val="a0"/>
    <w:rsid w:val="00B0255F"/>
  </w:style>
  <w:style w:type="paragraph" w:styleId="a4">
    <w:name w:val="Balloon Text"/>
    <w:basedOn w:val="a"/>
    <w:link w:val="a5"/>
    <w:uiPriority w:val="99"/>
    <w:semiHidden/>
    <w:unhideWhenUsed/>
    <w:rsid w:val="009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B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AF7"/>
  </w:style>
  <w:style w:type="paragraph" w:styleId="a8">
    <w:name w:val="footer"/>
    <w:basedOn w:val="a"/>
    <w:link w:val="a9"/>
    <w:uiPriority w:val="99"/>
    <w:unhideWhenUsed/>
    <w:rsid w:val="00381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AF7"/>
  </w:style>
  <w:style w:type="paragraph" w:customStyle="1" w:styleId="1">
    <w:name w:val="Обычный1"/>
    <w:rsid w:val="00D56D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1"/>
    <w:next w:val="1"/>
    <w:rsid w:val="00D56D7C"/>
    <w:pPr>
      <w:keepNext/>
      <w:spacing w:before="240"/>
      <w:jc w:val="center"/>
    </w:pPr>
    <w:rPr>
      <w:b/>
      <w:spacing w:val="60"/>
      <w:sz w:val="28"/>
    </w:rPr>
  </w:style>
  <w:style w:type="paragraph" w:styleId="aa">
    <w:name w:val="caption"/>
    <w:basedOn w:val="1"/>
    <w:semiHidden/>
    <w:unhideWhenUsed/>
    <w:qFormat/>
    <w:rsid w:val="00D56D7C"/>
    <w:pPr>
      <w:jc w:val="center"/>
    </w:pPr>
    <w:rPr>
      <w:b/>
      <w:sz w:val="28"/>
    </w:rPr>
  </w:style>
  <w:style w:type="character" w:styleId="ab">
    <w:name w:val="Hyperlink"/>
    <w:basedOn w:val="a0"/>
    <w:uiPriority w:val="99"/>
    <w:semiHidden/>
    <w:unhideWhenUsed/>
    <w:rsid w:val="00D56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DA3A3DF8D4B39D54A9B5E6C0ECABB4302717A886B69AEED93CA5CE8642B58B9C3325CEO0c1P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F804FD4670D89FD5D772FE909352ADEE63B98E5E28277B5DE6BD4C42353C864A5AAA42C3A8728E5739ABKFN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Якуткина Ирина Сергеевна</dc:creator>
  <cp:keywords/>
  <dc:description/>
  <cp:lastModifiedBy>Катютин Денис Васильевич</cp:lastModifiedBy>
  <cp:revision>17</cp:revision>
  <cp:lastPrinted>2018-09-06T13:10:00Z</cp:lastPrinted>
  <dcterms:created xsi:type="dcterms:W3CDTF">2018-07-12T09:22:00Z</dcterms:created>
  <dcterms:modified xsi:type="dcterms:W3CDTF">2018-09-12T10:00:00Z</dcterms:modified>
</cp:coreProperties>
</file>