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E49" w:rsidRDefault="00422E49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22E49" w:rsidRDefault="00422E49">
      <w:pPr>
        <w:pStyle w:val="ConsPlusNormal"/>
        <w:jc w:val="center"/>
        <w:outlineLvl w:val="0"/>
      </w:pPr>
    </w:p>
    <w:p w:rsidR="00422E49" w:rsidRDefault="00422E49">
      <w:pPr>
        <w:pStyle w:val="ConsPlusTitle"/>
        <w:jc w:val="center"/>
        <w:outlineLvl w:val="0"/>
      </w:pPr>
      <w:r>
        <w:t>МИНИСТЕРСТВО ЭКОНОМИЧЕСКОГО РАЗВИТИЯ РОССИЙСКОЙ ФЕДЕРАЦИИ</w:t>
      </w:r>
    </w:p>
    <w:p w:rsidR="00422E49" w:rsidRDefault="00422E49">
      <w:pPr>
        <w:pStyle w:val="ConsPlusTitle"/>
        <w:jc w:val="center"/>
      </w:pPr>
    </w:p>
    <w:p w:rsidR="00422E49" w:rsidRDefault="00422E49">
      <w:pPr>
        <w:pStyle w:val="ConsPlusTitle"/>
        <w:jc w:val="center"/>
      </w:pPr>
      <w:r>
        <w:t>ПРИКАЗ</w:t>
      </w:r>
    </w:p>
    <w:p w:rsidR="00422E49" w:rsidRDefault="00422E49">
      <w:pPr>
        <w:pStyle w:val="ConsPlusTitle"/>
        <w:jc w:val="center"/>
      </w:pPr>
      <w:r>
        <w:t>от 26 марта 2014 г. N 159</w:t>
      </w:r>
    </w:p>
    <w:p w:rsidR="00422E49" w:rsidRDefault="00422E49">
      <w:pPr>
        <w:pStyle w:val="ConsPlusTitle"/>
        <w:jc w:val="center"/>
      </w:pPr>
    </w:p>
    <w:p w:rsidR="00422E49" w:rsidRDefault="00422E49">
      <w:pPr>
        <w:pStyle w:val="ConsPlusTitle"/>
        <w:jc w:val="center"/>
      </w:pPr>
      <w:r>
        <w:t>ОБ УТВЕРЖДЕНИИ МЕТОДИЧЕСКИХ РЕКОМЕНДАЦИЙ</w:t>
      </w:r>
    </w:p>
    <w:p w:rsidR="00422E49" w:rsidRDefault="00422E49">
      <w:pPr>
        <w:pStyle w:val="ConsPlusTitle"/>
        <w:jc w:val="center"/>
      </w:pPr>
      <w:r>
        <w:t>ПО ОРГАНИЗАЦИИ И ПРОВЕДЕНИЮ ПРОЦЕДУРЫ ОЦЕНКИ РЕГУЛИРУЮЩЕГО</w:t>
      </w:r>
    </w:p>
    <w:p w:rsidR="00422E49" w:rsidRDefault="00422E49">
      <w:pPr>
        <w:pStyle w:val="ConsPlusTitle"/>
        <w:jc w:val="center"/>
      </w:pPr>
      <w:r>
        <w:t>ВОЗДЕЙСТВИЯ ПРОЕКТОВ НОРМАТИВНЫХ ПРАВОВЫХ АКТОВ СУБЪЕКТОВ</w:t>
      </w:r>
    </w:p>
    <w:p w:rsidR="00422E49" w:rsidRDefault="00422E49">
      <w:pPr>
        <w:pStyle w:val="ConsPlusTitle"/>
        <w:jc w:val="center"/>
      </w:pPr>
      <w:r>
        <w:t>РОССИЙСКОЙ ФЕДЕРАЦИИ И ЭКСПЕРТИЗЫ НОРМАТИВНЫХ ПРАВОВЫХ</w:t>
      </w:r>
    </w:p>
    <w:p w:rsidR="00422E49" w:rsidRDefault="00422E49">
      <w:pPr>
        <w:pStyle w:val="ConsPlusTitle"/>
        <w:jc w:val="center"/>
      </w:pPr>
      <w:r>
        <w:t>АКТОВ СУБЪЕКТОВ РОССИЙСКОЙ ФЕДЕРАЦИИ</w:t>
      </w:r>
    </w:p>
    <w:p w:rsidR="00422E49" w:rsidRDefault="00422E4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22E4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22E49" w:rsidRDefault="00422E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22E49" w:rsidRDefault="00422E4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26.07.2016 N 471)</w:t>
            </w:r>
          </w:p>
        </w:tc>
      </w:tr>
    </w:tbl>
    <w:p w:rsidR="00422E49" w:rsidRDefault="00422E49">
      <w:pPr>
        <w:pStyle w:val="ConsPlusNormal"/>
        <w:jc w:val="center"/>
      </w:pPr>
    </w:p>
    <w:p w:rsidR="00422E49" w:rsidRDefault="00422E49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3 статьи 26.3-3</w:t>
        </w:r>
      </w:hyperlink>
      <w:r>
        <w:t xml:space="preserve"> Федерального закона от 6 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42, ст. 5005; 2000, N 31, ст. 3205; 2001, N 7, ст. 608; 2002, N 19, ст. 1792; N 30, ст. 3024; N 50, ст. 4930; 2003, N 27, ст. 2709; 2004, N 25, ст. 2484; N 50, ст. 4950; 2005, N 1, ст. 17, 25; N 30, ст. 3104; 2006, N 1, ст. 10, 13, 14; N 23, ст. 2380; N 29, ст. 3124; N 30, ст. 3287; N 31, ст. 3427, 3452; N 44, ст. 4537; N 50, ст. 5279; 2007, N 1, ст. 21; N 10, ст. 1151; N 13, ст. 1464; N 18, ст. 2117; N 21, ст. 2455; N 26, ст. 3074; N 30, ст. 3747, 3805, 3808; N 43, ст. 5084; N 46, ст. 5553; 2008, N 13, ст. 1186; N 29, ст. 3418; N 30, ст. 3597, 3613, 3616; N 48, ст. 5516; N 49, ст. 5747; N 52, ст. 6229, 6236; 2009, N 7, ст. 772; N 14, ст. 1576; N 29, ст. 3612; N 48, ст. 5711; N 51, ст. 6156, 6163; 2010, N 14, ст. 1549; N 15, ст. 1736, 1738; N 19, ст. 2291; N 23, ст. 2800; N 31, ст. 4160; N 40, ст. 4969; N 41, ст. 5190; N 46, ст. 5918; N 47, ст. 6030, 6031; N 49, ст. 6409; N 52, ст. 6984, 6991; 2011, N 1, ст. 18; N 17, ст. 2310; N 27, ст. 3868, 3881; N 29, ст. 4283; N 30, ст. 4572, 4590, 4594; N 31, ст. 4703; N 48, ст. 6727, 6730, 6732; N 49, ст. 7039, 7042; N 50, ст. 7359; 2012, N 10, ст. 1158, 1163; N 18, ст. 2126; N 19, ст. 2274; N 31, ст. 4326; N 49, ст. 6755; N 50, ст. 6954, 6957, 6967; N 53, ст. 7596; 2013, N 14, ст. 1638, 1663; N 19, ст. 2329, 2331; N 23, ст. 2875, 2876, 2878; N 27, ст. 3468, 3470, 3477; N 40, ст. 5034; N 43, ст. 5454; N 44, ст. 5642; N 48, ст. 6165; N 51, ст. 6679, 6691; N 52, ст. 6981, 7010; 2014, N 8, ст. 739) приказываю: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 xml:space="preserve">1. Утвердить прилагаемые Методические </w:t>
      </w:r>
      <w:hyperlink w:anchor="P29" w:history="1">
        <w:r>
          <w:rPr>
            <w:color w:val="0000FF"/>
          </w:rPr>
          <w:t>рекомендации</w:t>
        </w:r>
      </w:hyperlink>
      <w:r>
        <w:t xml:space="preserve"> по организации и проведению процедуры оценки регулирующего воздействия проектов нормативных правовых актов субъектов Российской Федерации и экспертизы нормативных правовых актов субъектов Российской Федерации.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Минэкономразвития России от 25 сентября 2012 г. N 623 "Об утверждении Методических рекомендаций по внедрению процедуры и порядка проведения оценки регулирующего воздействия в субъектах Российской Федерации".</w:t>
      </w:r>
    </w:p>
    <w:p w:rsidR="00422E49" w:rsidRDefault="00422E49">
      <w:pPr>
        <w:pStyle w:val="ConsPlusNormal"/>
        <w:jc w:val="right"/>
      </w:pPr>
    </w:p>
    <w:p w:rsidR="00422E49" w:rsidRDefault="00422E49">
      <w:pPr>
        <w:pStyle w:val="ConsPlusNormal"/>
        <w:jc w:val="right"/>
      </w:pPr>
      <w:r>
        <w:t>Министр</w:t>
      </w:r>
    </w:p>
    <w:p w:rsidR="00422E49" w:rsidRDefault="00422E49">
      <w:pPr>
        <w:pStyle w:val="ConsPlusNormal"/>
        <w:jc w:val="right"/>
      </w:pPr>
      <w:r>
        <w:t>А.В.УЛЮКАЕВ</w:t>
      </w:r>
    </w:p>
    <w:p w:rsidR="00422E49" w:rsidRDefault="00422E49">
      <w:pPr>
        <w:pStyle w:val="ConsPlusNormal"/>
        <w:jc w:val="right"/>
      </w:pPr>
    </w:p>
    <w:p w:rsidR="00422E49" w:rsidRDefault="00422E49">
      <w:pPr>
        <w:pStyle w:val="ConsPlusNormal"/>
        <w:jc w:val="right"/>
      </w:pPr>
    </w:p>
    <w:p w:rsidR="00422E49" w:rsidRDefault="00422E49">
      <w:pPr>
        <w:pStyle w:val="ConsPlusNormal"/>
        <w:jc w:val="right"/>
      </w:pPr>
    </w:p>
    <w:p w:rsidR="00422E49" w:rsidRDefault="00422E49">
      <w:pPr>
        <w:pStyle w:val="ConsPlusNormal"/>
        <w:jc w:val="right"/>
      </w:pPr>
    </w:p>
    <w:p w:rsidR="00422E49" w:rsidRDefault="00422E49">
      <w:pPr>
        <w:pStyle w:val="ConsPlusNormal"/>
        <w:jc w:val="right"/>
      </w:pPr>
    </w:p>
    <w:p w:rsidR="00422E49" w:rsidRDefault="00422E49">
      <w:pPr>
        <w:pStyle w:val="ConsPlusNormal"/>
        <w:jc w:val="right"/>
      </w:pPr>
    </w:p>
    <w:p w:rsidR="00422E49" w:rsidRDefault="00422E49">
      <w:pPr>
        <w:pStyle w:val="ConsPlusNormal"/>
        <w:jc w:val="right"/>
      </w:pPr>
    </w:p>
    <w:p w:rsidR="00422E49" w:rsidRDefault="00422E49">
      <w:pPr>
        <w:pStyle w:val="ConsPlusNormal"/>
        <w:jc w:val="right"/>
        <w:outlineLvl w:val="0"/>
      </w:pPr>
      <w:r>
        <w:lastRenderedPageBreak/>
        <w:t>Утверждены</w:t>
      </w:r>
    </w:p>
    <w:p w:rsidR="00422E49" w:rsidRDefault="00422E49">
      <w:pPr>
        <w:pStyle w:val="ConsPlusNormal"/>
        <w:jc w:val="right"/>
      </w:pPr>
      <w:r>
        <w:t>приказом Минэкономразвития России</w:t>
      </w:r>
    </w:p>
    <w:p w:rsidR="00422E49" w:rsidRDefault="00422E49">
      <w:pPr>
        <w:pStyle w:val="ConsPlusNormal"/>
        <w:jc w:val="right"/>
      </w:pPr>
      <w:r>
        <w:t>от 26 марта 2014 г. N 159</w:t>
      </w:r>
    </w:p>
    <w:p w:rsidR="00422E49" w:rsidRDefault="00422E49">
      <w:pPr>
        <w:pStyle w:val="ConsPlusNormal"/>
        <w:jc w:val="center"/>
      </w:pPr>
    </w:p>
    <w:p w:rsidR="00422E49" w:rsidRDefault="00422E49">
      <w:pPr>
        <w:pStyle w:val="ConsPlusTitle"/>
        <w:jc w:val="center"/>
      </w:pPr>
      <w:bookmarkStart w:id="0" w:name="P29"/>
      <w:bookmarkEnd w:id="0"/>
      <w:r>
        <w:t>МЕТОДИЧЕСКИЕ РЕКОМЕНДАЦИИ</w:t>
      </w:r>
    </w:p>
    <w:p w:rsidR="00422E49" w:rsidRDefault="00422E49">
      <w:pPr>
        <w:pStyle w:val="ConsPlusTitle"/>
        <w:jc w:val="center"/>
      </w:pPr>
      <w:r>
        <w:t>ПО ОРГАНИЗАЦИИ И ПРОВЕДЕНИЮ ПРОЦЕДУРЫ ОЦЕНКИ РЕГУЛИРУЮЩЕГО</w:t>
      </w:r>
    </w:p>
    <w:p w:rsidR="00422E49" w:rsidRDefault="00422E49">
      <w:pPr>
        <w:pStyle w:val="ConsPlusTitle"/>
        <w:jc w:val="center"/>
      </w:pPr>
      <w:r>
        <w:t>ВОЗДЕЙСТВИЯ ПРОЕКТОВ НОРМАТИВНЫХ ПРАВОВЫХ АКТОВ СУБЪЕКТОВ</w:t>
      </w:r>
    </w:p>
    <w:p w:rsidR="00422E49" w:rsidRDefault="00422E49">
      <w:pPr>
        <w:pStyle w:val="ConsPlusTitle"/>
        <w:jc w:val="center"/>
      </w:pPr>
      <w:r>
        <w:t>РОССИЙСКОЙ ФЕДЕРАЦИИ И ЭКСПЕРТИЗЫ НОРМАТИВНЫХ ПРАВОВЫХ</w:t>
      </w:r>
    </w:p>
    <w:p w:rsidR="00422E49" w:rsidRDefault="00422E49">
      <w:pPr>
        <w:pStyle w:val="ConsPlusTitle"/>
        <w:jc w:val="center"/>
      </w:pPr>
      <w:r>
        <w:t>АКТОВ СУБЪЕКТОВ РОССИЙСКОЙ ФЕДЕРАЦИИ</w:t>
      </w:r>
    </w:p>
    <w:p w:rsidR="00422E49" w:rsidRDefault="00422E4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22E4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22E49" w:rsidRDefault="00422E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22E49" w:rsidRDefault="00422E4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26.07.2016 N 471)</w:t>
            </w:r>
          </w:p>
        </w:tc>
      </w:tr>
    </w:tbl>
    <w:p w:rsidR="00422E49" w:rsidRDefault="00422E49">
      <w:pPr>
        <w:pStyle w:val="ConsPlusNormal"/>
        <w:jc w:val="center"/>
      </w:pPr>
    </w:p>
    <w:p w:rsidR="00422E49" w:rsidRDefault="00422E49">
      <w:pPr>
        <w:pStyle w:val="ConsPlusNormal"/>
        <w:jc w:val="center"/>
        <w:outlineLvl w:val="1"/>
      </w:pPr>
      <w:r>
        <w:t>I. Общие положения</w:t>
      </w:r>
    </w:p>
    <w:p w:rsidR="00422E49" w:rsidRDefault="00422E49">
      <w:pPr>
        <w:pStyle w:val="ConsPlusNormal"/>
        <w:jc w:val="center"/>
      </w:pPr>
    </w:p>
    <w:p w:rsidR="00422E49" w:rsidRDefault="00422E49">
      <w:pPr>
        <w:pStyle w:val="ConsPlusNormal"/>
        <w:ind w:firstLine="540"/>
        <w:jc w:val="both"/>
      </w:pPr>
      <w:r>
        <w:t xml:space="preserve">1.1. Настоящие Методические рекомендации разработаны в целях методического обеспечения организации и проведения процедуры оценки регулирующего воздействия (далее также - ОРВ) проектов нормативных правовых актов, разрабатываемых органами государственной власти субъектов Российской Федерации (далее - проекты нормативных правовых актов), и экспертизы нормативных правовых актов субъектов Российской Федерации (далее соответственно - нормативные правовые акты, экспертиза) в соответствии с требованиями </w:t>
      </w:r>
      <w:hyperlink r:id="rId9" w:history="1">
        <w:r>
          <w:rPr>
            <w:color w:val="0000FF"/>
          </w:rPr>
          <w:t>пункта 3 статьи 26.3-3</w:t>
        </w:r>
      </w:hyperlink>
      <w:r>
        <w:t xml:space="preserve"> Федерального закона от 6 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42, ст. 5005; 2000, N 31, ст. 3205; 2001, N 7, ст. 608; 2002, N 19, ст. 1792; N 30, ст. 3024; N 50, ст. 4930; 2003, N 27, ст. 2709; 2004, N 25, ст. 2484; N 50, ст. 4950; 2005, N 1, ст. 17, 25; N 30, ст. 3104; 2006, N 1, ст. 10, 13, 14; N 23, ст. 2380; N 29, ст. 3124; N 30, ст. 3287; N 31, ст. 3427, 3452; N 44, ст. 4537; N 50, ст. 5279; 2007, N 1, ст. 21; N 10, ст. 1151; N 13, ст. 1464; N 18, ст. 2117; N 21, ст. 2455, N 26, ст. 3074; N 30, ст. 3747, 3805, 3808; N 43, ст. 5084; N 46, ст. 5553; 2008, N 13, ст. 1186; N 29, ст. 3418; N 30, ст. 3597, 3613, 3616; N 48, ст. 5516; N 49, ст. 5747; N 52, ст. 6229, 6236; 2009, N 7, ст. 772; N 14, ст. 1576; N 29, ст. 3612; N 48, ст. 5711; N 51, ст. 6156, 6163; 2010, N 14, ст. 1549; N 15, ст. 1736, 1738; N 19, ст. 2291; N 23, ст. 2800; N 31, ст. 4160; N 40, ст. 4969; N 41, ст. 5190; N 46, ст. 5918; N 47, ст. 6030, 6031; N 49, ст. 6409; N 52, ст. 6984, 6991; 2011, N 1, ст. 18; N 17, ст. 2310; N 27, ст. 3868, 3881; N 29, ст. 4283; N 30, ст. 4572, 4590, 4594; N 31, ст. 4703; N 48, ст. 6727, 6730, 6732; N 49, ст. 7039, 7042; N 50, ст. 7359; 2012, N 10, ст. 1158, 1163; N 18, ст. 2126; N 19, ст. 2274; N 31, ст. 4326; N 49, ст. 6755; N 50, ст. 6954, 6957, 6967; N 53, ст. 7596; 2013, N 14, ст. 1638, 1663; N 19, ст. 2329, 2331; N 23, ст. 2875, 2876, 2878; N 27, ст. 3468, 3470, 3477; N 40, ст. 5034; N 43, ст. 5454; N 44, ст. 5642; N 48, ст. 6165; N 51, ст. 6679, 6691; N 52, ст. 6981, 7010; 2014, N 8, ст. 739; N 11, ст. 1093, 1094; N 11, ст. 1562; N 22, ст. 2770; N 26, ст. 3371, 3397; N 30, ст. 4256, 4257; N 42, ст. 5615; N 43, ст. 5799; N 45, ст. 6138; 2015, N 1, ст. 11, 72; N 6, ст. 884; N 10, ст. 1393; N 13, ст. 1807, 1808; N 14, ст. 2016, 2017; N 27, ст. 3947, 3965; N 29, ст. 4359, 4380; N 41, ст. 5628, 5639; N 45, ст. 6204; N 48, ст. 6720; 2016, N 1, ст. 66, 67; N 11, ст. 1493; N 23, ст. 3283; N 26, ст. 3866) (далее - Федеральный закон N 184-ФЗ) и определяют рекомендуемый порядок действий по проведению ОРВ проектов нормативных правовых актов, экспертизы и оценки фактического воздействия (далее также - ОФВ) вступивших в силу нормативных правовых актов.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 xml:space="preserve">1.2. Органам государственной власти субъектов Российской Федерации в целях обеспечения единого подхода при проведении ОРВ также рекомендуется использовать </w:t>
      </w:r>
      <w:hyperlink r:id="rId10" w:history="1">
        <w:r>
          <w:rPr>
            <w:color w:val="0000FF"/>
          </w:rPr>
          <w:t>Методику</w:t>
        </w:r>
      </w:hyperlink>
      <w:r>
        <w:t xml:space="preserve"> оценки регулирующего воздействия и </w:t>
      </w:r>
      <w:hyperlink r:id="rId11" w:history="1">
        <w:r>
          <w:rPr>
            <w:color w:val="0000FF"/>
          </w:rPr>
          <w:t>форму</w:t>
        </w:r>
      </w:hyperlink>
      <w:r>
        <w:t xml:space="preserve"> сводного отчета о проведении оценки регулирующего воздействия, утвержденные приказом Минэкономразвития России от 27 мая 2013 г. N 290 (зарегистрирован в Минюсте России 30 июля 2013 г., регистрационный N 29201), с изменениями, внесенными приказом Минэкономразвития России от 22 июня 2015 г. N 386 "О внесении изменений в приложения N 1, 2, 3 к приказу Минэкономразвития России от 27 мая 2013 г. N 290 "Об утверждении формы о проведении оценки регулирующего воздействия, формы заключения об </w:t>
      </w:r>
      <w:r>
        <w:lastRenderedPageBreak/>
        <w:t xml:space="preserve">оценке регулирующего воздействия, методики оценки регулирующего воздействия" (зарегистрирован в Минюсте России 25 августа 2015 г., регистрационный N 38682), </w:t>
      </w:r>
      <w:hyperlink r:id="rId12" w:history="1">
        <w:r>
          <w:rPr>
            <w:color w:val="0000FF"/>
          </w:rPr>
          <w:t>Методику</w:t>
        </w:r>
      </w:hyperlink>
      <w:r>
        <w:t xml:space="preserve"> оценки фактического воздействия нормативных правовых актов, утвержденную приказом Минэкономразвития России от 11 ноября 2015 г. N 830 (зарегистрирован в Минюсте России 30 мая 2016 г., регистрационный N 42333), </w:t>
      </w:r>
      <w:hyperlink r:id="rId13" w:history="1">
        <w:r>
          <w:rPr>
            <w:color w:val="0000FF"/>
          </w:rPr>
          <w:t>Методику</w:t>
        </w:r>
      </w:hyperlink>
      <w:r>
        <w:t xml:space="preserve"> оценки стандартных издержек субъектов предпринимательской и иной экономической деятельности, возникающих в связи с исполнением требований регулирования, утвержденную приказом Минэкономразвития России от 22 сентября 2015 г. N 669, а также </w:t>
      </w:r>
      <w:hyperlink r:id="rId14" w:history="1">
        <w:r>
          <w:rPr>
            <w:color w:val="0000FF"/>
          </w:rPr>
          <w:t>Методику</w:t>
        </w:r>
      </w:hyperlink>
      <w:r>
        <w:t xml:space="preserve"> проведения публичных (общественных) консультаций (обсуждений), утвержденную приказом Минэкономразвития России от 7 июля 2015 г. N 454.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1.3. Проекты нормативных правовых актов, затрагивающие вопросы осуществления предпринимательской и инвестиционной деятельности, подлежат оценке регулирующего воздействия при наличии в них следующих положений: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а) устанавливающих новые или изменяющих действующие обязанности субъектов предпринимательской и инвестиционной деятельности;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б) устанавливающих, изменяющих или отменяющих ответственность субъектов предпринимательской и инвестиционной деятельности.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Проекты законов субъектов Российской Федерации, устанавливающие, изменяющие, приостанавливающие или отменяющие региональные налоги и налоговые ставки по федеральным налогам, а также регулирующие бюджетные правоотношения, не подлежат оценке регулирующего воздействия.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1.4. Процедура ОРВ проектов нормативных правовых актов осуществляется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бюджетов субъектов Российской Федерации.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1.5. Выбор наилучшего варианта предлагаемого правового регулирования основывается на оценке и сопоставлении качественных и количественных параметров положительных и (или) отрицательных последствий введения каждого из возможных способов правового регулирования в сравнении с существующим к моменту проведения процедуры ОРВ правовым регулированием соответствующей сферы общественных отношений.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1.6. В ходе проведения процедуры ОРВ и представления ее результатов обеспечивается право лиц, интересы которых затрагиваются предлагаемым правовым регулированием (далее - заинтересованные лица) на беспрепятственный доступ к объективной информации о существующей проблеме и возможных способах ее решения, в том числе путем введения предлагаемого правового регулирования.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В целях получения максимального отклика от заинтересованных лиц все этапы проведения процедуры ОРВ рекомендуется исчислять в рабочих днях.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1.7. В настоящих Методических рекомендациях используются следующие основные понятия и их определения: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 xml:space="preserve">уполномоченный орган - орган государственной власти субъекта Российской Федерации, ответственный за внедрение и развитие процедур ОРВ и экспертизы, выполняющий функции нормативно-правового, информационного и методического обеспечения оценки регулирующего воздействия, осуществляющий подготовку заключений об оценке регулирующего воздействия по проектам нормативных правовых актов, устанавливающим новые или изменяющим ранее предусмотренные нормативными правовыми актами субъекта Российской Федерации обязанности </w:t>
      </w:r>
      <w:r>
        <w:lastRenderedPageBreak/>
        <w:t>для субъектов предпринимательской и инвестиционной деятельности, а также устанавливающим, изменяющим или отменяющим ранее установленную ответственность за нарушение нормативных правовых актов субъекта Российской Федерации, затрагивающих вопросы осуществления предпринимательской и инвестиционной деятельности, а также осуществляющий подготовку заключений об экспертизе нормативных правовых актов, затрагивающих вопросы осуществления предпринимательской и инвестиционной деятельности;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разработчики проектов нормативных правовых актов (далее - органы-разработчики) - органы государственной власти субъекта Российской Федерации, уполномоченные на выработку государственной политики и нормативно-правовое регулирование в соответствующих сферах общественных отношений, а также на участие в процедуре оценки регулирующего воздействия в части, определенной нормативным правовым актом субъекта Российской Федерации, устанавливающим порядок проведения процедуры ОРВ;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публичные консультации - открытое обсуждение с заинтересованными лицами проекта нормативного правового акта (нормативного правового акта), организуемое органом-разработчиком и (или) уполномоченным органом в ходе проведения процедуры ОРВ (экспертизы) и подготовки заключения об оценке регулирующего воздействия (заключения об экспертизе);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размещение уведомления о разработке предлагаемого правового регулирования (далее также - уведомление) - этап процедуры ОРВ, в ходе которого орган-разработчик организует обсуждение идеи (концепции) предлагаемого им правового регулирования с заинтересованными лицами;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сводный отчет о результатах проведения оценки регулирующего воздействия проекта нормативного правового акта (далее - сводный отчет) - документ, содержащий выводы по итогам проведения органом-разработчиком исследования 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отчет об оценке фактического воздействия - документ, содержащий выводы по итогам проведения органом государственной власти субъекта Российской Федерации, осуществляющим функции по выработке государственной политики и нормативно-правовому регулированию в соответствующей сфере или разработавшим нормативный правовой акт, исследования на предмет достижения целей регулирования, заявленных при разработке рассматриваемого нормативного правового акта, а также оценка фактических положительных и отрицательных последствий принятия данного нормативного правового акта;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заключение об оценке регулирующего воздействия - завершающий процедуру ОРВ документ, подготавливаемый уполномоченным органом и содержащий выводы о наличии либо отсутствии 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 и инвестиционной деятельности, а также бюджетов субъектов Российской Федерации, о наличии либо отсутствии достаточного обоснования решения проблемы предложенным способом регулирования;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заключение об экспертизе - завершающий экспертизу документ, подготавливаемый уполномоченным органом и содержащий выводы о положениях нормативного правового акта, в отношении которого проводится экспертиза, создающих необоснованные затруднения для осуществления предпринимательской и инвестиционной деятельности, или об отсутствии таких положений, а также обоснование сделанных выводов;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 xml:space="preserve">заключение об оценке фактического воздействия - завершающий процедуру оценки фактического воздействия документ, подготавливаемый уполномоченным органом и содержащий </w:t>
      </w:r>
      <w:r>
        <w:lastRenderedPageBreak/>
        <w:t>выводы о достижении заявленных целей регулирования, оценку положительных или отрицательных последствий действия нормативного правового акта, а также предложения об отмене или изменении нормативного правового акта или его отдельных положений;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официальный сайт - специализированный информационный ресурс в информационно-телекоммуникационной сети "Интернет", определенный в субъекте Российской Федерации для размещения сведений о проведении процедуры ОРВ, в том числе в целях организации публичных консультаций и информирования об их результатах.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1.8. Участниками процедуры ОРВ и экспертизы являются органы-разработчики, уполномоченный орган, иные органы государственной власти субъектов Российской Федерации, физические и юридические лица, принимающие участие в публичных консультациях в ходе проведения процедуры ОРВ и экспертизы.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1.9. В нормативных правовых актах субъекта Российской Федерации, регламентирующих порядок проведения процедуры ОРВ, рекомендуется закрепить механизмы учета выводов, содержащихся в заключениях об оценке регулирующего воздействия (согласительные совещания, специальные процедуры урегулирования разногласий по возникшим в ходе процедуры ОРВ спорным вопросам или иные механизмы).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1.10. Оценку регулирующего воздействия проектов нормативных правовых актов рекомендуется проводить с учетом степени регулирующего воздействия положений, содержащихся в подготовленном органом-разработчиком проекте нормативного правового акта: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а) высокая степень регулирующего воздействия - проект нормативного правового акта содержит положения, устанавливающие новые обязанности для субъектов предпринимательской и инвестиционной деятельности, а также устанавливающие ответственность за нарушение нормативных правовых актов субъектов Российской Федерации, затрагивающих вопросы осуществления предпринимательской и инвестиционной деятельности;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б) средняя степень регулирующего воздействия - проект нормативного правового акта содержит положения, изменяющие ранее предусмотренные нормативными правовыми актами субъектов Российской Федерации обязанности для субъектов предпринимательской и инвестиционной деятельности, а также изменяющие ранее установленную ответственность за нарушение нормативных правовых актов субъектов Российской Федерации, затрагивающих вопросы осуществления предпринимательской и инвестиционной деятельности;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в) низкая степень регулирующего воздействия - проект нормативного правового акта содержит положения, отменяющие ранее установленную ответственность за нарушение нормативных правовых актов субъектов Российской Федерации, затрагивающих вопросы осуществления предпринимательской и инвестиционной деятельности.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1.11. В нормативных правовых актах субъекта Российской Федерации, регламентирующих порядок проведения процедуры ОРВ, в отношении отдельных проектов нормативных правовых актов рекомендуется закрепить специальный порядок проведения процедуры ОРВ, в том числе при помощи сокращения или упрощения некоторых процедур.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Указанный порядок рекомендуется применять в отношении проектов нормативных правовых актов, подготавливаемых в соответствии с особыми правилами, предусмотренными федеральным законодательством и закрепляющими необходимость проведения процедур публичного обсуждения проектов нормативных правовых актов, в том числе в отношении: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проектов административных регламентов предоставления государственных услуг, затрагивающих вопросы осуществления предпринимательской и инвестиционной деятельности и устанавливающих новые или изменяющих действующие обязанности субъектов предпринимательской и инвестиционной деятельности;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lastRenderedPageBreak/>
        <w:t>проектов нормативных правовых актов субъектов Российской Федерации, устанавливающих подлежащие государственному регулированию цены (тарифы) на товары (услуги) в соответствии с законодательством Российской Федерации, затрагивающих вопросы осуществления предпринимательской и инвестиционной деятельности и устанавливающих новые или изменяющих действующие обязанности субъектов предпринимательской и инвестиционной деятельности;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проектов нормативных правовых актов субъектов Российской Федерации, разработанных в целях приведения нормативных правовых актов субъектов Российской Федерации в соответствие с требованиями законодательства Российской Федерации.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 xml:space="preserve">1.12. Нормативные правовые акты, в отношении проектов которых была проведена оценка регулирующего воздействия, с целью контроля качества процедуры ОРВ, а также мониторинга достижения заявленных целей регулирования после их введения в действие могут подлежать ОФВ, рекомендации по проведению которой приведены в </w:t>
      </w:r>
      <w:hyperlink w:anchor="P248" w:history="1">
        <w:r>
          <w:rPr>
            <w:color w:val="0000FF"/>
          </w:rPr>
          <w:t>разделе VII</w:t>
        </w:r>
      </w:hyperlink>
      <w:r>
        <w:t xml:space="preserve"> настоящих Методических рекомендаций.</w:t>
      </w:r>
    </w:p>
    <w:p w:rsidR="00422E49" w:rsidRDefault="00422E49">
      <w:pPr>
        <w:pStyle w:val="ConsPlusNormal"/>
        <w:jc w:val="center"/>
      </w:pPr>
    </w:p>
    <w:p w:rsidR="00422E49" w:rsidRDefault="00422E49">
      <w:pPr>
        <w:pStyle w:val="ConsPlusNormal"/>
        <w:jc w:val="center"/>
        <w:outlineLvl w:val="1"/>
      </w:pPr>
      <w:r>
        <w:t>II. Варианты организации и проведения процедуры оценки</w:t>
      </w:r>
    </w:p>
    <w:p w:rsidR="00422E49" w:rsidRDefault="00422E49">
      <w:pPr>
        <w:pStyle w:val="ConsPlusNormal"/>
        <w:jc w:val="center"/>
      </w:pPr>
      <w:r>
        <w:t>регулирующего воздействия проектов нормативных правовых</w:t>
      </w:r>
    </w:p>
    <w:p w:rsidR="00422E49" w:rsidRDefault="00422E49">
      <w:pPr>
        <w:pStyle w:val="ConsPlusNormal"/>
        <w:jc w:val="center"/>
      </w:pPr>
      <w:r>
        <w:t>актов в субъектах Российской Федерации</w:t>
      </w:r>
    </w:p>
    <w:p w:rsidR="00422E49" w:rsidRDefault="00422E49">
      <w:pPr>
        <w:pStyle w:val="ConsPlusNormal"/>
        <w:jc w:val="center"/>
      </w:pPr>
    </w:p>
    <w:p w:rsidR="00422E49" w:rsidRDefault="00422E49">
      <w:pPr>
        <w:pStyle w:val="ConsPlusNormal"/>
        <w:ind w:firstLine="540"/>
        <w:jc w:val="both"/>
      </w:pPr>
      <w:r>
        <w:t>2.1. Определяемые субъектом Российской Федерации приоритеты экономической политики, сложившаяся система органов государственной власти, накопленный опыт организации и проведения процедуры ОРВ, ресурсные и бюджетные ограничения могут определять особенности организации процедуры ОРВ проектов нормативных правовых актов в различных субъектах Российской Федерации.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2.2. При проведении процедуры ОРВ в субъекте Российской Федерации следует обеспечить: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объективный анализ обоснованности предлагаемого способа правового регулирования начиная с ранней стадии его разработки (стадия формирования идеи (концепции) введения предлагаемого правового регулирования) посредством сравнения всех возможных способов решения выявленной проблемы, включая вариант невмешательства государства в регулирование общественных отношений, связанных с выявленной проблемой;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количественное сопоставление предполагаемых результатов реализации различных вариантов предлагаемого правового регулирования (включая анализ косвенного воздействия на смежные сферы общественных отношений) с учетом требуемых материальных, временных, трудовых затрат на его введение, а также возможных издержек и выгод предполагаемых адресатов такого регулирования;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свободный доступ заинтересованных лиц для выражения мнения относительно возможных вариантов предлагаемого правового регулирования и обеспечение соответствующего учета такого мнения;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разделение функций участников процедуры ОРВ путем закрепления за органами-разработчиками обязанности по размещению уведомления, подготовки сводного отчета и проведения публичных консультаций, а за уполномоченным органом - обязанности по подготовке заключения об оценке регулирующего воздействия;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 xml:space="preserve">обязательность наличия заключения об ОРВ для проектов нормативных правовых актов, устанавливающих новые или изменяющих ранее предусмотренные нормативными правовыми актами субъекта Российской Федерации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субъекта Российской </w:t>
      </w:r>
      <w:r>
        <w:lastRenderedPageBreak/>
        <w:t>Федерации, затрагивающих вопросы осуществления предпринимательской и инвестиционной деятельности.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В целях обеспечения объективности выводов, содержащихся в подготавливаемых уполномоченным органом заключениях об оценке регулирующего воздействия, рекомендуется устанавливать прямое подчинение структурного подразделения (департамента, отдела) уполномоченного органа, непосредственной функцией которого является подготовка таких заключений, руководителю соответствующего уполномоченного органа с исключением необходимости дополнительных внутренних согласований принимаемых в рамках процедуры ОРВ решений с иными структурными подразделениями данного органа.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2.3. Рекомендуются следующие модели организации процедуры ОРВ в субъектах Российской Федерации:</w:t>
      </w:r>
    </w:p>
    <w:p w:rsidR="00422E49" w:rsidRDefault="00422E49">
      <w:pPr>
        <w:pStyle w:val="ConsPlusNormal"/>
        <w:spacing w:before="220"/>
        <w:ind w:firstLine="540"/>
        <w:jc w:val="both"/>
      </w:pPr>
      <w:bookmarkStart w:id="1" w:name="P86"/>
      <w:bookmarkEnd w:id="1"/>
      <w:r>
        <w:t>а) орган-разработчик осуществляет процедуру ОРВ проекта нормативного правового акта, включая проведение публичных консультаций с заинтересованными лицами, как на этапе формирования идеи (концепции) правового регулирования, так и на этапе обсуждения проекта нормативного правового акта и сводного отчета с использованием официального сайта, а уполномоченный орган подготавливает заключение об оценке регулирующего воздействия и при необходимости проводит публичные консультации с заинтересованными лицами в ходе подготовки такого заключения (децентрализованная модель);</w:t>
      </w:r>
    </w:p>
    <w:p w:rsidR="00422E49" w:rsidRDefault="00422E49">
      <w:pPr>
        <w:pStyle w:val="ConsPlusNormal"/>
        <w:spacing w:before="220"/>
        <w:ind w:firstLine="540"/>
        <w:jc w:val="both"/>
      </w:pPr>
      <w:bookmarkStart w:id="2" w:name="P87"/>
      <w:bookmarkEnd w:id="2"/>
      <w:r>
        <w:t>б) орган-разработчик осуществляет процедуру ОРВ проекта нормативного правового акта и представление данного проекта и сводного отчета в уполномоченный орган без проведения публичных консультаций, а уполномоченный орган подготавливает заключение об оценке регулирующего воздействия и самостоятельно проводит публичные консультации с заинтересованными лицами с использованием официального сайта (централизованная модель);</w:t>
      </w:r>
    </w:p>
    <w:p w:rsidR="00422E49" w:rsidRDefault="00422E49">
      <w:pPr>
        <w:pStyle w:val="ConsPlusNormal"/>
        <w:spacing w:before="220"/>
        <w:ind w:firstLine="540"/>
        <w:jc w:val="both"/>
      </w:pPr>
      <w:bookmarkStart w:id="3" w:name="P88"/>
      <w:bookmarkEnd w:id="3"/>
      <w:r>
        <w:t>в) при проведении процедуры ОРВ используются элементы как централизованной, так и децентрализованной модели организации процедуры ОРВ (смешанная модель).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Настоящие Методические рекомендации применяются для организации процедуры ОРВ в рамках любой из указанных моделей процедуры ОРВ в субъектах Российской Федерации.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2.4. Наиболее полной по составу процедур и рекомендуемой для внедрения формой организации процедуры ОРВ в субъекте Российской Федерации является децентрализованная модель.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Децентрализованная модель также является рекомендуемой при проведении процедуры ОРВ в отношении проектов нормативных правовых актов, разрабатываемых законодательными (представительными) органами государственной власти субъектов Российской Федерации.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 xml:space="preserve">Модели, представленные в </w:t>
      </w:r>
      <w:hyperlink w:anchor="P87" w:history="1">
        <w:r>
          <w:rPr>
            <w:color w:val="0000FF"/>
          </w:rPr>
          <w:t>подпунктах "б</w:t>
        </w:r>
      </w:hyperlink>
      <w:r>
        <w:t>" и "</w:t>
      </w:r>
      <w:hyperlink w:anchor="P88" w:history="1">
        <w:r>
          <w:rPr>
            <w:color w:val="0000FF"/>
          </w:rPr>
          <w:t>в" пункта 2.3</w:t>
        </w:r>
      </w:hyperlink>
      <w:r>
        <w:t xml:space="preserve"> настоящих Методических рекомендаций, могут рассматриваться как промежуточные формы для поэтапного внедрения процедуры ОРВ в субъектах Российской Федерации, от которых по мере накопления опыта и необходимых компетенций может быть осуществлен переход к модели, представленной в </w:t>
      </w:r>
      <w:hyperlink w:anchor="P86" w:history="1">
        <w:r>
          <w:rPr>
            <w:color w:val="0000FF"/>
          </w:rPr>
          <w:t>подпункте "а" пункта 2.3</w:t>
        </w:r>
      </w:hyperlink>
      <w:r>
        <w:t xml:space="preserve"> настоящих Методических рекомендаций.</w:t>
      </w:r>
    </w:p>
    <w:p w:rsidR="00422E49" w:rsidRDefault="00422E49">
      <w:pPr>
        <w:pStyle w:val="ConsPlusNormal"/>
        <w:jc w:val="center"/>
      </w:pPr>
    </w:p>
    <w:p w:rsidR="00422E49" w:rsidRDefault="00422E49">
      <w:pPr>
        <w:pStyle w:val="ConsPlusNormal"/>
        <w:jc w:val="center"/>
        <w:outlineLvl w:val="1"/>
      </w:pPr>
      <w:r>
        <w:t>III. Размещение уведомления о разработке предлагаемого</w:t>
      </w:r>
    </w:p>
    <w:p w:rsidR="00422E49" w:rsidRDefault="00422E49">
      <w:pPr>
        <w:pStyle w:val="ConsPlusNormal"/>
        <w:jc w:val="center"/>
      </w:pPr>
      <w:r>
        <w:t>правового регулирования</w:t>
      </w:r>
    </w:p>
    <w:p w:rsidR="00422E49" w:rsidRDefault="00422E49">
      <w:pPr>
        <w:pStyle w:val="ConsPlusNormal"/>
        <w:jc w:val="center"/>
      </w:pPr>
    </w:p>
    <w:p w:rsidR="00422E49" w:rsidRDefault="00422E49">
      <w:pPr>
        <w:pStyle w:val="ConsPlusNormal"/>
        <w:ind w:firstLine="540"/>
        <w:jc w:val="both"/>
      </w:pPr>
      <w:r>
        <w:t xml:space="preserve">3.1. В целях проведения качественного анализа альтернативных вариантов решения проблемы, выявленной в соответствующей сфере общественных отношений, орган-разработчик проводит публичные консультации с заинтересованными лицами в целях уточнения содержания данной проблемы, определения возможных вариантов ее решения, уточнения состава </w:t>
      </w:r>
      <w:r>
        <w:lastRenderedPageBreak/>
        <w:t>потенциальных адресатов предлагаемого правового регулирования и возможности возникновения у данных лиц необоснованных издержек в связи с его введением, а также в целях получения предложений о других возможных вариантах решения указанной проблемы.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Организация проведения публичных консультаций в отношении уведомления состоит из следующих этапов: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а) конкретизация групп заинтересованных лиц, затрагиваемых предлагаемым регулированием, формирование базы заинтересованных лиц для рассылки извещений о проведении публичных консультаций;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б) составление перечня вопросов, которые орган-разработчик считает целесообразным обсудить с участниками публичных консультаций;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в) размещение информации о проведении публичных консультаций на официальном сайте;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г) анализ поступивших от участников публичных консультаций предложений;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д) подведение разработчиком итогов проведения публичных консультаций, составление сводки предложений.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 xml:space="preserve">3.2. Орган-разработчик размещает на официальном сайте уведомление (по форме согласно </w:t>
      </w:r>
      <w:hyperlink w:anchor="P289" w:history="1">
        <w:r>
          <w:rPr>
            <w:color w:val="0000FF"/>
          </w:rPr>
          <w:t>приложению N 1</w:t>
        </w:r>
      </w:hyperlink>
      <w:r>
        <w:t xml:space="preserve"> к настоящим Методическим рекомендациям), в котором представляет сравнительный анализ возможных вариантов решения выявленной проблемы и указывает ожидаемый результат предлагаемого правового регулирования.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3.3. К уведомлению рекомендуется прикладывать и размещать на официальном сайте материалы, служащие обоснованием выбора варианта предлагаемого правового регулирования, а также перечень вопросов для участников публичных консультаций, в который рекомендуется включать следующие вопросы: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а) "Является ли предлагаемое регулирование оптимальным способом решения проблемы?";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б) "Какие риски и негативные последствия могут возникнуть в случае принятия предлагаемого регулирования?";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в) "Какие выгоды и преимущества могут возникнуть в случае принятия предлагаемого регулирования?";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г) "Существуют ли альтернативные (менее затратные и (или) более эффективные) способы решения проблемы?";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д) "Ваше общее мнение по предлагаемому регулированию".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Органу-разработчику рекомендуется включать в данный перечень дополнительные вопросы исходя из специфики предлагаемого им регулирования.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3.4. При размещении уведомления орган-разработчик указывает срок, в течение которого осуществляется прием отзывов всех заинтересованных лиц. Рекомендуется, чтобы данный срок составлял не менее 5 рабочих дней со дня размещения уведомления на официальном сайте.</w:t>
      </w:r>
    </w:p>
    <w:p w:rsidR="00422E49" w:rsidRDefault="00422E49">
      <w:pPr>
        <w:pStyle w:val="ConsPlusNormal"/>
        <w:spacing w:before="220"/>
        <w:ind w:firstLine="540"/>
        <w:jc w:val="both"/>
      </w:pPr>
      <w:bookmarkStart w:id="4" w:name="P113"/>
      <w:bookmarkEnd w:id="4"/>
      <w:r>
        <w:t>3.5. О проведении публичных консультаций рекомендуется извещать следующие органы и организации: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уполномоченный орган и иные заинтересованные органы исполнительной и законодательной власти субъекта Российской Федерации;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lastRenderedPageBreak/>
        <w:t>органы и организации, действующие на территории субъекта Российской Федерации, целью деятельности которых являются защита и представление интересов субъектов предпринимательской и инвестиционной деятельности;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уполномоченного по правам предпринимателей в субъекте Российской Федерации;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иных лиц, которых целесообразно привлечь к публичным консультациям, исходя из содержания проблемы, цели и предмета регулирования.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Отсутствие исчерпывающих сведений о круге лиц, интересы которых могут быть затронуты предлагаемым правовым регулированием, не является основанием для отказа от рассылки извещений о проведении обсуждения.</w:t>
      </w:r>
    </w:p>
    <w:p w:rsidR="00422E49" w:rsidRDefault="00422E49">
      <w:pPr>
        <w:pStyle w:val="ConsPlusNormal"/>
        <w:spacing w:before="220"/>
        <w:ind w:firstLine="540"/>
        <w:jc w:val="both"/>
      </w:pPr>
      <w:bookmarkStart w:id="5" w:name="P119"/>
      <w:bookmarkEnd w:id="5"/>
      <w:r>
        <w:t xml:space="preserve">3.6. Позиции заинтересованных лиц могут быть получены также посредством проведения совещаний, заседаний экспертных групп, общественных советов и других совещательных и консультационных органов, действующих при органах государственной власти субъектов Российской Федерации, проведения опросов представителей групп заинтересованных лиц, а также с использованием иных форм и источников получения информации. Поступившие в ходе указанных мероприятий предложения собираются органом-разработчиком и включаются в общую сводку предложений, подготавливаемую в порядке, установленном </w:t>
      </w:r>
      <w:hyperlink w:anchor="P120" w:history="1">
        <w:r>
          <w:rPr>
            <w:color w:val="0000FF"/>
          </w:rPr>
          <w:t>пунктом 3.7</w:t>
        </w:r>
      </w:hyperlink>
      <w:r>
        <w:t xml:space="preserve"> настоящих Методических рекомендаций.</w:t>
      </w:r>
    </w:p>
    <w:p w:rsidR="00422E49" w:rsidRDefault="00422E49">
      <w:pPr>
        <w:pStyle w:val="ConsPlusNormal"/>
        <w:spacing w:before="220"/>
        <w:ind w:firstLine="540"/>
        <w:jc w:val="both"/>
      </w:pPr>
      <w:bookmarkStart w:id="6" w:name="P120"/>
      <w:bookmarkEnd w:id="6"/>
      <w:r>
        <w:t xml:space="preserve">3.7. В ходе публичных консультаций следует рассматривать все предложения, поступившие в установленный срок. По результатам рассмотрения предложений составляется сводка предложений (по форме согласно </w:t>
      </w:r>
      <w:hyperlink w:anchor="P387" w:history="1">
        <w:r>
          <w:rPr>
            <w:color w:val="0000FF"/>
          </w:rPr>
          <w:t>приложению N 2</w:t>
        </w:r>
      </w:hyperlink>
      <w:r>
        <w:t xml:space="preserve"> к настоящим Методическим рекомендациям, далее - сводка предложений).</w:t>
      </w:r>
    </w:p>
    <w:p w:rsidR="00422E49" w:rsidRDefault="00422E49">
      <w:pPr>
        <w:pStyle w:val="ConsPlusNormal"/>
        <w:spacing w:before="220"/>
        <w:ind w:firstLine="540"/>
        <w:jc w:val="both"/>
      </w:pPr>
      <w:bookmarkStart w:id="7" w:name="P121"/>
      <w:bookmarkEnd w:id="7"/>
      <w:r>
        <w:t>3.8. В нормативных правовых актах субъекта Российской Федерации, регламентирующих порядок проведения процедуры ОРВ, рекомендуется закрепить сроки, в течение которых сводка предложений, полученных по результатам проведения публичных консультаций, размещается на официальном сайте государственными органами, проводившими указанные публичные консультации.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3.9. По результатам рассмотрения предложений участников публичных консультаций, поступивших в связи с размещением уведомления, орган-разработчик принимает решение о подготовке проекта нормативного правового акта либо об отказе от введения предлагаемого правового регулирования в целях решения выявленной проблемы.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 xml:space="preserve">При отказе от подготовки проекта нормативного правового акта соответствующее решение размещается на официальном сайте и доводится до органов и организаций, указанных в </w:t>
      </w:r>
      <w:hyperlink w:anchor="P113" w:history="1">
        <w:r>
          <w:rPr>
            <w:color w:val="0000FF"/>
          </w:rPr>
          <w:t>пункте 3.5</w:t>
        </w:r>
      </w:hyperlink>
      <w:r>
        <w:t xml:space="preserve"> настоящих Методических рекомендаций.</w:t>
      </w:r>
    </w:p>
    <w:p w:rsidR="00422E49" w:rsidRDefault="00422E49">
      <w:pPr>
        <w:pStyle w:val="ConsPlusNormal"/>
        <w:jc w:val="center"/>
      </w:pPr>
    </w:p>
    <w:p w:rsidR="00422E49" w:rsidRDefault="00422E49">
      <w:pPr>
        <w:pStyle w:val="ConsPlusNormal"/>
        <w:jc w:val="center"/>
        <w:outlineLvl w:val="1"/>
      </w:pPr>
      <w:r>
        <w:t>IV. Формирование и обсуждение сводного отчета и проекта</w:t>
      </w:r>
    </w:p>
    <w:p w:rsidR="00422E49" w:rsidRDefault="00422E49">
      <w:pPr>
        <w:pStyle w:val="ConsPlusNormal"/>
        <w:jc w:val="center"/>
      </w:pPr>
      <w:r>
        <w:t>нормативного правового акта</w:t>
      </w:r>
    </w:p>
    <w:p w:rsidR="00422E49" w:rsidRDefault="00422E49">
      <w:pPr>
        <w:pStyle w:val="ConsPlusNormal"/>
        <w:jc w:val="center"/>
      </w:pPr>
    </w:p>
    <w:p w:rsidR="00422E49" w:rsidRDefault="00422E49">
      <w:pPr>
        <w:pStyle w:val="ConsPlusNormal"/>
        <w:ind w:firstLine="540"/>
        <w:jc w:val="both"/>
      </w:pPr>
      <w:r>
        <w:t>4.1. В случае принятия решения о необходимости введения предлагаемого правового регулирования для решения выявленной проблемы орган-разработчик выбирает наилучший из имеющихся вариантов предлагаемого правового регулирования, на его основе разрабатывает соответствующий проект нормативного правового акта, определяет степень регулирующего воздействия и формирует сводный отчет в отношении указанного проекта нормативного правового акта. Выбор наилучшего варианта правового регулирования осуществляется с учетом следующих основных критериев: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а) эффективность, определяемая высокой степенью вероятности достижения заявленных целей регулирования;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lastRenderedPageBreak/>
        <w:t>б) уровень и степень обоснованности предполагаемых затрат потенциальных адресатов предлагаемого правового регулирования и бюджетов бюджетной системы Российской Федерации;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в) предполагаемая польза для соответствующей сферы общественных отношений, выражающаяся в создании благоприятных условий для ее развития.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Для проведения публичных консультаций по проекту нормативного правового акта орган-разработчик заполняет сводный отчет о проекте нормативного правового акта и размещает его на официальном сайте.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В случае если проект нормативного правового акта имеет высокую степень регулирующего воздействия, в сводном отчете рекомендуется указывать следующие сведения:</w:t>
      </w:r>
    </w:p>
    <w:p w:rsidR="00422E49" w:rsidRDefault="00422E49">
      <w:pPr>
        <w:pStyle w:val="ConsPlusNormal"/>
        <w:spacing w:before="220"/>
        <w:ind w:firstLine="540"/>
        <w:jc w:val="both"/>
      </w:pPr>
      <w:bookmarkStart w:id="8" w:name="P134"/>
      <w:bookmarkEnd w:id="8"/>
      <w:r>
        <w:t>а) степень регулирующего воздействия проекта нормативного правового акта;</w:t>
      </w:r>
    </w:p>
    <w:p w:rsidR="00422E49" w:rsidRDefault="00422E49">
      <w:pPr>
        <w:pStyle w:val="ConsPlusNormal"/>
        <w:spacing w:before="220"/>
        <w:ind w:firstLine="540"/>
        <w:jc w:val="both"/>
      </w:pPr>
      <w:bookmarkStart w:id="9" w:name="P135"/>
      <w:bookmarkEnd w:id="9"/>
      <w:r>
        <w:t>б)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в) анализ опыта иных субъектов Российской Федерации в соответствующих сферах деятельности;</w:t>
      </w:r>
    </w:p>
    <w:p w:rsidR="00422E49" w:rsidRDefault="00422E49">
      <w:pPr>
        <w:pStyle w:val="ConsPlusNormal"/>
        <w:spacing w:before="220"/>
        <w:ind w:firstLine="540"/>
        <w:jc w:val="both"/>
      </w:pPr>
      <w:bookmarkStart w:id="10" w:name="P137"/>
      <w:bookmarkEnd w:id="10"/>
      <w:r>
        <w:t>г) цели предлагаемого регулирования и их соответствие принципам правового регулирования;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д) описание предлагаемого регулирования и иных возможных способов решения проблемы;</w:t>
      </w:r>
    </w:p>
    <w:p w:rsidR="00422E49" w:rsidRDefault="00422E49">
      <w:pPr>
        <w:pStyle w:val="ConsPlusNormal"/>
        <w:spacing w:before="220"/>
        <w:ind w:firstLine="540"/>
        <w:jc w:val="both"/>
      </w:pPr>
      <w:bookmarkStart w:id="11" w:name="P139"/>
      <w:bookmarkEnd w:id="11"/>
      <w:r>
        <w:t>е) основные группы субъектов предпринимательской и инвестиционной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субъектов;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ж) новые функции, полномочия, обязанности и права органов государственной власти и органов местного самоуправления или сведения об их изменении, а также порядок их реализации;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з) оценка соответствующих расходов бюджета субъекта Российской Федерации (возможных поступлений в него);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и) новые или изменяющие ранее предусмотренные нормативными правовыми актами субъекта Российской Федерации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субъекта Российской Федерации обязанности, запреты и ограничения для субъектов предпринимательской и инвестиционной деятельности, а также порядок организации их исполнения;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к)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ответственности;</w:t>
      </w:r>
    </w:p>
    <w:p w:rsidR="00422E49" w:rsidRDefault="00422E49">
      <w:pPr>
        <w:pStyle w:val="ConsPlusNormal"/>
        <w:spacing w:before="220"/>
        <w:ind w:firstLine="540"/>
        <w:jc w:val="both"/>
      </w:pPr>
      <w:bookmarkStart w:id="12" w:name="P144"/>
      <w:bookmarkEnd w:id="12"/>
      <w:r>
        <w:t>л) риски решения проблемы предложенным способом регулирования и риски негативных последствий;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м) описание методов контроля эффективности избранного способа достижения цели регулирования;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н) необходимые для достижения заявленных целей регулирования организационно-технические, методологические, информационные и иные мероприятия;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lastRenderedPageBreak/>
        <w:t>о) индикативные показатели, программы мониторинга и иные способы (методы) оценки достижения заявленных целей регулирования;</w:t>
      </w:r>
    </w:p>
    <w:p w:rsidR="00422E49" w:rsidRDefault="00422E49">
      <w:pPr>
        <w:pStyle w:val="ConsPlusNormal"/>
        <w:spacing w:before="220"/>
        <w:ind w:firstLine="540"/>
        <w:jc w:val="both"/>
      </w:pPr>
      <w:bookmarkStart w:id="13" w:name="P148"/>
      <w:bookmarkEnd w:id="13"/>
      <w:r>
        <w:t>п) предполагаемая дата вступления в силу проекта нормативного правового акта, необходимость установления переходных положений (переходного периода), а также эксперимента;</w:t>
      </w:r>
    </w:p>
    <w:p w:rsidR="00422E49" w:rsidRDefault="00422E49">
      <w:pPr>
        <w:pStyle w:val="ConsPlusNormal"/>
        <w:spacing w:before="220"/>
        <w:ind w:firstLine="540"/>
        <w:jc w:val="both"/>
      </w:pPr>
      <w:bookmarkStart w:id="14" w:name="P149"/>
      <w:bookmarkEnd w:id="14"/>
      <w:r>
        <w:t>р)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органа-разработчика;</w:t>
      </w:r>
    </w:p>
    <w:p w:rsidR="00422E49" w:rsidRDefault="00422E49">
      <w:pPr>
        <w:pStyle w:val="ConsPlusNormal"/>
        <w:spacing w:before="220"/>
        <w:ind w:firstLine="540"/>
        <w:jc w:val="both"/>
      </w:pPr>
      <w:bookmarkStart w:id="15" w:name="P150"/>
      <w:bookmarkEnd w:id="15"/>
      <w:r>
        <w:t>с) иные сведения, которые, по мнению органа-разработчика, позволяют оценить обоснованность предлагаемого регулирования.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 xml:space="preserve">В сводном отчете для проектов нормативных правовых актов со средней степенью регулирующего воздействия рекомендуется указывать сведения, предусмотренные </w:t>
      </w:r>
      <w:hyperlink w:anchor="P134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144" w:history="1">
        <w:r>
          <w:rPr>
            <w:color w:val="0000FF"/>
          </w:rPr>
          <w:t>"л"</w:t>
        </w:r>
      </w:hyperlink>
      <w:r>
        <w:t xml:space="preserve"> и </w:t>
      </w:r>
      <w:hyperlink w:anchor="P148" w:history="1">
        <w:r>
          <w:rPr>
            <w:color w:val="0000FF"/>
          </w:rPr>
          <w:t>"п"</w:t>
        </w:r>
      </w:hyperlink>
      <w:r>
        <w:t xml:space="preserve"> - </w:t>
      </w:r>
      <w:hyperlink w:anchor="P150" w:history="1">
        <w:r>
          <w:rPr>
            <w:color w:val="0000FF"/>
          </w:rPr>
          <w:t>"с"</w:t>
        </w:r>
      </w:hyperlink>
      <w:r>
        <w:t xml:space="preserve"> настоящего пункта.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 xml:space="preserve">В сводном отчете для проектов нормативных правовых актов с низкой степенью регулирующего воздействия рекомендуется указывать сведения, предусмотренные </w:t>
      </w:r>
      <w:hyperlink w:anchor="P134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135" w:history="1">
        <w:r>
          <w:rPr>
            <w:color w:val="0000FF"/>
          </w:rPr>
          <w:t>"б"</w:t>
        </w:r>
      </w:hyperlink>
      <w:r>
        <w:t xml:space="preserve">, </w:t>
      </w:r>
      <w:hyperlink w:anchor="P137" w:history="1">
        <w:r>
          <w:rPr>
            <w:color w:val="0000FF"/>
          </w:rPr>
          <w:t>"г"</w:t>
        </w:r>
      </w:hyperlink>
      <w:r>
        <w:t xml:space="preserve"> - </w:t>
      </w:r>
      <w:hyperlink w:anchor="P139" w:history="1">
        <w:r>
          <w:rPr>
            <w:color w:val="0000FF"/>
          </w:rPr>
          <w:t>"е"</w:t>
        </w:r>
      </w:hyperlink>
      <w:r>
        <w:t xml:space="preserve">, </w:t>
      </w:r>
      <w:hyperlink w:anchor="P144" w:history="1">
        <w:r>
          <w:rPr>
            <w:color w:val="0000FF"/>
          </w:rPr>
          <w:t>"л"</w:t>
        </w:r>
      </w:hyperlink>
      <w:r>
        <w:t xml:space="preserve"> и </w:t>
      </w:r>
      <w:hyperlink w:anchor="P149" w:history="1">
        <w:r>
          <w:rPr>
            <w:color w:val="0000FF"/>
          </w:rPr>
          <w:t>"р"</w:t>
        </w:r>
      </w:hyperlink>
      <w:r>
        <w:t xml:space="preserve"> - </w:t>
      </w:r>
      <w:hyperlink w:anchor="P150" w:history="1">
        <w:r>
          <w:rPr>
            <w:color w:val="0000FF"/>
          </w:rPr>
          <w:t>"с"</w:t>
        </w:r>
      </w:hyperlink>
      <w:r>
        <w:t xml:space="preserve"> настоящего пункта.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4.2. В сводном отчете приводятся источники использованных данных.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Расчеты, необходимые для заполнения разделов сводного отчета, приводятся в приложении к нему.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Информация об источниках данных и методах расчетов должна обеспечивать возможность их верификации. Если расчеты произведены на основании данных, не опубликованных в открытых источниках, такие данные рекомендуется приводить в приложении к сводному отчету в полном объеме.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4.3. Целями проведения публичных консультаций по обсуждению проекта нормативного правового акта и сводного отчета являются: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сбор мнений всех заинтересованных лиц относительно обоснованности окончательного выбора варианта предлагаемого правового регулирования органом-разработчиком;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установление степени объективности количественных и качественных оценок, касающихся групп потенциальных адресатов предлагаемого правового регулирования и возможных выгод и издержек указанных групп, а также доходов и расходов бюджета субъекта Российской Федерации, связанных с введением указанного варианта предлагаемого правового регулирования;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определение достижимости целей предлагаемого правового регулирования, поставленных органом-разработчиком, а также возможных рисков, связанных с введением соответствующего правового регулирования.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Также целью публичных консультаций на этапе обсуждения проекта нормативного правового акта и сводного отчета является оценка заинтересованными лицами качества подготовки соответствующего проекта нормативного правового акта с точки зрения юридической техники и соответствия цели выбранного варианта предлагаемого правового регулирования.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4.4. К тексту проекта нормативного правового акта и сводного отчета прикладываются и размещаются на официальном сайте: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перечень вопросов для участников публичных консультаций;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lastRenderedPageBreak/>
        <w:t>иные материалы и информация по усмотрению органа-разработчика, служащие обоснованием выбора предлагаемого варианта правового регулирования.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4.5. В нормативных правовых актах субъекта Российской Федерации, регламентирующих порядок проведения процедуры ОРВ, рекомендуется закрепить срок проведения публичных консультаций с учетом степени регулирующего воздействия проекта нормативного правового акта не менее 20, 10 и 5 рабочих дней для высокой, средней и низкой степеней регулирующего воздействия соответственно.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Перед началом публичных консультаций орган-разработчик указывает срок, в течение которого будет осуществляться прием позиций заинтересованных лиц.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При установлении срока проведения публичных консультаций в отношении проекта нормативного правового акта, равного минимальному сроку, определенному нормативным правовым актом субъекта Российской Федерации, регламентирующим порядок проведения процедуры ОРВ, органу-разработчику рекомендуется приводить мотивированное обоснование принятия такого решения.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В случае поступления в рамках публичных консультаций в отношении проекта нормативного правового акта значительного количества предложений от заинтересованных лиц разработчик может принять решение о продлении срока их проведения.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 xml:space="preserve">4.6. Уведомление о проведении публичных консультаций производится в соответствии с требованиями, установленными в </w:t>
      </w:r>
      <w:hyperlink w:anchor="P113" w:history="1">
        <w:r>
          <w:rPr>
            <w:color w:val="0000FF"/>
          </w:rPr>
          <w:t>пункте 3.5</w:t>
        </w:r>
      </w:hyperlink>
      <w:r>
        <w:t xml:space="preserve"> настоящих Методических рекомендаций.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 xml:space="preserve">4.7. Сбор и обработка предложений, поступивших в ходе проведения публичных консультаций, производятся по правилам, предусмотренным </w:t>
      </w:r>
      <w:hyperlink w:anchor="P119" w:history="1">
        <w:r>
          <w:rPr>
            <w:color w:val="0000FF"/>
          </w:rPr>
          <w:t>пунктами 3.6</w:t>
        </w:r>
      </w:hyperlink>
      <w:r>
        <w:t xml:space="preserve">, </w:t>
      </w:r>
      <w:hyperlink w:anchor="P120" w:history="1">
        <w:r>
          <w:rPr>
            <w:color w:val="0000FF"/>
          </w:rPr>
          <w:t>3.7</w:t>
        </w:r>
      </w:hyperlink>
      <w:r>
        <w:t xml:space="preserve"> настоящих Методических рекомендаций.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В сводке предложений рекомендуется указывать перечень органов и организаций, в которые были направлены извещения о проведении публичных консультаций.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4.8. В нормативных правовых актах субъекта Российской Федерации, регламентирующих порядок проведения процедуры ОРВ, рекомендуется закрепить сроки, в течение которых сводка предложений, поступившая по результатам проведения публичных консультаций, должна размещаться на официальном сайте органами государственной власти, проводившими данные публичные консультации.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 xml:space="preserve">4.9. По результатам обработки предложений, полученных в ходе проведения публичных консультаций, сводный отчет и проект нормативного правового акта при необходимости дорабатываются органом-разработчиком. Доработанные проект нормативного правового акта и сводный отчет размещаются на официальном сайте и направляются органом-разработчиком вместе со сводками предложений, составленными по результатам публичных консультаций в соответствии с </w:t>
      </w:r>
      <w:hyperlink w:anchor="P120" w:history="1">
        <w:r>
          <w:rPr>
            <w:color w:val="0000FF"/>
          </w:rPr>
          <w:t>пунктом 3.7</w:t>
        </w:r>
      </w:hyperlink>
      <w:r>
        <w:t xml:space="preserve"> настоящих Методических рекомендаций, в уполномоченный орган для подготовки заключения об оценке регулирующего воздействия.</w:t>
      </w:r>
    </w:p>
    <w:p w:rsidR="00422E49" w:rsidRDefault="00422E49">
      <w:pPr>
        <w:pStyle w:val="ConsPlusNormal"/>
        <w:jc w:val="center"/>
      </w:pPr>
    </w:p>
    <w:p w:rsidR="00422E49" w:rsidRDefault="00422E49">
      <w:pPr>
        <w:pStyle w:val="ConsPlusNormal"/>
        <w:jc w:val="center"/>
        <w:outlineLvl w:val="1"/>
      </w:pPr>
      <w:r>
        <w:t>V. Подготовка заключения об оценке</w:t>
      </w:r>
    </w:p>
    <w:p w:rsidR="00422E49" w:rsidRDefault="00422E49">
      <w:pPr>
        <w:pStyle w:val="ConsPlusNormal"/>
        <w:jc w:val="center"/>
      </w:pPr>
      <w:r>
        <w:t>регулирующего воздействия</w:t>
      </w:r>
    </w:p>
    <w:p w:rsidR="00422E49" w:rsidRDefault="00422E49">
      <w:pPr>
        <w:pStyle w:val="ConsPlusNormal"/>
        <w:jc w:val="center"/>
      </w:pPr>
    </w:p>
    <w:p w:rsidR="00422E49" w:rsidRDefault="00422E49">
      <w:pPr>
        <w:pStyle w:val="ConsPlusNormal"/>
        <w:ind w:firstLine="540"/>
        <w:jc w:val="both"/>
      </w:pPr>
      <w:r>
        <w:t xml:space="preserve">5.1. Заключение об оценке регулирующего воздействия (по форме согласно </w:t>
      </w:r>
      <w:hyperlink w:anchor="P431" w:history="1">
        <w:r>
          <w:rPr>
            <w:color w:val="0000FF"/>
          </w:rPr>
          <w:t>приложению N 3</w:t>
        </w:r>
      </w:hyperlink>
      <w:r>
        <w:t xml:space="preserve"> к настоящим Методическим рекомендациям) подготавливается уполномоченным органом и содержит выводы о наличии либо отсутствии в проекте нормативного правового акта 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физических и </w:t>
      </w:r>
      <w:r>
        <w:lastRenderedPageBreak/>
        <w:t>юридических лиц в сфере предпринимательской и инвестиционной деятельности, а также бюджетов субъектов Российской Федерации, о наличии либо отсутствии достаточного обоснования решения проблемы предложенным способом регулирования.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5.2. В нормативных правовых актах субъекта Российской Федерации, регламентирующих порядок проведения процедуры ОРВ, рекомендуется закрепить возможность возвращения проекта нормативного правового акта и сводного отчета уполномоченным органом в орган-разработчик на доработку, в случае если уполномоченным органом сделан вывод о том, что органом-разработчиком при подготовке проекта нормативного правового акта не соблюден порядок проведения оценки регулирующего воздействия.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В указанном случае уполномоченному органу рекомендуется письменно извещать орган-разработчик о несоблюдении порядка проведения оценки регулирующего воздействия в сроки, предусмотренные нормативным правовым актом субъекта Российской Федерации, устанавливающим порядок проведения процедуры ОРВ.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5.3. В случае установления соответствия проведенной органом-разработчиком процедуры ОРВ установленным требованиям уполномоченный орган осуществляет анализ обоснованности выводов органа-разработчика относительно необходимости введения предлагаемого им способа правового регулирования, анализ положений проекта нормативного правового акта на их избыточность, а также анализ обоснованности возможных расходов всех заинтересованных сторон, возникающих в связи с введением предлагаемого правового регулирования.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5.4. Анализ, проводимый уполномоченным органом, основывается на результатах исследования органом-разработчиком выявленной проблемы, представленных в сводном отчете, а также на основании информации, полученной уполномоченным органом в рамках информационного взаимодействия и самостоятельного исследования. При этом учитываются также мнения потенциальных адресатов предлагаемого правового регулирования, отраженные в сводках предложений, поступивших по результатам проведения публичных консультаций.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Отсутствие таких предложений может свидетельствовать о недостаточно эффективной организации публичных консультаций. В случае если уполномоченный орган приходит к выводу о том, что публичные консультации были организованы неэффективно, это также отмечается в заключении об оценке регулирующего воздействия.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 xml:space="preserve">5.5. В случае отсутствия содержательного отклика потенциальных адресатов предлагаемого правового регулирования в ходе проведения публичных консультаций либо при отсутствии ясных ответов на существенные вопросы, касающиеся предлагаемого органом-разработчиком правового регулирования, уполномоченному органу рекомендуется проводить дополнительные публичные консультации, в том числе используя методы, перечисленные в </w:t>
      </w:r>
      <w:hyperlink w:anchor="P119" w:history="1">
        <w:r>
          <w:rPr>
            <w:color w:val="0000FF"/>
          </w:rPr>
          <w:t>пункте 3.6</w:t>
        </w:r>
      </w:hyperlink>
      <w:r>
        <w:t xml:space="preserve"> настоящих Методических рекомендаций.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В нормативных правовых актах субъекта Российской Федерации, регламентирующих порядок проведения процедуры ОРВ, рекомендуется предусмотреть положения, определяющие возможность проведения публичных консультаций уполномоченным органом, сроки и порядок проведения таких консультаций.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5.6. В ходе анализа обоснованности выбора предлагаемого правового регулирования уполномоченный орган формирует мнение относительно полноты рассмотрения всех возможных вариантов правового регулирования выявленной проблемы, а также эффективности данных способов решения проблемы в сравнении с действующим на момент проведения процедуры ОРВ правовым регулированием рассматриваемой сферы общественных отношений.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 xml:space="preserve">5.7. При оценке эффективности предложенных вариантов правового регулирования уполномоченный орган обращает внимание на следующие основные сведения, содержащиеся в </w:t>
      </w:r>
      <w:r>
        <w:lastRenderedPageBreak/>
        <w:t>соответствующих разделах сводного отчета: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точность формулировки выявленной проблемы;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обоснованность качественного и количественного определения потенциальных адресатов предлагаемого правового регулирования и динамики их численности;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объективность определения целей предлагаемого правового регулирования;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практическая реализуемость заявленных целей предлагаемого правового регулирования;</w:t>
      </w:r>
    </w:p>
    <w:p w:rsidR="00422E49" w:rsidRDefault="00422E49">
      <w:pPr>
        <w:pStyle w:val="ConsPlusNormal"/>
        <w:spacing w:before="220"/>
        <w:ind w:firstLine="540"/>
        <w:jc w:val="both"/>
      </w:pPr>
      <w:proofErr w:type="spellStart"/>
      <w:r>
        <w:t>верифицируемость</w:t>
      </w:r>
      <w:proofErr w:type="spellEnd"/>
      <w:r>
        <w:t xml:space="preserve"> показателей достижения целей предлагаемого правового регулирования и возможность последующего мониторинга их достижения;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корректность оценки органом-разработчиком дополнительных расходов и доходов потенциальных адресатов предлагаемого правового регулирования и бюджета субъекта Российской Федерации, связанных с введением предлагаемого правового регулирования;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степень выявления органом-разработчиком всех возможных рисков введения предлагаемого правового регулирования.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 xml:space="preserve">5.8. Мнение уполномоченного органа относительно обоснований </w:t>
      </w:r>
      <w:proofErr w:type="gramStart"/>
      <w:r>
        <w:t>выбора</w:t>
      </w:r>
      <w:proofErr w:type="gramEnd"/>
      <w:r>
        <w:t xml:space="preserve"> предлагаемого органом-разработчиком варианта правового регулирования, содержащихся в соответствующих разделах сводного отчета, а также его собственные оценки и иные замечания включаются в заключение об оценке регулирующего воздействия.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Выявленные в проекте нормативного правового акта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указанных субъектов и бюджетов субъектов Российской Федерации, отражаются в заключении об оценке регулирующего воздействия.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В случае наличия обоснованных предложений уполномоченного органа, направленных на улучшение качества проекта нормативного правового акта, они также включаются в заключение об оценке регулирующего воздействия.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5.9. Заключение об оценке регулирующего воздействия структурно может включать в себя вводную, описательную, мотивировочную и заключительную (итоговую) части.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Во вводной части заключения об оценке регулирующего воздействия рекомендуется указывать наименования проекта нормативного правового акта и органа-разработчика, приводить краткие сведения о проведенных в рамках процедуры ОРВ мероприятиях и их сроках.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В описательной части заключения об оценке регулирующего воздействия рекомендуется представить основные положения предлагаемого правового регулирования, содержащиеся в сводном отчете выводы органа-разработчика об обоснованности предлагаемого правового регулирования и результаты публичных консультаций.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В мотивировочной части заключения об оценке регулирующего воздействия рекомендуется излагать позицию уполномоченного органа относительно предлагаемого правового регулирования.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 xml:space="preserve">В мотивировочной части также осуществляется анализ ключевых выводов и результатов расчетов, представленных органом-разработчиком в соответствующих разделах сводного отчета, обобщение и оценка результатов публичных консультаций, проведенных самим уполномоченным органом, предложения уполномоченного органа, направленные на улучшение качества проекта </w:t>
      </w:r>
      <w:r>
        <w:lastRenderedPageBreak/>
        <w:t>нормативного правового акта.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Итоговым выводом заключения об оценке регулирующего воздействия являются выводы о наличии либо отсутствии в проекте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бюджетов субъектов Российской Федерации.</w:t>
      </w:r>
    </w:p>
    <w:p w:rsidR="00422E49" w:rsidRDefault="00422E49">
      <w:pPr>
        <w:pStyle w:val="ConsPlusNormal"/>
        <w:jc w:val="center"/>
      </w:pPr>
    </w:p>
    <w:p w:rsidR="00422E49" w:rsidRDefault="00422E49">
      <w:pPr>
        <w:pStyle w:val="ConsPlusNormal"/>
        <w:jc w:val="center"/>
        <w:outlineLvl w:val="1"/>
      </w:pPr>
      <w:r>
        <w:t>VI. Рекомендации по проведению экспертизы</w:t>
      </w:r>
    </w:p>
    <w:p w:rsidR="00422E49" w:rsidRDefault="00422E49">
      <w:pPr>
        <w:pStyle w:val="ConsPlusNormal"/>
        <w:jc w:val="center"/>
      </w:pPr>
    </w:p>
    <w:p w:rsidR="00422E49" w:rsidRDefault="00422E49">
      <w:pPr>
        <w:pStyle w:val="ConsPlusNormal"/>
        <w:ind w:firstLine="540"/>
        <w:jc w:val="both"/>
      </w:pPr>
      <w:r>
        <w:t>6.1. Экспертиза проводится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6.2. Экспертиза проводится в отношении нормативных правовых актов, регулирующих отношения, участниками которых являются или могут являться субъекты предпринимательской и инвестиционной деятельности.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6.3. Экспертиза осуществляется на основании предложений о проведении экспертизы, поступивших в уполномоченный орган: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а) из органов государственной власти субъектов Российской Федерации;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б) из органов местного самоуправления;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в) из научно-исследовательских, общественных и иных организаций;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г) от субъектов предпринимательской и инвестиционной деятельности, их ассоциаций и союзов;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д) от иных лиц.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6.4. На основании предложений о проведении экспертизы, поступивших в уполномоченный орган, составляется план проведения экспертизы (далее - план).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Нормативные правовые акты включаются в план при наличии сведений, указывающих, что положения нормативного правового акта могут создавать условия, необоснованно затрудняющие осуществление предпринимательской и инвестиционной деятельности.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Данные сведения могут быть получены уполномоченным органом как в результате рассмотрения предложений о проведении экспертизы, так и самостоятельно в связи с осуществлением функций по выработке государственной политики и нормативно-правовому регулированию в установленной сфере деятельности.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6.5. До включения в план уполномоченный орган запрашивает мнения о необходимости проведения экспертизы рассматриваемых нормативных правовых актов с учетом сложившейся правоприменительной практики у некоммерческих организаций, целью деятельности которых является защита и представление интересов субъектов предпринимательской и инвестиционной деятельности.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План утверждается уполномоченным органом на год, а также размещается на официальном сайте или на сайте уполномоченного органа в информационно-телекоммуникационной сети "Интернет" (далее - сайт уполномоченного органа).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 xml:space="preserve">6.6. В нормативных правовых актах субъекта Российской Федерации, регламентирующих порядок проведения экспертизы, необходимо закрепить сроки проведения экспертизы, которые </w:t>
      </w:r>
      <w:r>
        <w:lastRenderedPageBreak/>
        <w:t>должны быть не более трех месяцев.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Срок проведения экспертизы при необходимости может быть продлен уполномоченным органом, но не более чем на один месяц.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 xml:space="preserve">6.7. В ходе экспертизы проводятся публичные консультации, исследование нормативного правового акта на предмет наличия положений, необоснованно затрудняющих осуществление предпринимательской и инвестиционной деятельности, и составляется мотивированное заключение об экспертизе (по форме согласно </w:t>
      </w:r>
      <w:hyperlink w:anchor="P526" w:history="1">
        <w:r>
          <w:rPr>
            <w:color w:val="0000FF"/>
          </w:rPr>
          <w:t>приложению N 4</w:t>
        </w:r>
      </w:hyperlink>
      <w:r>
        <w:t xml:space="preserve"> к настоящим Методическим рекомендациям).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6.8. Публичные консультации рекомендуется проводить в течение одного месяца со дня, установленного для начала экспертизы.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На официальном сайте или на сайте уполномоченного органа размещается уведомление о проведении экспертизы с указанием срока начала и окончания публичных консультаций.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6.9. В нормативных правовых актах субъекта Российской Федерации, регламентирующих порядок проведения экспертизы, рекомендуется закрепить положение, в соответствии с которым органы государственной власти субъекта Российской Федерации по запросу уполномоченного органа представляют необходимые материалы в целях проведения экспертизы.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Уполномоченный орган запрашивает у органа государственной власти субъекта Российской Федерации, принявшего нормативный правовой акт, или органа государственной власти субъекта Российской Федерации, осуществляющего функции по выработке государственной политики и нормативно-правовому регулированию в соответствующей сфере деятельности, материалы, необходимые для проведения экспертизы.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Указанные материалы содержат сведения (расчеты, обоснования), на которых основывается необходимость государственного регулирования соответствующих общественных отношений.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В случае если органом государственной власти субъекта Российской Федерации, принявшим нормативный правовой акт, или органом государственной власти субъекта Российской Федерации, осуществляющим функции по выработке государственной политики и нормативно-правовому регулированию в соответствующей сфере деятельности, на запрос уполномоченного органа в установленный срок не представлены необходимые в целях проведения экспертизы материалы, сведения об этом указываются в тексте заключения.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Уполномоченный орган обращается к представителям предпринимательского сообщества и иным заинтересованным лицам с запросом информационно-аналитических материалов по предмету экспертизы, предлагая в нем срок для их предоставления.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6.10. Исследование нормативных правовых актов рекомендуется проводить во взаимодействии с органом государственной власти субъекта Российской Федерации, принявшим нормативный правовой акт, органом государственной власти субъекта Российской Федерации, осуществляющим функции по выработке государственной политики и нормативно-правовому регулированию в соответствующей сфере деятельности, а также с участием представителей предпринимательского сообщества.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6.11. При проведении исследования следует: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а) рассматривать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б) анализировать положения нормативного правового акта во взаимосвязи со сложившейся практикой их применения;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lastRenderedPageBreak/>
        <w:t>в) определять характер и степень воздействия положений нормативного правового акта на регулируемые отношения в сфере предпринимательской и инвестиционной деятельности;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г) устанавливать наличие затруднений в осуществлении предпринимательской и инвестиционной деятельности, вызванных применением положений нормативного правового акта, а также их обоснованность и целесообразность для целей государственного регулирования соответствующих отношений.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6.12. По результатам исследования составляется проект заключения об экспертизе.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В проекте заключения об экспертизе указываются сведения: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а) о нормативном правовом акте, в отношении которого проводится экспертиза, источниках его официального опубликования, органе государственной власти субъекта Российской Федерации, принявшем нормативный правовой акт, и органе государственной власти субъекта Российской Федерации, осуществляющем функции по выработке государственной политики и нормативно-правовому регулированию в соответствующей сфере деятельности;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б) о выявленных положениях нормативного правового акта, которые, исходя из анализа их применения для регулирования отношений предпринимательской или инвестиционной деятельности, создают необоснованные затруднения при осуществлении предпринимательской и инвестиционной деятельности, или об отсутствии таких положений;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в) об обосновании сделанных выводов;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г) о проведенных публичных мероприятиях, а также позициях органов государственной власти субъекта Российской Федерации и представителей предпринимательского сообщества, участвовавших в экспертизе.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6.13. Проект заключения об экспертизе направляется в орган государственной власти субъекта Российской Федерации, принявший нормативный правовой акт, или орган государственной власти субъекта Российской Федерации, осуществляющий функции по выработке государственной политики и нормативно-правовому регулированию в соответствующей сфере деятельности, с указанием срока окончания приема замечаний и предложений.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Проект заключения также направляется представителям предпринимательского сообщества на отзыв с указанием срока его представления.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Поступившие в уполномоченный орган в установленный срок отзывы, замечания и предложения рассматриваются при доработке проекта заключения.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6.14. После подписания заключение об экспертизе размещается на официальном сайте или на сайте уполномоченного органа, а также направляется лицу, обратившемуся с предложением о проведении экспертизы данного нормативного правового акта, и в орган государственной власти субъекта Российской Федерации, принявший нормативный правовой акт, или орган государственной власти субъекта Российской Федерации, осуществляющий функции по выработке государственной политики и нормативно-правовому регулированию в соответствующей сфере деятельности.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6.15. В нормативных правовых актах субъекта Российской Федерации, регламентирующих порядок проведения экспертизы, рекомендуется закрепить механизмы учета выводов, содержащихся в заключении об экспертизе (согласительные совещания, специальные процедуры урегулирования разногласий по возникшим в ходе экспертизы спорным вопросам или иные механизмы).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 xml:space="preserve">6.16. По результатам экспертизы уполномоченный орган в случае выявления в нормативном </w:t>
      </w:r>
      <w:r>
        <w:lastRenderedPageBreak/>
        <w:t>правовом акте положений, необоснованно затрудняющих осуществление предпринимательской и инвестиционной деятельности, вносит в орган государственной власти субъекта Российской Федерации, принявший нормативный правовой акт, или орган государственной власти субъекта Российской Федерации, осуществляющий функции по выработке государственной политики и нормативно-правовому регулированию в соответствующей сфере деятельности, предложение об отмене или изменении нормативного правового акта или его отдельных положений, необоснованно затрудняющих ведение предпринимательской и инвестиционной деятельности.</w:t>
      </w:r>
    </w:p>
    <w:p w:rsidR="00422E49" w:rsidRDefault="00422E49">
      <w:pPr>
        <w:pStyle w:val="ConsPlusNormal"/>
        <w:jc w:val="right"/>
      </w:pPr>
    </w:p>
    <w:p w:rsidR="00422E49" w:rsidRDefault="00422E49">
      <w:pPr>
        <w:pStyle w:val="ConsPlusNormal"/>
        <w:jc w:val="center"/>
        <w:outlineLvl w:val="1"/>
      </w:pPr>
      <w:bookmarkStart w:id="16" w:name="P248"/>
      <w:bookmarkEnd w:id="16"/>
      <w:r>
        <w:t>VII. Оценка фактического воздействия нормативных правовых</w:t>
      </w:r>
    </w:p>
    <w:p w:rsidR="00422E49" w:rsidRDefault="00422E49">
      <w:pPr>
        <w:pStyle w:val="ConsPlusNormal"/>
        <w:jc w:val="center"/>
      </w:pPr>
      <w:r>
        <w:t>актов субъектов Российской Федерации</w:t>
      </w:r>
    </w:p>
    <w:p w:rsidR="00422E49" w:rsidRDefault="00422E49">
      <w:pPr>
        <w:pStyle w:val="ConsPlusNormal"/>
        <w:jc w:val="right"/>
      </w:pPr>
    </w:p>
    <w:p w:rsidR="00422E49" w:rsidRDefault="00422E49">
      <w:pPr>
        <w:pStyle w:val="ConsPlusNormal"/>
        <w:ind w:firstLine="540"/>
        <w:jc w:val="both"/>
      </w:pPr>
      <w:r>
        <w:t>7.1. Наряду с проведением экспертизы нормативных правовых актов в нормативных правовых актах субъекта Российской Федерации, регламентирующих порядок проведения процедуры ОРВ, могут быть установлены требования по проведению оценки фактического воздействия в отношении нормативных правовых актов, при подготовке проектов которых проводилась процедура ОРВ.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7.2. Оценка фактического воздействия нормативных правовых актов проводится органами государственной власти субъектов Российской Федерации в целях оценки достижения целей регулирования, заявленных в сводном отчете о проведении оценки регулирующего воздействия, определения и оценки фактических положительных и отрицательных последствий принятия нормативных правовых актов, а также выявления в них положений, необоснованно затрудняющих ведение предпринимательской и инвестиционной деятельности или приводящих к возникновению необоснованных расходов бюджета субъекта Российской Федерации.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7.3. Для проведения ОФВ нормативного правового акта рассчитываются фактические значения показателей (индикаторов) достижения целей регулирующего воздействия нормативного правового акта, а также оцениваются фактические положительные и отрицательные последствия установленного регулирования.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7.4. Процедура проведения оценки фактического воздействия нормативных правовых актов состоит из следующих этапов: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а) формирование проекта плана проведения оценки фактического воздействия нормативных правовых актов (далее - план), его публичное обсуждение и утверждение коллегиальным совещательным органом субъекта Российской Федерации (далее - совещательный орган), определенным нормативными правовыми актами субъекта Российской Федерации, устанавливающими порядок проведения процедуры ОФВ;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б) подготовка органом государственной власти субъекта Российской Федерации, осуществляющим функции по выработке государственной политики и нормативно-правовому регулированию в соответствующей сфере деятельности или разработавшим нормативный правовой акт, отчета об оценке фактического воздействия нормативного правового акта и его публичное обсуждение;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в) подготовка уполномоченным органом заключения об оценке фактического воздействия нормативного правового акта;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г) рассмотрение совещательным органом отчета об оценке фактического воздействия нормативного правового акта и заключения уполномоченного органа об оценке фактического воздействия нормативного правового акта.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7.5. В отчет об оценке фактического воздействия рекомендуется включать следующие сведения и материалы: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lastRenderedPageBreak/>
        <w:t>а) реквизиты нормативного правового акта субъекта Российской Федерации;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б) сведения о проведении оценки регулирующего воздействия проекта нормативного правового акта и ее результатах, включая сводный отчет о результатах проведения оценки регулирующего воздействия, заключение об оценке регулирующего воздействия, сводку предложений, поступивших по итогам проведения публичных консультаций;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в) сравнительный анализ установленных в сводном отчете прогнозных индикаторов достижения целей и их фактических значений в соответствии со сводным отчетом. Приводятся также методики расчета индикаторов и источники использованных данных. Для оценки фактических значений показателей используются официальные статистические данные, экспертные оценки, данные социологических опросов и другие источники информации. Рекомендуется, чтобы методики и источники данных для расчета фактических значений установленных показателей соответствовали тем, которые использовались при расчете целевых индикаторов в рамках оценки регулирующего воздействия проекта нормативного правового акта;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г) анализ фактических положительных и отрицательных последствий установленного правового регулирования в сравнении с прогнозными положительными и отрицательными последствиями, зафиксированными в сводном отчете;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д) результаты предыдущих оценок фактического воздействия данного нормативного правового акта (при наличии);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е) иные сведения, которые позволяют оценить фактическое воздействие.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7.6. В случае если заявленные цели правового регулирования не достигаются и (или) фактические отрицательные последствия установленного правового регулирования существенно превышают прогнозные значения, это отмечается в отчете об оценке фактического воздействия. В этом случае также проводится анализ причин данной ситуации, которая является основанием для формирования предложений об отмене или изменении нормативного правового акта или его отдельных положений.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7.7. Отчет об оценке фактического воздействия размещается на официальном сайте для проведения публичных консультаций. Вместе с материалами отчета размещается перечень вопросов для участников публичных консультаций. Срок публичных консультаций рекомендуется закрепить в нормативных правовых актах субъекта Российской Федерации, регламентирующих порядок проведения процедуры ОРВ.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О проведении публичных консультаций о результатах оценки фактического воздействия нормативного правового акта извещаются те же органы и организации, которые ранее информировались о проведении публичных консультаций в рамках оценки регулирующего воздействия проекта данного нормативного правового акта.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Целью публичных консультаций является выработка мнения относительно того, достигаются ли в процессе действия нормативного правового акта заявленные цели правового регулирования, а также о целесообразности отмены или изменения данного нормативного правового акта или его отдельных положений.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 xml:space="preserve">7.8. Проведение публичных консультаций, обобщение полученных предложений и размещение результатов осуществляется в соответствии с </w:t>
      </w:r>
      <w:hyperlink w:anchor="P119" w:history="1">
        <w:r>
          <w:rPr>
            <w:color w:val="0000FF"/>
          </w:rPr>
          <w:t>пунктами 3.6</w:t>
        </w:r>
      </w:hyperlink>
      <w:r>
        <w:t xml:space="preserve"> - </w:t>
      </w:r>
      <w:hyperlink w:anchor="P121" w:history="1">
        <w:r>
          <w:rPr>
            <w:color w:val="0000FF"/>
          </w:rPr>
          <w:t>3.8</w:t>
        </w:r>
      </w:hyperlink>
      <w:r>
        <w:t xml:space="preserve"> настоящих Методических рекомендаций.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 xml:space="preserve">7.9. По итогам проведения публичных консультаций уполномоченным органом подготавливается заключение об оценке фактического воздействия (по форме согласно </w:t>
      </w:r>
      <w:hyperlink w:anchor="P587" w:history="1">
        <w:r>
          <w:rPr>
            <w:color w:val="0000FF"/>
          </w:rPr>
          <w:t>приложению N 5</w:t>
        </w:r>
      </w:hyperlink>
      <w:r>
        <w:t xml:space="preserve"> к настоящим Методическим рекомендациям). В заключении делаются выводы о достижении заявленных целей регулирования, оцениваются положительные и отрицательные </w:t>
      </w:r>
      <w:r>
        <w:lastRenderedPageBreak/>
        <w:t>последствия действия нормативного правового акта, а также могут быть представлены предложения об отмене или изменении нормативного правового акта или его отдельных положений.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7.10. Заключение об оценке фактического воздействия размещается уполномоченным органом на официальном сайте и (или) на сайте уполномоченного органа.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7.11. В случае если заключение об оценке фактического воздействия содержит предложения об отмене или изменении нормативного правового акта или его отдельных положений, данное заключение направляется на рассмотрение в орган, имеющий полномочия для отмены либо внесения изменений в соответствующий нормативный правовой акт.</w:t>
      </w: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jc w:val="right"/>
        <w:outlineLvl w:val="1"/>
      </w:pPr>
      <w:r>
        <w:lastRenderedPageBreak/>
        <w:t>Приложение N 1</w:t>
      </w:r>
    </w:p>
    <w:p w:rsidR="00422E49" w:rsidRDefault="00422E49">
      <w:pPr>
        <w:pStyle w:val="ConsPlusNormal"/>
        <w:jc w:val="right"/>
      </w:pPr>
      <w:r>
        <w:t>к Методическим рекомендациям</w:t>
      </w:r>
    </w:p>
    <w:p w:rsidR="00422E49" w:rsidRDefault="00422E49">
      <w:pPr>
        <w:pStyle w:val="ConsPlusNormal"/>
        <w:jc w:val="right"/>
      </w:pPr>
      <w:r>
        <w:t>по внедрению процедуры и порядка</w:t>
      </w:r>
    </w:p>
    <w:p w:rsidR="00422E49" w:rsidRDefault="00422E49">
      <w:pPr>
        <w:pStyle w:val="ConsPlusNormal"/>
        <w:jc w:val="right"/>
      </w:pPr>
      <w:r>
        <w:t>проведения оценки регулирующего</w:t>
      </w:r>
    </w:p>
    <w:p w:rsidR="00422E49" w:rsidRDefault="00422E49">
      <w:pPr>
        <w:pStyle w:val="ConsPlusNormal"/>
        <w:jc w:val="right"/>
      </w:pPr>
      <w:r>
        <w:t>воздействия в субъектах</w:t>
      </w:r>
    </w:p>
    <w:p w:rsidR="00422E49" w:rsidRDefault="00422E49">
      <w:pPr>
        <w:pStyle w:val="ConsPlusNormal"/>
        <w:jc w:val="right"/>
      </w:pPr>
      <w:r>
        <w:t>Российской Федерации,</w:t>
      </w:r>
    </w:p>
    <w:p w:rsidR="00422E49" w:rsidRDefault="00422E49">
      <w:pPr>
        <w:pStyle w:val="ConsPlusNormal"/>
        <w:jc w:val="right"/>
      </w:pPr>
      <w:r>
        <w:t>утвержденным приказом</w:t>
      </w:r>
    </w:p>
    <w:p w:rsidR="00422E49" w:rsidRDefault="00422E49">
      <w:pPr>
        <w:pStyle w:val="ConsPlusNormal"/>
        <w:jc w:val="right"/>
      </w:pPr>
      <w:r>
        <w:t>Минэкономразвития России</w:t>
      </w:r>
    </w:p>
    <w:p w:rsidR="00422E49" w:rsidRDefault="00422E49">
      <w:pPr>
        <w:pStyle w:val="ConsPlusNormal"/>
        <w:jc w:val="right"/>
      </w:pPr>
      <w:r>
        <w:t>от 26 марта 2014 г. N 159</w:t>
      </w: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nformat"/>
        <w:jc w:val="both"/>
      </w:pPr>
      <w:bookmarkStart w:id="17" w:name="P289"/>
      <w:bookmarkEnd w:id="17"/>
      <w:r>
        <w:t xml:space="preserve">                                   ФОРМА</w:t>
      </w:r>
    </w:p>
    <w:p w:rsidR="00422E49" w:rsidRDefault="00422E49">
      <w:pPr>
        <w:pStyle w:val="ConsPlusNonformat"/>
        <w:jc w:val="both"/>
      </w:pPr>
      <w:r>
        <w:t xml:space="preserve">      уведомления о разработке предлагаемого правового регулирования</w:t>
      </w:r>
    </w:p>
    <w:p w:rsidR="00422E49" w:rsidRDefault="00422E49">
      <w:pPr>
        <w:pStyle w:val="ConsPlusNonformat"/>
        <w:jc w:val="both"/>
      </w:pPr>
    </w:p>
    <w:p w:rsidR="00422E49" w:rsidRDefault="00422E49">
      <w:pPr>
        <w:pStyle w:val="ConsPlusNonformat"/>
        <w:jc w:val="both"/>
      </w:pPr>
      <w:r>
        <w:t xml:space="preserve">    Настоящим __________________________ (наименование органа-разработчика)</w:t>
      </w:r>
    </w:p>
    <w:p w:rsidR="00422E49" w:rsidRDefault="00422E49">
      <w:pPr>
        <w:pStyle w:val="ConsPlusNonformat"/>
        <w:jc w:val="both"/>
      </w:pPr>
      <w:proofErr w:type="gramStart"/>
      <w:r>
        <w:t>извещает  о</w:t>
      </w:r>
      <w:proofErr w:type="gramEnd"/>
      <w:r>
        <w:t xml:space="preserve">  начале  обсуждения  идеи  (концепции)  предлагаемого правового</w:t>
      </w:r>
    </w:p>
    <w:p w:rsidR="00422E49" w:rsidRDefault="00422E49">
      <w:pPr>
        <w:pStyle w:val="ConsPlusNonformat"/>
        <w:jc w:val="both"/>
      </w:pPr>
      <w:r>
        <w:t>регулирования и сборе предложений заинтересованных лиц.</w:t>
      </w:r>
    </w:p>
    <w:p w:rsidR="00422E49" w:rsidRDefault="00422E49">
      <w:pPr>
        <w:pStyle w:val="ConsPlusNonformat"/>
        <w:jc w:val="both"/>
      </w:pPr>
      <w:r>
        <w:t xml:space="preserve">    Предложения принимаются по адресу: ___________________________________,</w:t>
      </w:r>
    </w:p>
    <w:p w:rsidR="00422E49" w:rsidRDefault="00422E49">
      <w:pPr>
        <w:pStyle w:val="ConsPlusNonformat"/>
        <w:jc w:val="both"/>
      </w:pPr>
      <w:r>
        <w:t>а также по адресу электронной почты: _____________________________________.</w:t>
      </w:r>
    </w:p>
    <w:p w:rsidR="00422E49" w:rsidRDefault="00422E49">
      <w:pPr>
        <w:pStyle w:val="ConsPlusNonformat"/>
        <w:jc w:val="both"/>
      </w:pPr>
      <w:r>
        <w:t xml:space="preserve">    Сроки приема предложений: ____________________________________________.</w:t>
      </w:r>
    </w:p>
    <w:p w:rsidR="00422E49" w:rsidRDefault="00422E49">
      <w:pPr>
        <w:pStyle w:val="ConsPlusNonformat"/>
        <w:jc w:val="both"/>
      </w:pPr>
      <w:r>
        <w:t xml:space="preserve">    </w:t>
      </w:r>
      <w:proofErr w:type="gramStart"/>
      <w:r>
        <w:t>Место  размещения</w:t>
      </w:r>
      <w:proofErr w:type="gramEnd"/>
      <w:r>
        <w:t xml:space="preserve"> уведомления в информационно-телекоммуникационной сети</w:t>
      </w:r>
    </w:p>
    <w:p w:rsidR="00422E49" w:rsidRDefault="00422E49">
      <w:pPr>
        <w:pStyle w:val="ConsPlusNonformat"/>
        <w:jc w:val="both"/>
      </w:pPr>
      <w:r>
        <w:t>"Интернет" (полный электронный адрес): ____________________________________</w:t>
      </w:r>
    </w:p>
    <w:p w:rsidR="00422E49" w:rsidRDefault="00422E49">
      <w:pPr>
        <w:pStyle w:val="ConsPlusNonformat"/>
        <w:jc w:val="both"/>
      </w:pPr>
      <w:r>
        <w:t>__________________________________________________________________________.</w:t>
      </w:r>
    </w:p>
    <w:p w:rsidR="00422E49" w:rsidRDefault="00422E49">
      <w:pPr>
        <w:pStyle w:val="ConsPlusNonformat"/>
        <w:jc w:val="both"/>
      </w:pPr>
      <w:r>
        <w:t xml:space="preserve">    Все поступившие предложения будут рассмотрены. Сводка предложений будет</w:t>
      </w:r>
    </w:p>
    <w:p w:rsidR="00422E49" w:rsidRDefault="00422E49">
      <w:pPr>
        <w:pStyle w:val="ConsPlusNonformat"/>
        <w:jc w:val="both"/>
      </w:pPr>
      <w:r>
        <w:t>размещена на сайте _____________________________ (адрес официального сайта)</w:t>
      </w:r>
    </w:p>
    <w:p w:rsidR="00422E49" w:rsidRDefault="00422E49">
      <w:pPr>
        <w:pStyle w:val="ConsPlusNonformat"/>
        <w:jc w:val="both"/>
      </w:pPr>
      <w:r>
        <w:t>не позднее ___________________________________________ (число, месяц, год).</w:t>
      </w:r>
    </w:p>
    <w:p w:rsidR="00422E49" w:rsidRDefault="00422E49">
      <w:pPr>
        <w:pStyle w:val="ConsPlusNonformat"/>
        <w:jc w:val="both"/>
      </w:pPr>
      <w:r>
        <w:t xml:space="preserve">    1.  </w:t>
      </w:r>
      <w:proofErr w:type="gramStart"/>
      <w:r>
        <w:t>Описание  проблемы</w:t>
      </w:r>
      <w:proofErr w:type="gramEnd"/>
      <w:r>
        <w:t>,  на  решение  которой  направлено  предлагаемое</w:t>
      </w:r>
    </w:p>
    <w:p w:rsidR="00422E49" w:rsidRDefault="00422E49">
      <w:pPr>
        <w:pStyle w:val="ConsPlusNonformat"/>
        <w:jc w:val="both"/>
      </w:pPr>
      <w:r>
        <w:t>правовое регулирование: ___________________________________________________</w:t>
      </w:r>
    </w:p>
    <w:p w:rsidR="00422E49" w:rsidRDefault="00422E49">
      <w:pPr>
        <w:pStyle w:val="ConsPlusNonformat"/>
        <w:jc w:val="both"/>
      </w:pPr>
      <w:r>
        <w:t>__________________________________________________________________________.</w:t>
      </w:r>
    </w:p>
    <w:p w:rsidR="00422E49" w:rsidRDefault="00422E49">
      <w:pPr>
        <w:pStyle w:val="ConsPlusNonformat"/>
        <w:jc w:val="both"/>
      </w:pPr>
      <w:r>
        <w:t xml:space="preserve">                       место для текстового описания</w:t>
      </w:r>
    </w:p>
    <w:p w:rsidR="00422E49" w:rsidRDefault="00422E49">
      <w:pPr>
        <w:pStyle w:val="ConsPlusNonformat"/>
        <w:jc w:val="both"/>
      </w:pPr>
      <w:r>
        <w:t xml:space="preserve">    2. Цели предлагаемого правового регулирования: ________________________</w:t>
      </w:r>
    </w:p>
    <w:p w:rsidR="00422E49" w:rsidRDefault="00422E49">
      <w:pPr>
        <w:pStyle w:val="ConsPlusNonformat"/>
        <w:jc w:val="both"/>
      </w:pPr>
      <w:r>
        <w:t>__________________________________________________________________________.</w:t>
      </w:r>
    </w:p>
    <w:p w:rsidR="00422E49" w:rsidRDefault="00422E49">
      <w:pPr>
        <w:pStyle w:val="ConsPlusNonformat"/>
        <w:jc w:val="both"/>
      </w:pPr>
      <w:r>
        <w:t xml:space="preserve">                       место для текстового описания</w:t>
      </w:r>
    </w:p>
    <w:p w:rsidR="00422E49" w:rsidRDefault="00422E49">
      <w:pPr>
        <w:pStyle w:val="ConsPlusNonformat"/>
        <w:jc w:val="both"/>
      </w:pPr>
      <w:r>
        <w:t xml:space="preserve">    3.   Ожидаемый   результат</w:t>
      </w:r>
      <w:proofErr w:type="gramStart"/>
      <w:r>
        <w:t xml:space="preserve">   (</w:t>
      </w:r>
      <w:proofErr w:type="gramEnd"/>
      <w:r>
        <w:t>выраженный  установленными  разработчиком</w:t>
      </w:r>
    </w:p>
    <w:p w:rsidR="00422E49" w:rsidRDefault="00422E49">
      <w:pPr>
        <w:pStyle w:val="ConsPlusNonformat"/>
        <w:jc w:val="both"/>
      </w:pPr>
      <w:r>
        <w:t>показателями) предлагаемого правового регулирования: ______________________</w:t>
      </w:r>
    </w:p>
    <w:p w:rsidR="00422E49" w:rsidRDefault="00422E49">
      <w:pPr>
        <w:pStyle w:val="ConsPlusNonformat"/>
        <w:jc w:val="both"/>
      </w:pPr>
      <w:r>
        <w:t>__________________________________________________________________________.</w:t>
      </w:r>
    </w:p>
    <w:p w:rsidR="00422E49" w:rsidRDefault="00422E49">
      <w:pPr>
        <w:pStyle w:val="ConsPlusNonformat"/>
        <w:jc w:val="both"/>
      </w:pPr>
      <w:r>
        <w:t xml:space="preserve">                       место для текстового описания</w:t>
      </w:r>
    </w:p>
    <w:p w:rsidR="00422E49" w:rsidRDefault="00422E49">
      <w:pPr>
        <w:pStyle w:val="ConsPlusNonformat"/>
        <w:jc w:val="both"/>
      </w:pPr>
      <w:r>
        <w:t xml:space="preserve">    4. Действующие нормативные правовые акты, поручения, другие решения, из</w:t>
      </w:r>
    </w:p>
    <w:p w:rsidR="00422E49" w:rsidRDefault="00422E49">
      <w:pPr>
        <w:pStyle w:val="ConsPlusNonformat"/>
        <w:jc w:val="both"/>
      </w:pPr>
      <w:r>
        <w:t>которых   вытекает   необходимость   разработки   предлагаемого   правового</w:t>
      </w:r>
    </w:p>
    <w:p w:rsidR="00422E49" w:rsidRDefault="00422E49">
      <w:pPr>
        <w:pStyle w:val="ConsPlusNonformat"/>
        <w:jc w:val="both"/>
      </w:pPr>
      <w:r>
        <w:t>регулирования в данной области: ___________________________________________</w:t>
      </w:r>
    </w:p>
    <w:p w:rsidR="00422E49" w:rsidRDefault="00422E49">
      <w:pPr>
        <w:pStyle w:val="ConsPlusNonformat"/>
        <w:jc w:val="both"/>
      </w:pPr>
      <w:r>
        <w:t>__________________________________________________________________________.</w:t>
      </w:r>
    </w:p>
    <w:p w:rsidR="00422E49" w:rsidRDefault="00422E49">
      <w:pPr>
        <w:pStyle w:val="ConsPlusNonformat"/>
        <w:jc w:val="both"/>
      </w:pPr>
      <w:r>
        <w:t xml:space="preserve">                       место для текстового описания</w:t>
      </w:r>
    </w:p>
    <w:p w:rsidR="00422E49" w:rsidRDefault="00422E49">
      <w:pPr>
        <w:pStyle w:val="ConsPlusNonformat"/>
        <w:jc w:val="both"/>
      </w:pPr>
      <w:r>
        <w:t xml:space="preserve">    5.   Планируемый   срок   </w:t>
      </w:r>
      <w:proofErr w:type="gramStart"/>
      <w:r>
        <w:t>вступления  в</w:t>
      </w:r>
      <w:proofErr w:type="gramEnd"/>
      <w:r>
        <w:t xml:space="preserve">  силу  предлагаемого  правового</w:t>
      </w:r>
    </w:p>
    <w:p w:rsidR="00422E49" w:rsidRDefault="00422E49">
      <w:pPr>
        <w:pStyle w:val="ConsPlusNonformat"/>
        <w:jc w:val="both"/>
      </w:pPr>
      <w:r>
        <w:t>регулирования: ____________________________________________________________</w:t>
      </w:r>
    </w:p>
    <w:p w:rsidR="00422E49" w:rsidRDefault="00422E49">
      <w:pPr>
        <w:pStyle w:val="ConsPlusNonformat"/>
        <w:jc w:val="both"/>
      </w:pPr>
      <w:r>
        <w:t>__________________________________________________________________________.</w:t>
      </w:r>
    </w:p>
    <w:p w:rsidR="00422E49" w:rsidRDefault="00422E49">
      <w:pPr>
        <w:pStyle w:val="ConsPlusNonformat"/>
        <w:jc w:val="both"/>
      </w:pPr>
      <w:r>
        <w:t xml:space="preserve">                       место для текстового описания</w:t>
      </w:r>
    </w:p>
    <w:p w:rsidR="00422E49" w:rsidRDefault="00422E49">
      <w:pPr>
        <w:pStyle w:val="ConsPlusNonformat"/>
        <w:jc w:val="both"/>
      </w:pPr>
      <w:r>
        <w:t xml:space="preserve">    6.  </w:t>
      </w:r>
      <w:proofErr w:type="gramStart"/>
      <w:r>
        <w:t>Сведения  о</w:t>
      </w:r>
      <w:proofErr w:type="gramEnd"/>
      <w:r>
        <w:t xml:space="preserve"> необходимости или отсутствии необходимости установления</w:t>
      </w:r>
    </w:p>
    <w:p w:rsidR="00422E49" w:rsidRDefault="00422E49">
      <w:pPr>
        <w:pStyle w:val="ConsPlusNonformat"/>
        <w:jc w:val="both"/>
      </w:pPr>
      <w:r>
        <w:t>переходного периода: ______________________________________________________</w:t>
      </w:r>
    </w:p>
    <w:p w:rsidR="00422E49" w:rsidRDefault="00422E49">
      <w:pPr>
        <w:pStyle w:val="ConsPlusNonformat"/>
        <w:jc w:val="both"/>
      </w:pPr>
      <w:r>
        <w:t>__________________________________________________________________________.</w:t>
      </w:r>
    </w:p>
    <w:p w:rsidR="00422E49" w:rsidRDefault="00422E49">
      <w:pPr>
        <w:pStyle w:val="ConsPlusNonformat"/>
        <w:jc w:val="both"/>
      </w:pPr>
      <w:r>
        <w:t xml:space="preserve">                       место для текстового описания</w:t>
      </w:r>
    </w:p>
    <w:p w:rsidR="00422E49" w:rsidRDefault="00422E49">
      <w:pPr>
        <w:pStyle w:val="ConsPlusNonformat"/>
        <w:jc w:val="both"/>
      </w:pPr>
      <w:r>
        <w:t xml:space="preserve">    7. Сравнение возможных вариантов решения проблемы:</w:t>
      </w:r>
    </w:p>
    <w:p w:rsidR="00422E49" w:rsidRDefault="00422E49">
      <w:pPr>
        <w:pStyle w:val="ConsPlusNormal"/>
        <w:jc w:val="both"/>
      </w:pPr>
    </w:p>
    <w:p w:rsidR="00422E49" w:rsidRDefault="00422E49">
      <w:pPr>
        <w:sectPr w:rsidR="00422E49" w:rsidSect="008F7E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1304"/>
        <w:gridCol w:w="1304"/>
        <w:gridCol w:w="1361"/>
      </w:tblGrid>
      <w:tr w:rsidR="00422E49">
        <w:tc>
          <w:tcPr>
            <w:tcW w:w="5669" w:type="dxa"/>
          </w:tcPr>
          <w:p w:rsidR="00422E49" w:rsidRDefault="00422E49">
            <w:pPr>
              <w:pStyle w:val="ConsPlusNormal"/>
            </w:pPr>
          </w:p>
        </w:tc>
        <w:tc>
          <w:tcPr>
            <w:tcW w:w="1304" w:type="dxa"/>
          </w:tcPr>
          <w:p w:rsidR="00422E49" w:rsidRDefault="00422E49">
            <w:pPr>
              <w:pStyle w:val="ConsPlusNormal"/>
              <w:jc w:val="center"/>
            </w:pPr>
            <w:r>
              <w:t>Вариант 1</w:t>
            </w:r>
          </w:p>
        </w:tc>
        <w:tc>
          <w:tcPr>
            <w:tcW w:w="1304" w:type="dxa"/>
          </w:tcPr>
          <w:p w:rsidR="00422E49" w:rsidRDefault="00422E49">
            <w:pPr>
              <w:pStyle w:val="ConsPlusNormal"/>
              <w:jc w:val="center"/>
            </w:pPr>
            <w:r>
              <w:t>Вариант 2</w:t>
            </w:r>
          </w:p>
        </w:tc>
        <w:tc>
          <w:tcPr>
            <w:tcW w:w="1361" w:type="dxa"/>
          </w:tcPr>
          <w:p w:rsidR="00422E49" w:rsidRDefault="00422E49">
            <w:pPr>
              <w:pStyle w:val="ConsPlusNormal"/>
              <w:jc w:val="center"/>
            </w:pPr>
            <w:r>
              <w:t>Вариант N</w:t>
            </w:r>
          </w:p>
        </w:tc>
      </w:tr>
      <w:tr w:rsidR="00422E49">
        <w:tc>
          <w:tcPr>
            <w:tcW w:w="5669" w:type="dxa"/>
          </w:tcPr>
          <w:p w:rsidR="00422E49" w:rsidRDefault="00422E49">
            <w:pPr>
              <w:pStyle w:val="ConsPlusNormal"/>
              <w:jc w:val="both"/>
            </w:pPr>
            <w:r>
              <w:t>7.1. Содержание варианта решения выявленной проблемы</w:t>
            </w:r>
          </w:p>
        </w:tc>
        <w:tc>
          <w:tcPr>
            <w:tcW w:w="1304" w:type="dxa"/>
          </w:tcPr>
          <w:p w:rsidR="00422E49" w:rsidRDefault="00422E49">
            <w:pPr>
              <w:pStyle w:val="ConsPlusNormal"/>
            </w:pPr>
          </w:p>
        </w:tc>
        <w:tc>
          <w:tcPr>
            <w:tcW w:w="1304" w:type="dxa"/>
          </w:tcPr>
          <w:p w:rsidR="00422E49" w:rsidRDefault="00422E49">
            <w:pPr>
              <w:pStyle w:val="ConsPlusNormal"/>
            </w:pPr>
          </w:p>
        </w:tc>
        <w:tc>
          <w:tcPr>
            <w:tcW w:w="1361" w:type="dxa"/>
          </w:tcPr>
          <w:p w:rsidR="00422E49" w:rsidRDefault="00422E49">
            <w:pPr>
              <w:pStyle w:val="ConsPlusNormal"/>
            </w:pPr>
          </w:p>
        </w:tc>
      </w:tr>
      <w:tr w:rsidR="00422E49">
        <w:tc>
          <w:tcPr>
            <w:tcW w:w="5669" w:type="dxa"/>
          </w:tcPr>
          <w:p w:rsidR="00422E49" w:rsidRDefault="00422E49">
            <w:pPr>
              <w:pStyle w:val="ConsPlusNormal"/>
              <w:jc w:val="both"/>
            </w:pPr>
            <w:r>
              <w:t>7.2.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1304" w:type="dxa"/>
          </w:tcPr>
          <w:p w:rsidR="00422E49" w:rsidRDefault="00422E49">
            <w:pPr>
              <w:pStyle w:val="ConsPlusNormal"/>
            </w:pPr>
          </w:p>
        </w:tc>
        <w:tc>
          <w:tcPr>
            <w:tcW w:w="1304" w:type="dxa"/>
          </w:tcPr>
          <w:p w:rsidR="00422E49" w:rsidRDefault="00422E49">
            <w:pPr>
              <w:pStyle w:val="ConsPlusNormal"/>
            </w:pPr>
          </w:p>
        </w:tc>
        <w:tc>
          <w:tcPr>
            <w:tcW w:w="1361" w:type="dxa"/>
          </w:tcPr>
          <w:p w:rsidR="00422E49" w:rsidRDefault="00422E49">
            <w:pPr>
              <w:pStyle w:val="ConsPlusNormal"/>
            </w:pPr>
          </w:p>
        </w:tc>
      </w:tr>
      <w:tr w:rsidR="00422E49">
        <w:tc>
          <w:tcPr>
            <w:tcW w:w="5669" w:type="dxa"/>
          </w:tcPr>
          <w:p w:rsidR="00422E49" w:rsidRDefault="00422E49">
            <w:pPr>
              <w:pStyle w:val="ConsPlusNormal"/>
              <w:jc w:val="both"/>
            </w:pPr>
            <w:r>
              <w:t>7.3.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304" w:type="dxa"/>
          </w:tcPr>
          <w:p w:rsidR="00422E49" w:rsidRDefault="00422E49">
            <w:pPr>
              <w:pStyle w:val="ConsPlusNormal"/>
            </w:pPr>
          </w:p>
        </w:tc>
        <w:tc>
          <w:tcPr>
            <w:tcW w:w="1304" w:type="dxa"/>
          </w:tcPr>
          <w:p w:rsidR="00422E49" w:rsidRDefault="00422E49">
            <w:pPr>
              <w:pStyle w:val="ConsPlusNormal"/>
            </w:pPr>
          </w:p>
        </w:tc>
        <w:tc>
          <w:tcPr>
            <w:tcW w:w="1361" w:type="dxa"/>
          </w:tcPr>
          <w:p w:rsidR="00422E49" w:rsidRDefault="00422E49">
            <w:pPr>
              <w:pStyle w:val="ConsPlusNormal"/>
            </w:pPr>
          </w:p>
        </w:tc>
      </w:tr>
      <w:tr w:rsidR="00422E49">
        <w:tc>
          <w:tcPr>
            <w:tcW w:w="5669" w:type="dxa"/>
          </w:tcPr>
          <w:p w:rsidR="00422E49" w:rsidRDefault="00422E49">
            <w:pPr>
              <w:pStyle w:val="ConsPlusNormal"/>
              <w:jc w:val="both"/>
            </w:pPr>
            <w:r>
              <w:t>7.4.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1304" w:type="dxa"/>
          </w:tcPr>
          <w:p w:rsidR="00422E49" w:rsidRDefault="00422E49">
            <w:pPr>
              <w:pStyle w:val="ConsPlusNormal"/>
            </w:pPr>
          </w:p>
        </w:tc>
        <w:tc>
          <w:tcPr>
            <w:tcW w:w="1304" w:type="dxa"/>
          </w:tcPr>
          <w:p w:rsidR="00422E49" w:rsidRDefault="00422E49">
            <w:pPr>
              <w:pStyle w:val="ConsPlusNormal"/>
            </w:pPr>
          </w:p>
        </w:tc>
        <w:tc>
          <w:tcPr>
            <w:tcW w:w="1361" w:type="dxa"/>
          </w:tcPr>
          <w:p w:rsidR="00422E49" w:rsidRDefault="00422E49">
            <w:pPr>
              <w:pStyle w:val="ConsPlusNormal"/>
            </w:pPr>
          </w:p>
        </w:tc>
      </w:tr>
      <w:tr w:rsidR="00422E49">
        <w:tc>
          <w:tcPr>
            <w:tcW w:w="5669" w:type="dxa"/>
          </w:tcPr>
          <w:p w:rsidR="00422E49" w:rsidRDefault="00422E49">
            <w:pPr>
              <w:pStyle w:val="ConsPlusNormal"/>
              <w:jc w:val="both"/>
            </w:pPr>
            <w:r>
              <w:t>7.5.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304" w:type="dxa"/>
          </w:tcPr>
          <w:p w:rsidR="00422E49" w:rsidRDefault="00422E49">
            <w:pPr>
              <w:pStyle w:val="ConsPlusNormal"/>
            </w:pPr>
          </w:p>
        </w:tc>
        <w:tc>
          <w:tcPr>
            <w:tcW w:w="1304" w:type="dxa"/>
          </w:tcPr>
          <w:p w:rsidR="00422E49" w:rsidRDefault="00422E49">
            <w:pPr>
              <w:pStyle w:val="ConsPlusNormal"/>
            </w:pPr>
          </w:p>
        </w:tc>
        <w:tc>
          <w:tcPr>
            <w:tcW w:w="1361" w:type="dxa"/>
          </w:tcPr>
          <w:p w:rsidR="00422E49" w:rsidRDefault="00422E49">
            <w:pPr>
              <w:pStyle w:val="ConsPlusNormal"/>
            </w:pPr>
          </w:p>
        </w:tc>
      </w:tr>
      <w:tr w:rsidR="00422E49">
        <w:tc>
          <w:tcPr>
            <w:tcW w:w="5669" w:type="dxa"/>
          </w:tcPr>
          <w:p w:rsidR="00422E49" w:rsidRDefault="00422E49">
            <w:pPr>
              <w:pStyle w:val="ConsPlusNormal"/>
              <w:jc w:val="both"/>
            </w:pPr>
            <w:r>
              <w:t>7.6. Оценка рисков неблагоприятных последствий</w:t>
            </w:r>
          </w:p>
        </w:tc>
        <w:tc>
          <w:tcPr>
            <w:tcW w:w="1304" w:type="dxa"/>
          </w:tcPr>
          <w:p w:rsidR="00422E49" w:rsidRDefault="00422E49">
            <w:pPr>
              <w:pStyle w:val="ConsPlusNormal"/>
            </w:pPr>
          </w:p>
        </w:tc>
        <w:tc>
          <w:tcPr>
            <w:tcW w:w="1304" w:type="dxa"/>
          </w:tcPr>
          <w:p w:rsidR="00422E49" w:rsidRDefault="00422E49">
            <w:pPr>
              <w:pStyle w:val="ConsPlusNormal"/>
            </w:pPr>
          </w:p>
        </w:tc>
        <w:tc>
          <w:tcPr>
            <w:tcW w:w="1361" w:type="dxa"/>
          </w:tcPr>
          <w:p w:rsidR="00422E49" w:rsidRDefault="00422E49">
            <w:pPr>
              <w:pStyle w:val="ConsPlusNormal"/>
            </w:pPr>
          </w:p>
        </w:tc>
      </w:tr>
    </w:tbl>
    <w:p w:rsidR="00422E49" w:rsidRDefault="00422E49">
      <w:pPr>
        <w:pStyle w:val="ConsPlusNormal"/>
        <w:jc w:val="both"/>
      </w:pPr>
    </w:p>
    <w:p w:rsidR="00422E49" w:rsidRDefault="00422E49">
      <w:pPr>
        <w:pStyle w:val="ConsPlusNonformat"/>
        <w:jc w:val="both"/>
      </w:pPr>
      <w:r>
        <w:t>8.  Иная информация по решению органа-разработчика, относящаяся к сведениям</w:t>
      </w:r>
    </w:p>
    <w:p w:rsidR="00422E49" w:rsidRDefault="00422E49">
      <w:pPr>
        <w:pStyle w:val="ConsPlusNonformat"/>
        <w:jc w:val="both"/>
      </w:pPr>
      <w:r>
        <w:t>о подготовке идеи (концепции) предлагаемого правового регулирования: ______</w:t>
      </w:r>
    </w:p>
    <w:p w:rsidR="00422E49" w:rsidRDefault="00422E49">
      <w:pPr>
        <w:pStyle w:val="ConsPlusNonformat"/>
        <w:jc w:val="both"/>
      </w:pPr>
      <w:r>
        <w:t>___________________________________________________________________________</w:t>
      </w:r>
    </w:p>
    <w:p w:rsidR="00422E49" w:rsidRDefault="00422E49">
      <w:pPr>
        <w:pStyle w:val="ConsPlusNonformat"/>
        <w:jc w:val="both"/>
      </w:pPr>
      <w:r>
        <w:t xml:space="preserve">                       место для текстового описания</w:t>
      </w:r>
    </w:p>
    <w:p w:rsidR="00422E49" w:rsidRDefault="00422E49">
      <w:pPr>
        <w:pStyle w:val="ConsPlusNonformat"/>
        <w:jc w:val="both"/>
      </w:pPr>
    </w:p>
    <w:p w:rsidR="00422E49" w:rsidRDefault="00422E49">
      <w:pPr>
        <w:pStyle w:val="ConsPlusNonformat"/>
        <w:jc w:val="both"/>
      </w:pPr>
      <w:r>
        <w:t>К уведомлению прилагаются:</w:t>
      </w:r>
    </w:p>
    <w:p w:rsidR="00422E49" w:rsidRDefault="00422E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633"/>
        <w:gridCol w:w="2494"/>
      </w:tblGrid>
      <w:tr w:rsidR="00422E49">
        <w:tc>
          <w:tcPr>
            <w:tcW w:w="454" w:type="dxa"/>
          </w:tcPr>
          <w:p w:rsidR="00422E49" w:rsidRDefault="00422E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33" w:type="dxa"/>
          </w:tcPr>
          <w:p w:rsidR="00422E49" w:rsidRDefault="00422E49">
            <w:pPr>
              <w:pStyle w:val="ConsPlusNormal"/>
            </w:pPr>
            <w:r>
              <w:t>Перечень вопросов для участников публичных консультаций</w:t>
            </w:r>
          </w:p>
        </w:tc>
        <w:tc>
          <w:tcPr>
            <w:tcW w:w="2494" w:type="dxa"/>
          </w:tcPr>
          <w:p w:rsidR="00422E49" w:rsidRDefault="00422E49">
            <w:pPr>
              <w:pStyle w:val="ConsPlusNormal"/>
            </w:pPr>
          </w:p>
        </w:tc>
      </w:tr>
      <w:tr w:rsidR="00422E49">
        <w:tc>
          <w:tcPr>
            <w:tcW w:w="454" w:type="dxa"/>
          </w:tcPr>
          <w:p w:rsidR="00422E49" w:rsidRDefault="00422E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33" w:type="dxa"/>
          </w:tcPr>
          <w:p w:rsidR="00422E49" w:rsidRDefault="00422E49">
            <w:pPr>
              <w:pStyle w:val="ConsPlusNormal"/>
            </w:pPr>
            <w: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2494" w:type="dxa"/>
          </w:tcPr>
          <w:p w:rsidR="00422E49" w:rsidRDefault="00422E49">
            <w:pPr>
              <w:pStyle w:val="ConsPlusNormal"/>
            </w:pPr>
          </w:p>
        </w:tc>
      </w:tr>
    </w:tbl>
    <w:p w:rsidR="00422E49" w:rsidRDefault="00422E49">
      <w:pPr>
        <w:pStyle w:val="ConsPlusNormal"/>
        <w:jc w:val="right"/>
        <w:outlineLvl w:val="1"/>
      </w:pPr>
      <w:r>
        <w:lastRenderedPageBreak/>
        <w:t>Приложение N 2</w:t>
      </w:r>
    </w:p>
    <w:p w:rsidR="00422E49" w:rsidRDefault="00422E49">
      <w:pPr>
        <w:pStyle w:val="ConsPlusNormal"/>
        <w:jc w:val="right"/>
      </w:pPr>
      <w:r>
        <w:t>к Методическим рекомендациям</w:t>
      </w:r>
    </w:p>
    <w:p w:rsidR="00422E49" w:rsidRDefault="00422E49">
      <w:pPr>
        <w:pStyle w:val="ConsPlusNormal"/>
        <w:jc w:val="right"/>
      </w:pPr>
      <w:r>
        <w:t>по внедрению процедуры и порядка</w:t>
      </w:r>
    </w:p>
    <w:p w:rsidR="00422E49" w:rsidRDefault="00422E49">
      <w:pPr>
        <w:pStyle w:val="ConsPlusNormal"/>
        <w:jc w:val="right"/>
      </w:pPr>
      <w:r>
        <w:t>проведения оценки регулирующего</w:t>
      </w:r>
    </w:p>
    <w:p w:rsidR="00422E49" w:rsidRDefault="00422E49">
      <w:pPr>
        <w:pStyle w:val="ConsPlusNormal"/>
        <w:jc w:val="right"/>
      </w:pPr>
      <w:r>
        <w:t>воздействия в субъектах</w:t>
      </w:r>
    </w:p>
    <w:p w:rsidR="00422E49" w:rsidRDefault="00422E49">
      <w:pPr>
        <w:pStyle w:val="ConsPlusNormal"/>
        <w:jc w:val="right"/>
      </w:pPr>
      <w:r>
        <w:t>Российской Федерации,</w:t>
      </w:r>
    </w:p>
    <w:p w:rsidR="00422E49" w:rsidRDefault="00422E49">
      <w:pPr>
        <w:pStyle w:val="ConsPlusNormal"/>
        <w:jc w:val="right"/>
      </w:pPr>
      <w:r>
        <w:t>утвержденным приказом</w:t>
      </w:r>
    </w:p>
    <w:p w:rsidR="00422E49" w:rsidRDefault="00422E49">
      <w:pPr>
        <w:pStyle w:val="ConsPlusNormal"/>
        <w:jc w:val="right"/>
      </w:pPr>
      <w:r>
        <w:t>Минэкономразвития России</w:t>
      </w:r>
    </w:p>
    <w:p w:rsidR="00422E49" w:rsidRDefault="00422E49">
      <w:pPr>
        <w:pStyle w:val="ConsPlusNormal"/>
        <w:jc w:val="right"/>
      </w:pPr>
      <w:r>
        <w:t>от 26 марта 2014 г. N 159</w:t>
      </w: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nformat"/>
        <w:jc w:val="both"/>
      </w:pPr>
      <w:bookmarkStart w:id="18" w:name="P387"/>
      <w:bookmarkEnd w:id="18"/>
      <w:r>
        <w:t xml:space="preserve">                                   ФОРМА</w:t>
      </w:r>
    </w:p>
    <w:p w:rsidR="00422E49" w:rsidRDefault="00422E49">
      <w:pPr>
        <w:pStyle w:val="ConsPlusNonformat"/>
        <w:jc w:val="both"/>
      </w:pPr>
      <w:r>
        <w:t xml:space="preserve">                            сводки предложений</w:t>
      </w:r>
    </w:p>
    <w:p w:rsidR="00422E49" w:rsidRDefault="00422E49">
      <w:pPr>
        <w:pStyle w:val="ConsPlusNonformat"/>
        <w:jc w:val="both"/>
      </w:pPr>
    </w:p>
    <w:p w:rsidR="00422E49" w:rsidRDefault="00422E49">
      <w:pPr>
        <w:pStyle w:val="ConsPlusNonformat"/>
        <w:jc w:val="both"/>
      </w:pPr>
      <w:r>
        <w:t>Ссылка на проект: _________________________________________________________</w:t>
      </w:r>
    </w:p>
    <w:p w:rsidR="00422E49" w:rsidRDefault="00422E49">
      <w:pPr>
        <w:pStyle w:val="ConsPlusNonformat"/>
        <w:jc w:val="both"/>
      </w:pPr>
      <w:r>
        <w:t>Дата проведения публичного обсуждения: ___________________________________.</w:t>
      </w:r>
    </w:p>
    <w:p w:rsidR="00422E49" w:rsidRDefault="00422E49">
      <w:pPr>
        <w:pStyle w:val="ConsPlusNonformat"/>
        <w:jc w:val="both"/>
      </w:pPr>
      <w:r>
        <w:t>Количество экспертов, участвовавших в обсуждении: _________________________</w:t>
      </w:r>
    </w:p>
    <w:p w:rsidR="00422E49" w:rsidRDefault="00422E49">
      <w:pPr>
        <w:pStyle w:val="ConsPlusNonformat"/>
        <w:jc w:val="both"/>
      </w:pPr>
      <w:r>
        <w:t>Отчет сгенерирован: _______________________________________________________</w:t>
      </w:r>
    </w:p>
    <w:p w:rsidR="00422E49" w:rsidRDefault="00422E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24"/>
        <w:gridCol w:w="3572"/>
        <w:gridCol w:w="3118"/>
      </w:tblGrid>
      <w:tr w:rsidR="00422E49">
        <w:tc>
          <w:tcPr>
            <w:tcW w:w="624" w:type="dxa"/>
          </w:tcPr>
          <w:p w:rsidR="00422E49" w:rsidRDefault="00422E4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324" w:type="dxa"/>
          </w:tcPr>
          <w:p w:rsidR="00422E49" w:rsidRDefault="00422E49">
            <w:pPr>
              <w:pStyle w:val="ConsPlusNormal"/>
              <w:jc w:val="center"/>
            </w:pPr>
            <w:r>
              <w:t>Участник обсуждения</w:t>
            </w:r>
          </w:p>
        </w:tc>
        <w:tc>
          <w:tcPr>
            <w:tcW w:w="3572" w:type="dxa"/>
          </w:tcPr>
          <w:p w:rsidR="00422E49" w:rsidRDefault="00422E49">
            <w:pPr>
              <w:pStyle w:val="ConsPlusNormal"/>
              <w:jc w:val="center"/>
            </w:pPr>
            <w:r>
              <w:t>Позиция участника обсуждения</w:t>
            </w:r>
          </w:p>
        </w:tc>
        <w:tc>
          <w:tcPr>
            <w:tcW w:w="3118" w:type="dxa"/>
          </w:tcPr>
          <w:p w:rsidR="00422E49" w:rsidRDefault="00422E49">
            <w:pPr>
              <w:pStyle w:val="ConsPlusNormal"/>
              <w:jc w:val="center"/>
            </w:pPr>
            <w:r>
              <w:t>Комментарии разработчика</w:t>
            </w:r>
          </w:p>
        </w:tc>
      </w:tr>
      <w:tr w:rsidR="00422E49">
        <w:tc>
          <w:tcPr>
            <w:tcW w:w="624" w:type="dxa"/>
          </w:tcPr>
          <w:p w:rsidR="00422E49" w:rsidRDefault="00422E49">
            <w:pPr>
              <w:pStyle w:val="ConsPlusNormal"/>
            </w:pPr>
          </w:p>
        </w:tc>
        <w:tc>
          <w:tcPr>
            <w:tcW w:w="2324" w:type="dxa"/>
          </w:tcPr>
          <w:p w:rsidR="00422E49" w:rsidRDefault="00422E49">
            <w:pPr>
              <w:pStyle w:val="ConsPlusNormal"/>
            </w:pPr>
          </w:p>
        </w:tc>
        <w:tc>
          <w:tcPr>
            <w:tcW w:w="3572" w:type="dxa"/>
          </w:tcPr>
          <w:p w:rsidR="00422E49" w:rsidRDefault="00422E49">
            <w:pPr>
              <w:pStyle w:val="ConsPlusNormal"/>
            </w:pPr>
          </w:p>
        </w:tc>
        <w:tc>
          <w:tcPr>
            <w:tcW w:w="3118" w:type="dxa"/>
          </w:tcPr>
          <w:p w:rsidR="00422E49" w:rsidRDefault="00422E49">
            <w:pPr>
              <w:pStyle w:val="ConsPlusNormal"/>
            </w:pPr>
          </w:p>
        </w:tc>
      </w:tr>
    </w:tbl>
    <w:p w:rsidR="00422E49" w:rsidRDefault="00422E4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931"/>
      </w:tblGrid>
      <w:tr w:rsidR="00422E49">
        <w:tc>
          <w:tcPr>
            <w:tcW w:w="8674" w:type="dxa"/>
          </w:tcPr>
          <w:p w:rsidR="00422E49" w:rsidRDefault="00422E49">
            <w:pPr>
              <w:pStyle w:val="ConsPlusNormal"/>
            </w:pPr>
            <w:r>
              <w:t>Общее количество поступивших предложений</w:t>
            </w:r>
          </w:p>
        </w:tc>
        <w:tc>
          <w:tcPr>
            <w:tcW w:w="931" w:type="dxa"/>
          </w:tcPr>
          <w:p w:rsidR="00422E49" w:rsidRDefault="00422E49">
            <w:pPr>
              <w:pStyle w:val="ConsPlusNormal"/>
            </w:pPr>
          </w:p>
        </w:tc>
      </w:tr>
      <w:tr w:rsidR="00422E49">
        <w:tc>
          <w:tcPr>
            <w:tcW w:w="8674" w:type="dxa"/>
          </w:tcPr>
          <w:p w:rsidR="00422E49" w:rsidRDefault="00422E49">
            <w:pPr>
              <w:pStyle w:val="ConsPlusNormal"/>
            </w:pPr>
            <w:r>
              <w:t>Общее количество учтенных предложений</w:t>
            </w:r>
          </w:p>
        </w:tc>
        <w:tc>
          <w:tcPr>
            <w:tcW w:w="931" w:type="dxa"/>
          </w:tcPr>
          <w:p w:rsidR="00422E49" w:rsidRDefault="00422E49">
            <w:pPr>
              <w:pStyle w:val="ConsPlusNormal"/>
            </w:pPr>
          </w:p>
        </w:tc>
      </w:tr>
      <w:tr w:rsidR="00422E49">
        <w:tc>
          <w:tcPr>
            <w:tcW w:w="8674" w:type="dxa"/>
          </w:tcPr>
          <w:p w:rsidR="00422E49" w:rsidRDefault="00422E49">
            <w:pPr>
              <w:pStyle w:val="ConsPlusNormal"/>
            </w:pPr>
            <w:r>
              <w:t>Общее количество частично учтенных предложений</w:t>
            </w:r>
          </w:p>
        </w:tc>
        <w:tc>
          <w:tcPr>
            <w:tcW w:w="931" w:type="dxa"/>
          </w:tcPr>
          <w:p w:rsidR="00422E49" w:rsidRDefault="00422E49">
            <w:pPr>
              <w:pStyle w:val="ConsPlusNormal"/>
            </w:pPr>
          </w:p>
        </w:tc>
      </w:tr>
      <w:tr w:rsidR="00422E49">
        <w:tc>
          <w:tcPr>
            <w:tcW w:w="8674" w:type="dxa"/>
          </w:tcPr>
          <w:p w:rsidR="00422E49" w:rsidRDefault="00422E49">
            <w:pPr>
              <w:pStyle w:val="ConsPlusNormal"/>
            </w:pPr>
            <w:r>
              <w:t>Общее количество неучтенных предложений</w:t>
            </w:r>
          </w:p>
        </w:tc>
        <w:tc>
          <w:tcPr>
            <w:tcW w:w="931" w:type="dxa"/>
          </w:tcPr>
          <w:p w:rsidR="00422E49" w:rsidRDefault="00422E49">
            <w:pPr>
              <w:pStyle w:val="ConsPlusNormal"/>
            </w:pPr>
          </w:p>
        </w:tc>
      </w:tr>
    </w:tbl>
    <w:p w:rsidR="00422E49" w:rsidRDefault="00422E49">
      <w:pPr>
        <w:pStyle w:val="ConsPlusNormal"/>
        <w:jc w:val="both"/>
      </w:pPr>
    </w:p>
    <w:p w:rsidR="00422E49" w:rsidRDefault="00422E49">
      <w:pPr>
        <w:pStyle w:val="ConsPlusNonformat"/>
        <w:jc w:val="both"/>
      </w:pPr>
      <w:r>
        <w:t xml:space="preserve">                              </w:t>
      </w:r>
      <w:proofErr w:type="gramStart"/>
      <w:r>
        <w:t>"  "</w:t>
      </w:r>
      <w:proofErr w:type="gramEnd"/>
      <w:r>
        <w:t xml:space="preserve">           201  г.</w:t>
      </w:r>
    </w:p>
    <w:p w:rsidR="00422E49" w:rsidRDefault="00422E49">
      <w:pPr>
        <w:pStyle w:val="ConsPlusNonformat"/>
        <w:jc w:val="both"/>
      </w:pPr>
      <w:r>
        <w:t>___________________________   ----------------------   ____________________</w:t>
      </w:r>
    </w:p>
    <w:p w:rsidR="00422E49" w:rsidRDefault="00422E49">
      <w:pPr>
        <w:pStyle w:val="ConsPlusNonformat"/>
        <w:jc w:val="both"/>
      </w:pPr>
      <w:r>
        <w:t xml:space="preserve">    Ф.И.О. руководителя               Дата                   Подпись</w:t>
      </w:r>
    </w:p>
    <w:p w:rsidR="00422E49" w:rsidRDefault="00422E49">
      <w:pPr>
        <w:sectPr w:rsidR="00422E4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22E49" w:rsidRDefault="00422E49">
      <w:pPr>
        <w:pStyle w:val="ConsPlusNormal"/>
        <w:jc w:val="center"/>
      </w:pPr>
    </w:p>
    <w:p w:rsidR="00422E49" w:rsidRDefault="00422E49">
      <w:pPr>
        <w:pStyle w:val="ConsPlusNormal"/>
        <w:jc w:val="center"/>
      </w:pPr>
    </w:p>
    <w:p w:rsidR="00422E49" w:rsidRDefault="00422E49">
      <w:pPr>
        <w:pStyle w:val="ConsPlusNormal"/>
        <w:jc w:val="center"/>
      </w:pPr>
    </w:p>
    <w:p w:rsidR="00422E49" w:rsidRDefault="00422E49">
      <w:pPr>
        <w:pStyle w:val="ConsPlusNormal"/>
        <w:jc w:val="center"/>
      </w:pPr>
    </w:p>
    <w:p w:rsidR="00422E49" w:rsidRDefault="00422E49">
      <w:pPr>
        <w:pStyle w:val="ConsPlusNormal"/>
        <w:jc w:val="center"/>
      </w:pPr>
    </w:p>
    <w:p w:rsidR="00422E49" w:rsidRDefault="00422E49">
      <w:pPr>
        <w:pStyle w:val="ConsPlusNormal"/>
        <w:jc w:val="right"/>
        <w:outlineLvl w:val="1"/>
      </w:pPr>
      <w:r>
        <w:t>Приложение N 3</w:t>
      </w:r>
    </w:p>
    <w:p w:rsidR="00422E49" w:rsidRDefault="00422E49">
      <w:pPr>
        <w:pStyle w:val="ConsPlusNormal"/>
        <w:jc w:val="right"/>
      </w:pPr>
      <w:r>
        <w:t>к Методическим рекомендациям</w:t>
      </w:r>
    </w:p>
    <w:p w:rsidR="00422E49" w:rsidRDefault="00422E49">
      <w:pPr>
        <w:pStyle w:val="ConsPlusNormal"/>
        <w:jc w:val="right"/>
      </w:pPr>
      <w:r>
        <w:t>по внедрению процедуры и порядка</w:t>
      </w:r>
    </w:p>
    <w:p w:rsidR="00422E49" w:rsidRDefault="00422E49">
      <w:pPr>
        <w:pStyle w:val="ConsPlusNormal"/>
        <w:jc w:val="right"/>
      </w:pPr>
      <w:r>
        <w:t>проведения оценки регулирующего</w:t>
      </w:r>
    </w:p>
    <w:p w:rsidR="00422E49" w:rsidRDefault="00422E49">
      <w:pPr>
        <w:pStyle w:val="ConsPlusNormal"/>
        <w:jc w:val="right"/>
      </w:pPr>
      <w:r>
        <w:t>воздействия в субъектах</w:t>
      </w:r>
    </w:p>
    <w:p w:rsidR="00422E49" w:rsidRDefault="00422E49">
      <w:pPr>
        <w:pStyle w:val="ConsPlusNormal"/>
        <w:jc w:val="right"/>
      </w:pPr>
      <w:r>
        <w:t>Российской Федерации,</w:t>
      </w:r>
    </w:p>
    <w:p w:rsidR="00422E49" w:rsidRDefault="00422E49">
      <w:pPr>
        <w:pStyle w:val="ConsPlusNormal"/>
        <w:jc w:val="right"/>
      </w:pPr>
      <w:r>
        <w:t>утвержденным приказом</w:t>
      </w:r>
    </w:p>
    <w:p w:rsidR="00422E49" w:rsidRDefault="00422E49">
      <w:pPr>
        <w:pStyle w:val="ConsPlusNormal"/>
        <w:jc w:val="right"/>
      </w:pPr>
      <w:r>
        <w:t>Минэкономразвития России</w:t>
      </w:r>
    </w:p>
    <w:p w:rsidR="00422E49" w:rsidRDefault="00422E49">
      <w:pPr>
        <w:pStyle w:val="ConsPlusNormal"/>
        <w:jc w:val="right"/>
      </w:pPr>
      <w:r>
        <w:t>от 26 марта 2014 г. N 159</w:t>
      </w:r>
    </w:p>
    <w:p w:rsidR="00422E49" w:rsidRDefault="00422E49">
      <w:pPr>
        <w:pStyle w:val="ConsPlusNormal"/>
        <w:jc w:val="center"/>
      </w:pPr>
    </w:p>
    <w:p w:rsidR="00422E49" w:rsidRDefault="00422E49">
      <w:pPr>
        <w:pStyle w:val="ConsPlusNonformat"/>
        <w:jc w:val="both"/>
      </w:pPr>
      <w:bookmarkStart w:id="19" w:name="P431"/>
      <w:bookmarkEnd w:id="19"/>
      <w:r>
        <w:t xml:space="preserve">                                   ФОРМА</w:t>
      </w:r>
    </w:p>
    <w:p w:rsidR="00422E49" w:rsidRDefault="00422E49">
      <w:pPr>
        <w:pStyle w:val="ConsPlusNonformat"/>
        <w:jc w:val="both"/>
      </w:pPr>
      <w:r>
        <w:t xml:space="preserve">              заключения об оценке регулирующего воздействия</w:t>
      </w:r>
    </w:p>
    <w:p w:rsidR="00422E49" w:rsidRDefault="00422E49">
      <w:pPr>
        <w:pStyle w:val="ConsPlusNonformat"/>
        <w:jc w:val="both"/>
      </w:pPr>
    </w:p>
    <w:p w:rsidR="00422E49" w:rsidRDefault="00422E49">
      <w:pPr>
        <w:pStyle w:val="ConsPlusNonformat"/>
        <w:jc w:val="both"/>
      </w:pPr>
      <w:r>
        <w:t xml:space="preserve">            Бланк письма                         Наименование</w:t>
      </w:r>
    </w:p>
    <w:p w:rsidR="00422E49" w:rsidRDefault="00422E49">
      <w:pPr>
        <w:pStyle w:val="ConsPlusNonformat"/>
        <w:jc w:val="both"/>
      </w:pPr>
      <w:r>
        <w:t xml:space="preserve">       уполномоченного органа                 органа-разработчика</w:t>
      </w:r>
    </w:p>
    <w:p w:rsidR="00422E49" w:rsidRDefault="00422E49">
      <w:pPr>
        <w:pStyle w:val="ConsPlusNonformat"/>
        <w:jc w:val="both"/>
      </w:pPr>
    </w:p>
    <w:p w:rsidR="00422E49" w:rsidRDefault="00422E49">
      <w:pPr>
        <w:pStyle w:val="ConsPlusNonformat"/>
        <w:jc w:val="both"/>
      </w:pPr>
      <w:r>
        <w:t>___________________________ в соответствии с ______________________________</w:t>
      </w:r>
    </w:p>
    <w:p w:rsidR="00422E49" w:rsidRDefault="00422E49">
      <w:pPr>
        <w:pStyle w:val="ConsPlusNonformat"/>
        <w:jc w:val="both"/>
      </w:pPr>
      <w:r>
        <w:t xml:space="preserve">     (наименование                          </w:t>
      </w:r>
      <w:proofErr w:type="gramStart"/>
      <w:r>
        <w:t xml:space="preserve">   (</w:t>
      </w:r>
      <w:proofErr w:type="gramEnd"/>
      <w:r>
        <w:t>нормативный правовой акт,</w:t>
      </w:r>
    </w:p>
    <w:p w:rsidR="00422E49" w:rsidRDefault="00422E49">
      <w:pPr>
        <w:pStyle w:val="ConsPlusNonformat"/>
        <w:jc w:val="both"/>
      </w:pPr>
      <w:r>
        <w:t xml:space="preserve"> уполномоченного </w:t>
      </w:r>
      <w:proofErr w:type="gramStart"/>
      <w:r>
        <w:t xml:space="preserve">органа)   </w:t>
      </w:r>
      <w:proofErr w:type="gramEnd"/>
      <w:r>
        <w:t xml:space="preserve">                     устанавливающий порядок</w:t>
      </w:r>
    </w:p>
    <w:p w:rsidR="00422E49" w:rsidRDefault="00422E49">
      <w:pPr>
        <w:pStyle w:val="ConsPlusNonformat"/>
        <w:jc w:val="both"/>
      </w:pPr>
      <w:r>
        <w:t xml:space="preserve">                                                   проведения оценки</w:t>
      </w:r>
    </w:p>
    <w:p w:rsidR="00422E49" w:rsidRDefault="00422E49">
      <w:pPr>
        <w:pStyle w:val="ConsPlusNonformat"/>
        <w:jc w:val="both"/>
      </w:pPr>
      <w:r>
        <w:t xml:space="preserve">                                               регулирующего воздействия)</w:t>
      </w:r>
    </w:p>
    <w:p w:rsidR="00422E49" w:rsidRDefault="00422E49">
      <w:pPr>
        <w:pStyle w:val="ConsPlusNonformat"/>
        <w:jc w:val="both"/>
      </w:pPr>
      <w:r>
        <w:t xml:space="preserve">(далее - Правила проведения оценки </w:t>
      </w:r>
      <w:proofErr w:type="gramStart"/>
      <w:r>
        <w:t>регулирующего  воздействия</w:t>
      </w:r>
      <w:proofErr w:type="gramEnd"/>
      <w:r>
        <w:t>)  рассмотрело</w:t>
      </w:r>
    </w:p>
    <w:p w:rsidR="00422E49" w:rsidRDefault="00422E49">
      <w:pPr>
        <w:pStyle w:val="ConsPlusNonformat"/>
        <w:jc w:val="both"/>
      </w:pPr>
      <w:r>
        <w:t>проект ____________________________________________________________________</w:t>
      </w:r>
    </w:p>
    <w:p w:rsidR="00422E49" w:rsidRDefault="00422E49">
      <w:pPr>
        <w:pStyle w:val="ConsPlusNonformat"/>
        <w:jc w:val="both"/>
      </w:pPr>
      <w:r>
        <w:t>___________________________________________________________________________</w:t>
      </w:r>
    </w:p>
    <w:p w:rsidR="00422E49" w:rsidRDefault="00422E49">
      <w:pPr>
        <w:pStyle w:val="ConsPlusNonformat"/>
        <w:jc w:val="both"/>
      </w:pPr>
      <w:r>
        <w:t xml:space="preserve">            (наименование проекта нормативного правового акта)</w:t>
      </w:r>
    </w:p>
    <w:p w:rsidR="00422E49" w:rsidRDefault="00422E49">
      <w:pPr>
        <w:pStyle w:val="ConsPlusNonformat"/>
        <w:jc w:val="both"/>
      </w:pPr>
      <w:r>
        <w:t>(</w:t>
      </w:r>
      <w:proofErr w:type="gramStart"/>
      <w:r>
        <w:t>далее  соответственно</w:t>
      </w:r>
      <w:proofErr w:type="gramEnd"/>
      <w:r>
        <w:t xml:space="preserve">  -  проект  акта), подготовленный и направленный для</w:t>
      </w:r>
    </w:p>
    <w:p w:rsidR="00422E49" w:rsidRDefault="00422E49">
      <w:pPr>
        <w:pStyle w:val="ConsPlusNonformat"/>
        <w:jc w:val="both"/>
      </w:pPr>
      <w:r>
        <w:t>подготовки настоящего заключения __________________________________________</w:t>
      </w:r>
    </w:p>
    <w:p w:rsidR="00422E49" w:rsidRDefault="00422E49">
      <w:pPr>
        <w:pStyle w:val="ConsPlusNonformat"/>
        <w:jc w:val="both"/>
      </w:pPr>
      <w:r>
        <w:t>___________________________________________________________________________</w:t>
      </w:r>
    </w:p>
    <w:p w:rsidR="00422E49" w:rsidRDefault="00422E49">
      <w:pPr>
        <w:pStyle w:val="ConsPlusNonformat"/>
        <w:jc w:val="both"/>
      </w:pPr>
      <w:r>
        <w:t xml:space="preserve">   (наименование органа исполнительной власти, направившего проект акта)</w:t>
      </w:r>
    </w:p>
    <w:p w:rsidR="00422E49" w:rsidRDefault="00422E49">
      <w:pPr>
        <w:pStyle w:val="ConsPlusNonformat"/>
        <w:jc w:val="both"/>
      </w:pPr>
      <w:r>
        <w:t>(далее - разработчик), и сообщает следующее.</w:t>
      </w:r>
    </w:p>
    <w:p w:rsidR="00422E49" w:rsidRDefault="00422E49">
      <w:pPr>
        <w:pStyle w:val="ConsPlusNonformat"/>
        <w:jc w:val="both"/>
      </w:pPr>
      <w:r>
        <w:t xml:space="preserve">    Проект   акта   направлен   разработчиком   </w:t>
      </w:r>
      <w:proofErr w:type="gramStart"/>
      <w:r>
        <w:t>для  подготовки</w:t>
      </w:r>
      <w:proofErr w:type="gramEnd"/>
      <w:r>
        <w:t xml:space="preserve">  настоящего</w:t>
      </w:r>
    </w:p>
    <w:p w:rsidR="00422E49" w:rsidRDefault="00422E49">
      <w:pPr>
        <w:pStyle w:val="ConsPlusNonformat"/>
        <w:jc w:val="both"/>
      </w:pPr>
      <w:r>
        <w:t>заключения _______________________________________________________________.</w:t>
      </w:r>
    </w:p>
    <w:p w:rsidR="00422E49" w:rsidRDefault="00422E49">
      <w:pPr>
        <w:pStyle w:val="ConsPlusNonformat"/>
        <w:jc w:val="both"/>
      </w:pPr>
      <w:r>
        <w:t xml:space="preserve">                                (впервые/повторно)</w:t>
      </w:r>
    </w:p>
    <w:p w:rsidR="00422E49" w:rsidRDefault="00422E49">
      <w:pPr>
        <w:pStyle w:val="ConsPlusNonformat"/>
        <w:jc w:val="both"/>
      </w:pPr>
      <w:r>
        <w:t xml:space="preserve">______________________________________________________________________ </w:t>
      </w:r>
      <w:hyperlink w:anchor="P509" w:history="1">
        <w:r>
          <w:rPr>
            <w:color w:val="0000FF"/>
          </w:rPr>
          <w:t>&lt;1&gt;</w:t>
        </w:r>
      </w:hyperlink>
      <w:r>
        <w:t>,</w:t>
      </w:r>
    </w:p>
    <w:p w:rsidR="00422E49" w:rsidRDefault="00422E49">
      <w:pPr>
        <w:pStyle w:val="ConsPlusNonformat"/>
        <w:jc w:val="both"/>
      </w:pPr>
      <w:r>
        <w:t xml:space="preserve">       (информация о предшествующей подготовке заключения об оценке</w:t>
      </w:r>
    </w:p>
    <w:p w:rsidR="00422E49" w:rsidRDefault="00422E49">
      <w:pPr>
        <w:pStyle w:val="ConsPlusNonformat"/>
        <w:jc w:val="both"/>
      </w:pPr>
      <w:r>
        <w:t xml:space="preserve">                  регулирующего воздействия проекта акта)</w:t>
      </w:r>
    </w:p>
    <w:p w:rsidR="00422E49" w:rsidRDefault="00422E49">
      <w:pPr>
        <w:pStyle w:val="ConsPlusNonformat"/>
        <w:jc w:val="both"/>
      </w:pPr>
      <w:r>
        <w:t xml:space="preserve">    Органом-</w:t>
      </w:r>
      <w:proofErr w:type="gramStart"/>
      <w:r>
        <w:t>разработчиком  проведены</w:t>
      </w:r>
      <w:proofErr w:type="gramEnd"/>
      <w:r>
        <w:t xml:space="preserve">  публичные  обсуждения  уведомления  в</w:t>
      </w:r>
    </w:p>
    <w:p w:rsidR="00422E49" w:rsidRDefault="00422E49">
      <w:pPr>
        <w:pStyle w:val="ConsPlusNonformat"/>
        <w:jc w:val="both"/>
      </w:pPr>
      <w:r>
        <w:t>сроки с ___________________ по ______________________, а также проекта акта</w:t>
      </w:r>
    </w:p>
    <w:p w:rsidR="00422E49" w:rsidRDefault="00422E49">
      <w:pPr>
        <w:pStyle w:val="ConsPlusNonformat"/>
        <w:jc w:val="both"/>
      </w:pPr>
      <w:r>
        <w:t xml:space="preserve">           (срок начала       </w:t>
      </w:r>
      <w:proofErr w:type="gramStart"/>
      <w:r>
        <w:t xml:space="preserve">   (</w:t>
      </w:r>
      <w:proofErr w:type="gramEnd"/>
      <w:r>
        <w:t>срок окончания</w:t>
      </w:r>
    </w:p>
    <w:p w:rsidR="00422E49" w:rsidRDefault="00422E49">
      <w:pPr>
        <w:pStyle w:val="ConsPlusNonformat"/>
        <w:jc w:val="both"/>
      </w:pPr>
      <w:r>
        <w:t xml:space="preserve">            публичного              </w:t>
      </w:r>
      <w:proofErr w:type="spellStart"/>
      <w:r>
        <w:t>публичного</w:t>
      </w:r>
      <w:proofErr w:type="spellEnd"/>
    </w:p>
    <w:p w:rsidR="00422E49" w:rsidRDefault="00422E49">
      <w:pPr>
        <w:pStyle w:val="ConsPlusNonformat"/>
        <w:jc w:val="both"/>
      </w:pPr>
      <w:r>
        <w:t xml:space="preserve">            </w:t>
      </w:r>
      <w:proofErr w:type="gramStart"/>
      <w:r>
        <w:t xml:space="preserve">обсуждения)   </w:t>
      </w:r>
      <w:proofErr w:type="gramEnd"/>
      <w:r>
        <w:t xml:space="preserve">          обсуждения)</w:t>
      </w:r>
    </w:p>
    <w:p w:rsidR="00422E49" w:rsidRDefault="00422E49">
      <w:pPr>
        <w:pStyle w:val="ConsPlusNonformat"/>
        <w:jc w:val="both"/>
      </w:pPr>
      <w:r>
        <w:t>и сводного отчета в сроки с ___________________ по _______________________.</w:t>
      </w:r>
    </w:p>
    <w:p w:rsidR="00422E49" w:rsidRDefault="00422E49">
      <w:pPr>
        <w:pStyle w:val="ConsPlusNonformat"/>
        <w:jc w:val="both"/>
      </w:pPr>
      <w:r>
        <w:t xml:space="preserve">                              (срок начала         </w:t>
      </w:r>
      <w:proofErr w:type="gramStart"/>
      <w:r>
        <w:t xml:space="preserve">   (</w:t>
      </w:r>
      <w:proofErr w:type="gramEnd"/>
      <w:r>
        <w:t>срок окончания</w:t>
      </w:r>
    </w:p>
    <w:p w:rsidR="00422E49" w:rsidRDefault="00422E49">
      <w:pPr>
        <w:pStyle w:val="ConsPlusNonformat"/>
        <w:jc w:val="both"/>
      </w:pPr>
      <w:r>
        <w:t xml:space="preserve">                               публичного               </w:t>
      </w:r>
      <w:proofErr w:type="spellStart"/>
      <w:r>
        <w:t>публичного</w:t>
      </w:r>
      <w:proofErr w:type="spellEnd"/>
    </w:p>
    <w:p w:rsidR="00422E49" w:rsidRDefault="00422E49">
      <w:pPr>
        <w:pStyle w:val="ConsPlusNonformat"/>
        <w:jc w:val="both"/>
      </w:pPr>
      <w:r>
        <w:t xml:space="preserve">                               </w:t>
      </w:r>
      <w:proofErr w:type="gramStart"/>
      <w:r>
        <w:t xml:space="preserve">обсуждения)   </w:t>
      </w:r>
      <w:proofErr w:type="gramEnd"/>
      <w:r>
        <w:t xml:space="preserve">           обсуждения)</w:t>
      </w:r>
    </w:p>
    <w:p w:rsidR="00422E49" w:rsidRDefault="00422E49">
      <w:pPr>
        <w:pStyle w:val="ConsPlusNonformat"/>
        <w:jc w:val="both"/>
      </w:pPr>
      <w:r>
        <w:t xml:space="preserve">    </w:t>
      </w:r>
      <w:proofErr w:type="gramStart"/>
      <w:r>
        <w:t>Информация  об</w:t>
      </w:r>
      <w:proofErr w:type="gramEnd"/>
      <w:r>
        <w:t xml:space="preserve">  оценке регулирующего воздействия проекта акта размещена</w:t>
      </w:r>
    </w:p>
    <w:p w:rsidR="00422E49" w:rsidRDefault="00422E49">
      <w:pPr>
        <w:pStyle w:val="ConsPlusNonformat"/>
        <w:jc w:val="both"/>
      </w:pPr>
      <w:proofErr w:type="gramStart"/>
      <w:r>
        <w:t>разработчиком  на</w:t>
      </w:r>
      <w:proofErr w:type="gramEnd"/>
      <w:r>
        <w:t xml:space="preserve">  официальном  сайте  в информационно-телекоммуникационной</w:t>
      </w:r>
    </w:p>
    <w:p w:rsidR="00422E49" w:rsidRDefault="00422E49">
      <w:pPr>
        <w:pStyle w:val="ConsPlusNonformat"/>
        <w:jc w:val="both"/>
      </w:pPr>
      <w:r>
        <w:t>сети "Интернет" по адресу _________________________________________________</w:t>
      </w:r>
    </w:p>
    <w:p w:rsidR="00422E49" w:rsidRDefault="00422E49">
      <w:pPr>
        <w:pStyle w:val="ConsPlusNonformat"/>
        <w:jc w:val="both"/>
      </w:pPr>
      <w:r>
        <w:t>___________________________________________________________________________</w:t>
      </w:r>
    </w:p>
    <w:p w:rsidR="00422E49" w:rsidRDefault="00422E49">
      <w:pPr>
        <w:pStyle w:val="ConsPlusNonformat"/>
        <w:jc w:val="both"/>
      </w:pPr>
      <w:r>
        <w:t>__________________________________________________________________________.</w:t>
      </w:r>
    </w:p>
    <w:p w:rsidR="00422E49" w:rsidRDefault="00422E49">
      <w:pPr>
        <w:pStyle w:val="ConsPlusNonformat"/>
        <w:jc w:val="both"/>
      </w:pPr>
      <w:r>
        <w:t xml:space="preserve">             (полный электронный адрес размещения проекта акта</w:t>
      </w:r>
    </w:p>
    <w:p w:rsidR="00422E49" w:rsidRDefault="00422E49">
      <w:pPr>
        <w:pStyle w:val="ConsPlusNonformat"/>
        <w:jc w:val="both"/>
      </w:pPr>
      <w:r>
        <w:t xml:space="preserve">           в информационно-телекоммуникационной сети "Интернет")</w:t>
      </w:r>
    </w:p>
    <w:p w:rsidR="00422E49" w:rsidRDefault="00422E49">
      <w:pPr>
        <w:pStyle w:val="ConsPlusNonformat"/>
        <w:jc w:val="both"/>
      </w:pPr>
      <w:r>
        <w:t xml:space="preserve">    </w:t>
      </w:r>
      <w:proofErr w:type="gramStart"/>
      <w:r>
        <w:t>В  ходе</w:t>
      </w:r>
      <w:proofErr w:type="gramEnd"/>
      <w:r>
        <w:t xml:space="preserve">  подготовки  настоящего  заключения  были  проведены  публичные</w:t>
      </w:r>
    </w:p>
    <w:p w:rsidR="00422E49" w:rsidRDefault="00422E49">
      <w:pPr>
        <w:pStyle w:val="ConsPlusNonformat"/>
        <w:jc w:val="both"/>
      </w:pPr>
      <w:r>
        <w:t>консультации в сроки с ________________________ по ________________________</w:t>
      </w:r>
    </w:p>
    <w:p w:rsidR="00422E49" w:rsidRDefault="00422E49">
      <w:pPr>
        <w:pStyle w:val="ConsPlusNonformat"/>
        <w:jc w:val="both"/>
      </w:pPr>
      <w:r>
        <w:t xml:space="preserve">                            (срок начала            </w:t>
      </w:r>
      <w:proofErr w:type="gramStart"/>
      <w:r>
        <w:t xml:space="preserve">   (</w:t>
      </w:r>
      <w:proofErr w:type="gramEnd"/>
      <w:r>
        <w:t>срок окончания</w:t>
      </w:r>
    </w:p>
    <w:p w:rsidR="00422E49" w:rsidRDefault="00422E49">
      <w:pPr>
        <w:pStyle w:val="ConsPlusNonformat"/>
        <w:jc w:val="both"/>
      </w:pPr>
      <w:r>
        <w:t xml:space="preserve">                        публичных </w:t>
      </w:r>
      <w:proofErr w:type="gramStart"/>
      <w:r>
        <w:t xml:space="preserve">консультаций)   </w:t>
      </w:r>
      <w:proofErr w:type="gramEnd"/>
      <w:r>
        <w:t xml:space="preserve">  публичных консультаций)</w:t>
      </w:r>
    </w:p>
    <w:p w:rsidR="00422E49" w:rsidRDefault="00422E49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422E49" w:rsidRDefault="00422E49">
      <w:pPr>
        <w:pStyle w:val="ConsPlusNonformat"/>
        <w:jc w:val="both"/>
      </w:pPr>
      <w:r>
        <w:t>___________________________________________________________________________</w:t>
      </w:r>
    </w:p>
    <w:p w:rsidR="00422E49" w:rsidRDefault="00422E49">
      <w:pPr>
        <w:pStyle w:val="ConsPlusNonformat"/>
        <w:jc w:val="both"/>
      </w:pPr>
      <w:r>
        <w:t>__________________________________________________________________________.</w:t>
      </w:r>
    </w:p>
    <w:p w:rsidR="00422E49" w:rsidRDefault="00422E49">
      <w:pPr>
        <w:pStyle w:val="ConsPlusNonformat"/>
        <w:jc w:val="both"/>
      </w:pPr>
      <w:r>
        <w:t xml:space="preserve">    (краткие комментарии о проведенных публичных консультациях, включая</w:t>
      </w:r>
    </w:p>
    <w:p w:rsidR="00422E49" w:rsidRDefault="00422E49">
      <w:pPr>
        <w:pStyle w:val="ConsPlusNonformat"/>
        <w:jc w:val="both"/>
      </w:pPr>
      <w:r>
        <w:t xml:space="preserve">       обоснование необходимости их проведения, количества и состава</w:t>
      </w:r>
    </w:p>
    <w:p w:rsidR="00422E49" w:rsidRDefault="00422E49">
      <w:pPr>
        <w:pStyle w:val="ConsPlusNonformat"/>
        <w:jc w:val="both"/>
      </w:pPr>
      <w:r>
        <w:t xml:space="preserve">                        участников, основной вывод)</w:t>
      </w:r>
    </w:p>
    <w:p w:rsidR="00422E49" w:rsidRDefault="00422E49">
      <w:pPr>
        <w:pStyle w:val="ConsPlusNonformat"/>
        <w:jc w:val="both"/>
      </w:pPr>
      <w:r>
        <w:t xml:space="preserve">    </w:t>
      </w:r>
      <w:proofErr w:type="gramStart"/>
      <w:r>
        <w:t>На  основе</w:t>
      </w:r>
      <w:proofErr w:type="gramEnd"/>
      <w:r>
        <w:t xml:space="preserve">  проведенной оценки регулирующего воздействия проекта акта с</w:t>
      </w:r>
    </w:p>
    <w:p w:rsidR="00422E49" w:rsidRDefault="00422E49">
      <w:pPr>
        <w:pStyle w:val="ConsPlusNonformat"/>
        <w:jc w:val="both"/>
      </w:pPr>
      <w:proofErr w:type="gramStart"/>
      <w:r>
        <w:t>учетом  информации</w:t>
      </w:r>
      <w:proofErr w:type="gramEnd"/>
      <w:r>
        <w:t>,  представленной разработчиком в сводном отчете, _______</w:t>
      </w:r>
    </w:p>
    <w:p w:rsidR="00422E49" w:rsidRDefault="00422E49">
      <w:pPr>
        <w:pStyle w:val="ConsPlusNonformat"/>
        <w:jc w:val="both"/>
      </w:pPr>
      <w:r>
        <w:t xml:space="preserve">_____________________________________________ сделаны следующие выводы </w:t>
      </w:r>
      <w:hyperlink w:anchor="P510" w:history="1">
        <w:r>
          <w:rPr>
            <w:color w:val="0000FF"/>
          </w:rPr>
          <w:t>&lt;2&gt;</w:t>
        </w:r>
      </w:hyperlink>
      <w:r>
        <w:t>:</w:t>
      </w:r>
    </w:p>
    <w:p w:rsidR="00422E49" w:rsidRDefault="00422E49">
      <w:pPr>
        <w:pStyle w:val="ConsPlusNonformat"/>
        <w:jc w:val="both"/>
      </w:pPr>
      <w:r>
        <w:t xml:space="preserve">   (наименование уполномоченного органа)</w:t>
      </w:r>
    </w:p>
    <w:p w:rsidR="00422E49" w:rsidRDefault="00422E49">
      <w:pPr>
        <w:pStyle w:val="ConsPlusNonformat"/>
        <w:jc w:val="both"/>
      </w:pPr>
      <w:r>
        <w:t>___________________________________________________________________________</w:t>
      </w:r>
    </w:p>
    <w:p w:rsidR="00422E49" w:rsidRDefault="00422E49">
      <w:pPr>
        <w:pStyle w:val="ConsPlusNonformat"/>
        <w:jc w:val="both"/>
      </w:pPr>
      <w:r>
        <w:t>__________________________________________________________________________.</w:t>
      </w:r>
    </w:p>
    <w:p w:rsidR="00422E49" w:rsidRDefault="00422E49">
      <w:pPr>
        <w:pStyle w:val="ConsPlusNonformat"/>
        <w:jc w:val="both"/>
      </w:pPr>
      <w:r>
        <w:t xml:space="preserve">         (вывод о наличии либо отсутствии достаточного обоснования</w:t>
      </w:r>
    </w:p>
    <w:p w:rsidR="00422E49" w:rsidRDefault="00422E49">
      <w:pPr>
        <w:pStyle w:val="ConsPlusNonformat"/>
        <w:jc w:val="both"/>
      </w:pPr>
      <w:r>
        <w:t xml:space="preserve">           решения проблемы предложенным способом регулирования)</w:t>
      </w:r>
    </w:p>
    <w:p w:rsidR="00422E49" w:rsidRDefault="00422E49">
      <w:pPr>
        <w:pStyle w:val="ConsPlusNonformat"/>
        <w:jc w:val="both"/>
      </w:pPr>
      <w:r>
        <w:t>___________________________________________________________________________</w:t>
      </w:r>
    </w:p>
    <w:p w:rsidR="00422E49" w:rsidRDefault="00422E49">
      <w:pPr>
        <w:pStyle w:val="ConsPlusNonformat"/>
        <w:jc w:val="both"/>
      </w:pPr>
      <w:r>
        <w:t>___________________________________________________________________________</w:t>
      </w:r>
    </w:p>
    <w:p w:rsidR="00422E49" w:rsidRDefault="00422E49">
      <w:pPr>
        <w:pStyle w:val="ConsPlusNonformat"/>
        <w:jc w:val="both"/>
      </w:pPr>
      <w:r>
        <w:t xml:space="preserve">      (вывод о наличии либо отсутствии положений, вводящих избыточные</w:t>
      </w:r>
    </w:p>
    <w:p w:rsidR="00422E49" w:rsidRDefault="00422E49">
      <w:pPr>
        <w:pStyle w:val="ConsPlusNonformat"/>
        <w:jc w:val="both"/>
      </w:pPr>
      <w:r>
        <w:t xml:space="preserve">   обязанности, запреты и ограничения для субъектов предпринимательской</w:t>
      </w:r>
    </w:p>
    <w:p w:rsidR="00422E49" w:rsidRDefault="00422E49">
      <w:pPr>
        <w:pStyle w:val="ConsPlusNonformat"/>
        <w:jc w:val="both"/>
      </w:pPr>
      <w:r>
        <w:t xml:space="preserve">   и инвестиционной деятельности или способствующих их введению, а также</w:t>
      </w:r>
    </w:p>
    <w:p w:rsidR="00422E49" w:rsidRDefault="00422E49">
      <w:pPr>
        <w:pStyle w:val="ConsPlusNonformat"/>
        <w:jc w:val="both"/>
      </w:pPr>
      <w:r>
        <w:t xml:space="preserve">       положений, приводящих к возникновению необоснованных расходов</w:t>
      </w:r>
    </w:p>
    <w:p w:rsidR="00422E49" w:rsidRDefault="00422E49">
      <w:pPr>
        <w:pStyle w:val="ConsPlusNonformat"/>
        <w:jc w:val="both"/>
      </w:pPr>
      <w:r>
        <w:t xml:space="preserve">       субъектов предпринимательской и инвестиционной деятельности,</w:t>
      </w:r>
    </w:p>
    <w:p w:rsidR="00422E49" w:rsidRDefault="00422E49">
      <w:pPr>
        <w:pStyle w:val="ConsPlusNonformat"/>
        <w:jc w:val="both"/>
      </w:pPr>
      <w:r>
        <w:t xml:space="preserve">              а также бюджета субъекта Российской Федерации)</w:t>
      </w:r>
    </w:p>
    <w:p w:rsidR="00422E49" w:rsidRDefault="00422E49">
      <w:pPr>
        <w:pStyle w:val="ConsPlusNonformat"/>
        <w:jc w:val="both"/>
      </w:pPr>
      <w:r>
        <w:t>__________________________________________________________________________.</w:t>
      </w:r>
    </w:p>
    <w:p w:rsidR="00422E49" w:rsidRDefault="00422E49">
      <w:pPr>
        <w:pStyle w:val="ConsPlusNonformat"/>
        <w:jc w:val="both"/>
      </w:pPr>
      <w:r>
        <w:t xml:space="preserve">        (обоснование выводов, а также иные замечания и предложения)</w:t>
      </w:r>
    </w:p>
    <w:p w:rsidR="00422E49" w:rsidRDefault="00422E49">
      <w:pPr>
        <w:pStyle w:val="ConsPlusNonformat"/>
        <w:jc w:val="both"/>
      </w:pPr>
    </w:p>
    <w:p w:rsidR="00422E49" w:rsidRDefault="00422E49">
      <w:pPr>
        <w:pStyle w:val="ConsPlusNonformat"/>
        <w:jc w:val="both"/>
      </w:pPr>
      <w:r>
        <w:t xml:space="preserve">    Указание (при наличии) на приложения.</w:t>
      </w:r>
    </w:p>
    <w:p w:rsidR="00422E49" w:rsidRDefault="00422E49">
      <w:pPr>
        <w:pStyle w:val="ConsPlusNonformat"/>
        <w:jc w:val="both"/>
      </w:pPr>
    </w:p>
    <w:p w:rsidR="00422E49" w:rsidRDefault="00422E49">
      <w:pPr>
        <w:pStyle w:val="ConsPlusNonformat"/>
        <w:jc w:val="both"/>
      </w:pPr>
      <w:r>
        <w:t xml:space="preserve">                            __________________________________ И.О. Фамилия</w:t>
      </w:r>
    </w:p>
    <w:p w:rsidR="00422E49" w:rsidRDefault="00422E49">
      <w:pPr>
        <w:pStyle w:val="ConsPlusNonformat"/>
        <w:jc w:val="both"/>
      </w:pPr>
      <w:r>
        <w:t xml:space="preserve">                                 (подпись уполномоченного</w:t>
      </w:r>
    </w:p>
    <w:p w:rsidR="00422E49" w:rsidRDefault="00422E49">
      <w:pPr>
        <w:pStyle w:val="ConsPlusNonformat"/>
        <w:jc w:val="both"/>
      </w:pPr>
      <w:r>
        <w:t xml:space="preserve">                                    должностного лица)</w:t>
      </w:r>
    </w:p>
    <w:p w:rsidR="00422E49" w:rsidRDefault="00422E49">
      <w:pPr>
        <w:pStyle w:val="ConsPlusNormal"/>
        <w:jc w:val="center"/>
      </w:pPr>
    </w:p>
    <w:p w:rsidR="00422E49" w:rsidRDefault="00422E49">
      <w:pPr>
        <w:pStyle w:val="ConsPlusNormal"/>
        <w:ind w:firstLine="540"/>
        <w:jc w:val="both"/>
      </w:pPr>
      <w:r>
        <w:t>--------------------------------</w:t>
      </w:r>
    </w:p>
    <w:p w:rsidR="00422E49" w:rsidRDefault="00422E49">
      <w:pPr>
        <w:pStyle w:val="ConsPlusNormal"/>
        <w:spacing w:before="220"/>
        <w:ind w:firstLine="540"/>
        <w:jc w:val="both"/>
      </w:pPr>
      <w:bookmarkStart w:id="20" w:name="P509"/>
      <w:bookmarkEnd w:id="20"/>
      <w:r>
        <w:t>&lt;1&gt; Указывается в случае направления органом-разработчиком проекта акта повторно.</w:t>
      </w:r>
    </w:p>
    <w:p w:rsidR="00422E49" w:rsidRDefault="00422E49">
      <w:pPr>
        <w:pStyle w:val="ConsPlusNormal"/>
        <w:spacing w:before="220"/>
        <w:ind w:firstLine="540"/>
        <w:jc w:val="both"/>
      </w:pPr>
      <w:bookmarkStart w:id="21" w:name="P510"/>
      <w:bookmarkEnd w:id="21"/>
      <w:r>
        <w:t>&lt;2&gt; В случае если по результатам оценки регулирующего воздействия выявлено отсутствие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деятельности, а также бюджета субъекта Российской Федерации, и установлено наличие достаточного обоснования решения проблемы предложенным способом регулирования, подготовка заключения об оценке регулирующего воздействия после указания соответствующих выводов завершена и дальнейшего заполнения настоящей формы не требуется.</w:t>
      </w:r>
    </w:p>
    <w:p w:rsidR="00422E49" w:rsidRDefault="00422E49">
      <w:pPr>
        <w:pStyle w:val="ConsPlusNormal"/>
        <w:jc w:val="center"/>
      </w:pPr>
    </w:p>
    <w:p w:rsidR="00422E49" w:rsidRDefault="00422E49">
      <w:pPr>
        <w:pStyle w:val="ConsPlusNormal"/>
        <w:jc w:val="center"/>
      </w:pPr>
    </w:p>
    <w:p w:rsidR="00422E49" w:rsidRDefault="00422E49">
      <w:pPr>
        <w:pStyle w:val="ConsPlusNormal"/>
        <w:jc w:val="center"/>
      </w:pPr>
    </w:p>
    <w:p w:rsidR="00422E49" w:rsidRDefault="00422E49">
      <w:pPr>
        <w:pStyle w:val="ConsPlusNormal"/>
        <w:jc w:val="center"/>
      </w:pPr>
    </w:p>
    <w:p w:rsidR="00422E49" w:rsidRDefault="00422E49">
      <w:pPr>
        <w:pStyle w:val="ConsPlusNormal"/>
        <w:jc w:val="center"/>
      </w:pPr>
    </w:p>
    <w:p w:rsidR="00422E49" w:rsidRDefault="00422E49">
      <w:pPr>
        <w:pStyle w:val="ConsPlusNormal"/>
        <w:jc w:val="center"/>
      </w:pPr>
    </w:p>
    <w:p w:rsidR="00422E49" w:rsidRDefault="00422E49">
      <w:pPr>
        <w:pStyle w:val="ConsPlusNormal"/>
        <w:jc w:val="center"/>
      </w:pPr>
    </w:p>
    <w:p w:rsidR="00422E49" w:rsidRDefault="00422E49">
      <w:pPr>
        <w:pStyle w:val="ConsPlusNormal"/>
        <w:jc w:val="center"/>
      </w:pPr>
    </w:p>
    <w:p w:rsidR="00422E49" w:rsidRDefault="00422E49">
      <w:pPr>
        <w:pStyle w:val="ConsPlusNormal"/>
        <w:jc w:val="center"/>
      </w:pPr>
    </w:p>
    <w:p w:rsidR="00422E49" w:rsidRDefault="00422E49">
      <w:pPr>
        <w:pStyle w:val="ConsPlusNormal"/>
        <w:jc w:val="center"/>
      </w:pPr>
    </w:p>
    <w:p w:rsidR="00422E49" w:rsidRDefault="00422E49">
      <w:pPr>
        <w:pStyle w:val="ConsPlusNormal"/>
        <w:jc w:val="center"/>
      </w:pPr>
    </w:p>
    <w:p w:rsidR="00422E49" w:rsidRDefault="00422E49">
      <w:pPr>
        <w:pStyle w:val="ConsPlusNormal"/>
        <w:jc w:val="center"/>
      </w:pPr>
    </w:p>
    <w:p w:rsidR="00422E49" w:rsidRDefault="00422E49">
      <w:pPr>
        <w:pStyle w:val="ConsPlusNormal"/>
        <w:jc w:val="center"/>
      </w:pPr>
    </w:p>
    <w:p w:rsidR="00422E49" w:rsidRDefault="00422E49">
      <w:pPr>
        <w:pStyle w:val="ConsPlusNormal"/>
        <w:jc w:val="center"/>
      </w:pPr>
    </w:p>
    <w:p w:rsidR="00422E49" w:rsidRDefault="00422E49">
      <w:pPr>
        <w:pStyle w:val="ConsPlusNormal"/>
        <w:jc w:val="center"/>
      </w:pPr>
    </w:p>
    <w:p w:rsidR="00422E49" w:rsidRDefault="00422E49">
      <w:pPr>
        <w:pStyle w:val="ConsPlusNormal"/>
        <w:jc w:val="right"/>
        <w:outlineLvl w:val="1"/>
      </w:pPr>
      <w:r>
        <w:lastRenderedPageBreak/>
        <w:t>Приложение N 4</w:t>
      </w:r>
    </w:p>
    <w:p w:rsidR="00422E49" w:rsidRDefault="00422E49">
      <w:pPr>
        <w:pStyle w:val="ConsPlusNormal"/>
        <w:jc w:val="right"/>
      </w:pPr>
      <w:r>
        <w:t>к Методическим рекомендациям</w:t>
      </w:r>
    </w:p>
    <w:p w:rsidR="00422E49" w:rsidRDefault="00422E49">
      <w:pPr>
        <w:pStyle w:val="ConsPlusNormal"/>
        <w:jc w:val="right"/>
      </w:pPr>
      <w:r>
        <w:t>по внедрению процедуры и порядка</w:t>
      </w:r>
    </w:p>
    <w:p w:rsidR="00422E49" w:rsidRDefault="00422E49">
      <w:pPr>
        <w:pStyle w:val="ConsPlusNormal"/>
        <w:jc w:val="right"/>
      </w:pPr>
      <w:r>
        <w:t>проведения оценки регулирующего</w:t>
      </w:r>
    </w:p>
    <w:p w:rsidR="00422E49" w:rsidRDefault="00422E49">
      <w:pPr>
        <w:pStyle w:val="ConsPlusNormal"/>
        <w:jc w:val="right"/>
      </w:pPr>
      <w:r>
        <w:t>воздействия в субъектах</w:t>
      </w:r>
    </w:p>
    <w:p w:rsidR="00422E49" w:rsidRDefault="00422E49">
      <w:pPr>
        <w:pStyle w:val="ConsPlusNormal"/>
        <w:jc w:val="right"/>
      </w:pPr>
      <w:r>
        <w:t>Российской Федерации,</w:t>
      </w:r>
    </w:p>
    <w:p w:rsidR="00422E49" w:rsidRDefault="00422E49">
      <w:pPr>
        <w:pStyle w:val="ConsPlusNormal"/>
        <w:jc w:val="right"/>
      </w:pPr>
      <w:r>
        <w:t>утвержденным приказом</w:t>
      </w:r>
    </w:p>
    <w:p w:rsidR="00422E49" w:rsidRDefault="00422E49">
      <w:pPr>
        <w:pStyle w:val="ConsPlusNormal"/>
        <w:jc w:val="right"/>
      </w:pPr>
      <w:r>
        <w:t>Минэкономразвития России</w:t>
      </w:r>
    </w:p>
    <w:p w:rsidR="00422E49" w:rsidRDefault="00422E49">
      <w:pPr>
        <w:pStyle w:val="ConsPlusNormal"/>
        <w:jc w:val="right"/>
      </w:pPr>
      <w:r>
        <w:t>от 26 марта 2014 г. N 159</w:t>
      </w:r>
    </w:p>
    <w:p w:rsidR="00422E49" w:rsidRDefault="00422E49">
      <w:pPr>
        <w:pStyle w:val="ConsPlusNormal"/>
        <w:jc w:val="center"/>
      </w:pPr>
    </w:p>
    <w:p w:rsidR="00422E49" w:rsidRDefault="00422E49">
      <w:pPr>
        <w:pStyle w:val="ConsPlusNonformat"/>
        <w:jc w:val="both"/>
      </w:pPr>
      <w:bookmarkStart w:id="22" w:name="P526"/>
      <w:bookmarkEnd w:id="22"/>
      <w:r>
        <w:t xml:space="preserve">                                   ФОРМА</w:t>
      </w:r>
    </w:p>
    <w:p w:rsidR="00422E49" w:rsidRDefault="00422E49">
      <w:pPr>
        <w:pStyle w:val="ConsPlusNonformat"/>
        <w:jc w:val="both"/>
      </w:pPr>
      <w:r>
        <w:t xml:space="preserve">                         заключения об экспертизе</w:t>
      </w:r>
    </w:p>
    <w:p w:rsidR="00422E49" w:rsidRDefault="00422E49">
      <w:pPr>
        <w:pStyle w:val="ConsPlusNonformat"/>
        <w:jc w:val="both"/>
      </w:pPr>
    </w:p>
    <w:p w:rsidR="00422E49" w:rsidRDefault="00422E49">
      <w:pPr>
        <w:pStyle w:val="ConsPlusNonformat"/>
        <w:jc w:val="both"/>
      </w:pPr>
      <w:r>
        <w:t xml:space="preserve">     Бланк письма</w:t>
      </w:r>
    </w:p>
    <w:p w:rsidR="00422E49" w:rsidRDefault="00422E49">
      <w:pPr>
        <w:pStyle w:val="ConsPlusNonformat"/>
        <w:jc w:val="both"/>
      </w:pPr>
      <w:r>
        <w:t>уполномоченного органа</w:t>
      </w:r>
    </w:p>
    <w:p w:rsidR="00422E49" w:rsidRDefault="00422E49">
      <w:pPr>
        <w:pStyle w:val="ConsPlusNonformat"/>
        <w:jc w:val="both"/>
      </w:pPr>
    </w:p>
    <w:p w:rsidR="00422E49" w:rsidRDefault="00422E49">
      <w:pPr>
        <w:pStyle w:val="ConsPlusNonformat"/>
        <w:jc w:val="both"/>
      </w:pPr>
      <w:r>
        <w:t>_______________________________ в соответствии с __________________________</w:t>
      </w:r>
    </w:p>
    <w:p w:rsidR="00422E49" w:rsidRDefault="00422E49">
      <w:pPr>
        <w:pStyle w:val="ConsPlusNonformat"/>
        <w:jc w:val="both"/>
      </w:pPr>
      <w:r>
        <w:t xml:space="preserve"> (наименование уполномоченного                </w:t>
      </w:r>
      <w:proofErr w:type="gramStart"/>
      <w:r>
        <w:t xml:space="preserve">   (</w:t>
      </w:r>
      <w:proofErr w:type="gramEnd"/>
      <w:r>
        <w:t>нормативный правовой акт,</w:t>
      </w:r>
    </w:p>
    <w:p w:rsidR="00422E49" w:rsidRDefault="00422E49">
      <w:pPr>
        <w:pStyle w:val="ConsPlusNonformat"/>
        <w:jc w:val="both"/>
      </w:pPr>
      <w:r>
        <w:t xml:space="preserve">            </w:t>
      </w:r>
      <w:proofErr w:type="gramStart"/>
      <w:r>
        <w:t xml:space="preserve">органа)   </w:t>
      </w:r>
      <w:proofErr w:type="gramEnd"/>
      <w:r>
        <w:t xml:space="preserve">                             устанавливающий порядок</w:t>
      </w:r>
    </w:p>
    <w:p w:rsidR="00422E49" w:rsidRDefault="00422E49">
      <w:pPr>
        <w:pStyle w:val="ConsPlusNonformat"/>
        <w:jc w:val="both"/>
      </w:pPr>
      <w:r>
        <w:t xml:space="preserve">                                                    проведения экспертизы)</w:t>
      </w:r>
    </w:p>
    <w:p w:rsidR="00422E49" w:rsidRDefault="00422E49">
      <w:pPr>
        <w:pStyle w:val="ConsPlusNonformat"/>
        <w:jc w:val="both"/>
      </w:pPr>
      <w:r>
        <w:t>(далее - Правила проведения экспертизы) рассмотрело _______________________</w:t>
      </w:r>
    </w:p>
    <w:p w:rsidR="00422E49" w:rsidRDefault="00422E49">
      <w:pPr>
        <w:pStyle w:val="ConsPlusNonformat"/>
        <w:jc w:val="both"/>
      </w:pPr>
      <w:r>
        <w:t>_____________________________________________________ и сообщает следующее.</w:t>
      </w:r>
    </w:p>
    <w:p w:rsidR="00422E49" w:rsidRDefault="00422E49">
      <w:pPr>
        <w:pStyle w:val="ConsPlusNonformat"/>
        <w:jc w:val="both"/>
      </w:pPr>
      <w:r>
        <w:t xml:space="preserve">     (наименование нормативного правового акта)</w:t>
      </w:r>
    </w:p>
    <w:p w:rsidR="00422E49" w:rsidRDefault="00422E49">
      <w:pPr>
        <w:pStyle w:val="ConsPlusNonformat"/>
        <w:jc w:val="both"/>
      </w:pPr>
      <w:r>
        <w:t xml:space="preserve">    Настоящее заключение подготовлено ____________________________________.</w:t>
      </w:r>
    </w:p>
    <w:p w:rsidR="00422E49" w:rsidRDefault="00422E49">
      <w:pPr>
        <w:pStyle w:val="ConsPlusNonformat"/>
        <w:jc w:val="both"/>
      </w:pPr>
      <w:r>
        <w:t xml:space="preserve">                                               (впервые/повторно)</w:t>
      </w:r>
    </w:p>
    <w:p w:rsidR="00422E49" w:rsidRDefault="00422E49">
      <w:pPr>
        <w:pStyle w:val="ConsPlusNonformat"/>
        <w:jc w:val="both"/>
      </w:pPr>
      <w:r>
        <w:t xml:space="preserve">______________________________________________________________________ </w:t>
      </w:r>
      <w:hyperlink w:anchor="P570" w:history="1">
        <w:r>
          <w:rPr>
            <w:color w:val="0000FF"/>
          </w:rPr>
          <w:t>&lt;1&gt;</w:t>
        </w:r>
      </w:hyperlink>
      <w:r>
        <w:t>.</w:t>
      </w:r>
    </w:p>
    <w:p w:rsidR="00422E49" w:rsidRDefault="00422E49">
      <w:pPr>
        <w:pStyle w:val="ConsPlusNonformat"/>
        <w:jc w:val="both"/>
      </w:pPr>
      <w:r>
        <w:t xml:space="preserve">  (информация о предшествующей подготовке заключения об экспертизе</w:t>
      </w:r>
    </w:p>
    <w:p w:rsidR="00422E49" w:rsidRDefault="00422E49">
      <w:pPr>
        <w:pStyle w:val="ConsPlusNonformat"/>
        <w:jc w:val="both"/>
      </w:pPr>
      <w:r>
        <w:t xml:space="preserve">                     нормативного правового акта)</w:t>
      </w:r>
    </w:p>
    <w:p w:rsidR="00422E49" w:rsidRDefault="00422E49">
      <w:pPr>
        <w:pStyle w:val="ConsPlusNonformat"/>
        <w:jc w:val="both"/>
      </w:pPr>
      <w:r>
        <w:t xml:space="preserve">    </w:t>
      </w:r>
      <w:proofErr w:type="gramStart"/>
      <w:r>
        <w:t>Уполномоченным  органом</w:t>
      </w:r>
      <w:proofErr w:type="gramEnd"/>
      <w:r>
        <w:t xml:space="preserve">   проведены   публичные  консультации  в  сроки</w:t>
      </w:r>
    </w:p>
    <w:p w:rsidR="00422E49" w:rsidRDefault="00422E49">
      <w:pPr>
        <w:pStyle w:val="ConsPlusNonformat"/>
        <w:jc w:val="both"/>
      </w:pPr>
      <w:r>
        <w:t>с ______________________ по ____________________.</w:t>
      </w:r>
    </w:p>
    <w:p w:rsidR="00422E49" w:rsidRDefault="00422E49">
      <w:pPr>
        <w:pStyle w:val="ConsPlusNonformat"/>
        <w:jc w:val="both"/>
      </w:pPr>
      <w:r>
        <w:t xml:space="preserve">      (срок начала         </w:t>
      </w:r>
      <w:proofErr w:type="gramStart"/>
      <w:r>
        <w:t xml:space="preserve">   (</w:t>
      </w:r>
      <w:proofErr w:type="gramEnd"/>
      <w:r>
        <w:t>срок окончания</w:t>
      </w:r>
    </w:p>
    <w:p w:rsidR="00422E49" w:rsidRDefault="00422E49">
      <w:pPr>
        <w:pStyle w:val="ConsPlusNonformat"/>
        <w:jc w:val="both"/>
      </w:pPr>
      <w:r>
        <w:t xml:space="preserve">       публичного                </w:t>
      </w:r>
      <w:proofErr w:type="spellStart"/>
      <w:r>
        <w:t>публичного</w:t>
      </w:r>
      <w:proofErr w:type="spellEnd"/>
    </w:p>
    <w:p w:rsidR="00422E49" w:rsidRDefault="00422E49">
      <w:pPr>
        <w:pStyle w:val="ConsPlusNonformat"/>
        <w:jc w:val="both"/>
      </w:pPr>
      <w:r>
        <w:t xml:space="preserve">       </w:t>
      </w:r>
      <w:proofErr w:type="gramStart"/>
      <w:r>
        <w:t xml:space="preserve">обсуждения)   </w:t>
      </w:r>
      <w:proofErr w:type="gramEnd"/>
      <w:r>
        <w:t xml:space="preserve">            обсуждения)</w:t>
      </w:r>
    </w:p>
    <w:p w:rsidR="00422E49" w:rsidRDefault="00422E49">
      <w:pPr>
        <w:pStyle w:val="ConsPlusNonformat"/>
        <w:jc w:val="both"/>
      </w:pPr>
      <w:r>
        <w:t xml:space="preserve">    Информация   об   экспертизе   </w:t>
      </w:r>
      <w:proofErr w:type="gramStart"/>
      <w:r>
        <w:t>нормативного  правового</w:t>
      </w:r>
      <w:proofErr w:type="gramEnd"/>
      <w:r>
        <w:t xml:space="preserve">  акта  размещена</w:t>
      </w:r>
    </w:p>
    <w:p w:rsidR="00422E49" w:rsidRDefault="00422E49">
      <w:pPr>
        <w:pStyle w:val="ConsPlusNonformat"/>
        <w:jc w:val="both"/>
      </w:pPr>
      <w:r>
        <w:t>уполномоченным       органом       на         официальном      сайте      в</w:t>
      </w:r>
    </w:p>
    <w:p w:rsidR="00422E49" w:rsidRDefault="00422E49">
      <w:pPr>
        <w:pStyle w:val="ConsPlusNonformat"/>
        <w:jc w:val="both"/>
      </w:pPr>
      <w:r>
        <w:t>информационно-телекоммуникационной сети "Интернет" по адресу: _____________</w:t>
      </w:r>
    </w:p>
    <w:p w:rsidR="00422E49" w:rsidRDefault="00422E49">
      <w:pPr>
        <w:pStyle w:val="ConsPlusNonformat"/>
        <w:jc w:val="both"/>
      </w:pPr>
      <w:r>
        <w:t>__________________________________________________________________________.</w:t>
      </w:r>
    </w:p>
    <w:p w:rsidR="00422E49" w:rsidRDefault="00422E49">
      <w:pPr>
        <w:pStyle w:val="ConsPlusNonformat"/>
        <w:jc w:val="both"/>
      </w:pPr>
      <w:r>
        <w:t xml:space="preserve">    (полный электронный адрес размещения нормативного правового акта в</w:t>
      </w:r>
    </w:p>
    <w:p w:rsidR="00422E49" w:rsidRDefault="00422E49">
      <w:pPr>
        <w:pStyle w:val="ConsPlusNonformat"/>
        <w:jc w:val="both"/>
      </w:pPr>
      <w:r>
        <w:t xml:space="preserve">            информационно-телекоммуникационной сети "Интернет")</w:t>
      </w:r>
    </w:p>
    <w:p w:rsidR="00422E49" w:rsidRDefault="00422E49">
      <w:pPr>
        <w:pStyle w:val="ConsPlusNonformat"/>
        <w:jc w:val="both"/>
      </w:pPr>
      <w:r>
        <w:t xml:space="preserve">    </w:t>
      </w:r>
      <w:proofErr w:type="gramStart"/>
      <w:r>
        <w:t>На  основе</w:t>
      </w:r>
      <w:proofErr w:type="gramEnd"/>
      <w:r>
        <w:t xml:space="preserve">  проведенной  экспертизы нормативного правового акта сделаны</w:t>
      </w:r>
    </w:p>
    <w:p w:rsidR="00422E49" w:rsidRDefault="00422E49">
      <w:pPr>
        <w:pStyle w:val="ConsPlusNonformat"/>
        <w:jc w:val="both"/>
      </w:pPr>
      <w:r>
        <w:t xml:space="preserve">следующие выводы </w:t>
      </w:r>
      <w:hyperlink w:anchor="P571" w:history="1">
        <w:r>
          <w:rPr>
            <w:color w:val="0000FF"/>
          </w:rPr>
          <w:t>&lt;2&gt;</w:t>
        </w:r>
      </w:hyperlink>
      <w:r>
        <w:t>: ____________________________________________________.</w:t>
      </w:r>
    </w:p>
    <w:p w:rsidR="00422E49" w:rsidRDefault="00422E49">
      <w:pPr>
        <w:pStyle w:val="ConsPlusNonformat"/>
        <w:jc w:val="both"/>
      </w:pPr>
      <w:r>
        <w:t xml:space="preserve">                          (вывод о наличии либо отсутствии положений,</w:t>
      </w:r>
    </w:p>
    <w:p w:rsidR="00422E49" w:rsidRDefault="00422E49">
      <w:pPr>
        <w:pStyle w:val="ConsPlusNonformat"/>
        <w:jc w:val="both"/>
      </w:pPr>
      <w:r>
        <w:t xml:space="preserve">                            необоснованно затрудняющих осуществление</w:t>
      </w:r>
    </w:p>
    <w:p w:rsidR="00422E49" w:rsidRDefault="00422E49">
      <w:pPr>
        <w:pStyle w:val="ConsPlusNonformat"/>
        <w:jc w:val="both"/>
      </w:pPr>
      <w:r>
        <w:t xml:space="preserve">                       предпринимательской и инвестиционной деятельности)</w:t>
      </w:r>
    </w:p>
    <w:p w:rsidR="00422E49" w:rsidRDefault="00422E49">
      <w:pPr>
        <w:pStyle w:val="ConsPlusNonformat"/>
        <w:jc w:val="both"/>
      </w:pPr>
      <w:r>
        <w:t>__________________________________________________________________________.</w:t>
      </w:r>
    </w:p>
    <w:p w:rsidR="00422E49" w:rsidRDefault="00422E49">
      <w:pPr>
        <w:pStyle w:val="ConsPlusNonformat"/>
        <w:jc w:val="both"/>
      </w:pPr>
      <w:r>
        <w:t xml:space="preserve">        (обоснование выводов, а также иные замечания и предложения)</w:t>
      </w:r>
    </w:p>
    <w:p w:rsidR="00422E49" w:rsidRDefault="00422E49">
      <w:pPr>
        <w:pStyle w:val="ConsPlusNonformat"/>
        <w:jc w:val="both"/>
      </w:pPr>
    </w:p>
    <w:p w:rsidR="00422E49" w:rsidRDefault="00422E49">
      <w:pPr>
        <w:pStyle w:val="ConsPlusNonformat"/>
        <w:jc w:val="both"/>
      </w:pPr>
      <w:r>
        <w:t xml:space="preserve">    Указание (при наличии) на приложения.</w:t>
      </w:r>
    </w:p>
    <w:p w:rsidR="00422E49" w:rsidRDefault="00422E49">
      <w:pPr>
        <w:pStyle w:val="ConsPlusNonformat"/>
        <w:jc w:val="both"/>
      </w:pPr>
    </w:p>
    <w:p w:rsidR="00422E49" w:rsidRDefault="00422E49">
      <w:pPr>
        <w:pStyle w:val="ConsPlusNonformat"/>
        <w:jc w:val="both"/>
      </w:pPr>
      <w:r>
        <w:t xml:space="preserve">                               _______________________________ И.О. Фамилия</w:t>
      </w:r>
    </w:p>
    <w:p w:rsidR="00422E49" w:rsidRDefault="00422E49">
      <w:pPr>
        <w:pStyle w:val="ConsPlusNonformat"/>
        <w:jc w:val="both"/>
      </w:pPr>
      <w:r>
        <w:t xml:space="preserve">                                  (подпись уполномоченного</w:t>
      </w:r>
    </w:p>
    <w:p w:rsidR="00422E49" w:rsidRDefault="00422E49">
      <w:pPr>
        <w:pStyle w:val="ConsPlusNonformat"/>
        <w:jc w:val="both"/>
      </w:pPr>
      <w:r>
        <w:t xml:space="preserve">                                      должностного лица)</w:t>
      </w: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  <w:r>
        <w:t>--------------------------------</w:t>
      </w:r>
    </w:p>
    <w:p w:rsidR="00422E49" w:rsidRDefault="00422E49" w:rsidP="00422E49">
      <w:pPr>
        <w:pStyle w:val="ConsPlusNormal"/>
        <w:ind w:firstLine="539"/>
        <w:jc w:val="both"/>
      </w:pPr>
      <w:bookmarkStart w:id="23" w:name="P570"/>
      <w:bookmarkEnd w:id="23"/>
      <w:r>
        <w:t>&lt;1&gt; Указывается в случае направления органом-разработчиком нормативного правового акта повторно.</w:t>
      </w:r>
    </w:p>
    <w:p w:rsidR="00422E49" w:rsidRDefault="00422E49" w:rsidP="00422E49">
      <w:pPr>
        <w:pStyle w:val="ConsPlusNormal"/>
        <w:ind w:firstLine="539"/>
        <w:jc w:val="both"/>
      </w:pPr>
      <w:bookmarkStart w:id="24" w:name="P571"/>
      <w:bookmarkEnd w:id="24"/>
      <w:r>
        <w:t>&lt;2&gt; В случае если по результатам экспертизы выявлено отсутствие положений, необоснованно затрудняющих осуществление предпринимательской и инвестиционной деятельности, подготовка заключения об экспертизе после указания соответствующих выводов завершена и дальнейшего заполнения настоящей формы не требуется.</w:t>
      </w:r>
    </w:p>
    <w:p w:rsidR="00422E49" w:rsidRDefault="00422E49" w:rsidP="00422E49">
      <w:pPr>
        <w:pStyle w:val="ConsPlusNormal"/>
        <w:jc w:val="both"/>
      </w:pPr>
      <w:bookmarkStart w:id="25" w:name="_GoBack"/>
      <w:bookmarkEnd w:id="25"/>
    </w:p>
    <w:p w:rsidR="00422E49" w:rsidRDefault="00422E49">
      <w:pPr>
        <w:pStyle w:val="ConsPlusNormal"/>
        <w:jc w:val="right"/>
        <w:outlineLvl w:val="1"/>
      </w:pPr>
      <w:r>
        <w:t>Приложение N 5</w:t>
      </w:r>
    </w:p>
    <w:p w:rsidR="00422E49" w:rsidRDefault="00422E49">
      <w:pPr>
        <w:pStyle w:val="ConsPlusNormal"/>
        <w:jc w:val="right"/>
      </w:pPr>
      <w:r>
        <w:t>к Методическим рекомендациям</w:t>
      </w:r>
    </w:p>
    <w:p w:rsidR="00422E49" w:rsidRDefault="00422E49">
      <w:pPr>
        <w:pStyle w:val="ConsPlusNormal"/>
        <w:jc w:val="right"/>
      </w:pPr>
      <w:r>
        <w:t>по внедрению процедуры и порядка</w:t>
      </w:r>
    </w:p>
    <w:p w:rsidR="00422E49" w:rsidRDefault="00422E49">
      <w:pPr>
        <w:pStyle w:val="ConsPlusNormal"/>
        <w:jc w:val="right"/>
      </w:pPr>
      <w:r>
        <w:t>проведения оценки регулирующего</w:t>
      </w:r>
    </w:p>
    <w:p w:rsidR="00422E49" w:rsidRDefault="00422E49">
      <w:pPr>
        <w:pStyle w:val="ConsPlusNormal"/>
        <w:jc w:val="right"/>
      </w:pPr>
      <w:r>
        <w:t>воздействия в субъектах</w:t>
      </w:r>
    </w:p>
    <w:p w:rsidR="00422E49" w:rsidRDefault="00422E49">
      <w:pPr>
        <w:pStyle w:val="ConsPlusNormal"/>
        <w:jc w:val="right"/>
      </w:pPr>
      <w:r>
        <w:t>Российской Федерации,</w:t>
      </w:r>
    </w:p>
    <w:p w:rsidR="00422E49" w:rsidRDefault="00422E49">
      <w:pPr>
        <w:pStyle w:val="ConsPlusNormal"/>
        <w:jc w:val="right"/>
      </w:pPr>
      <w:r>
        <w:t>утвержденным приказом</w:t>
      </w:r>
    </w:p>
    <w:p w:rsidR="00422E49" w:rsidRDefault="00422E49">
      <w:pPr>
        <w:pStyle w:val="ConsPlusNormal"/>
        <w:jc w:val="right"/>
      </w:pPr>
      <w:r>
        <w:t>Минэкономразвития России</w:t>
      </w:r>
    </w:p>
    <w:p w:rsidR="00422E49" w:rsidRDefault="00422E49">
      <w:pPr>
        <w:pStyle w:val="ConsPlusNormal"/>
        <w:jc w:val="right"/>
      </w:pPr>
      <w:r>
        <w:t>от 26 марта 2014 г. N 159</w:t>
      </w:r>
    </w:p>
    <w:p w:rsidR="00422E49" w:rsidRDefault="00422E49">
      <w:pPr>
        <w:pStyle w:val="ConsPlusNormal"/>
        <w:jc w:val="center"/>
      </w:pPr>
    </w:p>
    <w:p w:rsidR="00422E49" w:rsidRDefault="00422E49">
      <w:pPr>
        <w:pStyle w:val="ConsPlusNonformat"/>
        <w:jc w:val="both"/>
      </w:pPr>
      <w:bookmarkStart w:id="26" w:name="P587"/>
      <w:bookmarkEnd w:id="26"/>
      <w:r>
        <w:t xml:space="preserve">                                   ФОРМА</w:t>
      </w:r>
    </w:p>
    <w:p w:rsidR="00422E49" w:rsidRDefault="00422E49">
      <w:pPr>
        <w:pStyle w:val="ConsPlusNonformat"/>
        <w:jc w:val="both"/>
      </w:pPr>
      <w:r>
        <w:t xml:space="preserve">               заключения об оценке фактического воздействия</w:t>
      </w:r>
    </w:p>
    <w:p w:rsidR="00422E49" w:rsidRDefault="00422E49">
      <w:pPr>
        <w:pStyle w:val="ConsPlusNonformat"/>
        <w:jc w:val="both"/>
      </w:pPr>
    </w:p>
    <w:p w:rsidR="00422E49" w:rsidRDefault="00422E49">
      <w:pPr>
        <w:pStyle w:val="ConsPlusNonformat"/>
        <w:jc w:val="both"/>
      </w:pPr>
      <w:r>
        <w:t xml:space="preserve">     Бланк письма</w:t>
      </w:r>
    </w:p>
    <w:p w:rsidR="00422E49" w:rsidRDefault="00422E49">
      <w:pPr>
        <w:pStyle w:val="ConsPlusNonformat"/>
        <w:jc w:val="both"/>
      </w:pPr>
      <w:r>
        <w:t>уполномоченного органа</w:t>
      </w:r>
    </w:p>
    <w:p w:rsidR="00422E49" w:rsidRDefault="00422E49">
      <w:pPr>
        <w:pStyle w:val="ConsPlusNonformat"/>
        <w:jc w:val="both"/>
      </w:pPr>
    </w:p>
    <w:p w:rsidR="00422E49" w:rsidRDefault="00422E49">
      <w:pPr>
        <w:pStyle w:val="ConsPlusNonformat"/>
        <w:jc w:val="both"/>
      </w:pPr>
      <w:r>
        <w:t>___________________________ в соответствии с ______________________________</w:t>
      </w:r>
    </w:p>
    <w:p w:rsidR="00422E49" w:rsidRDefault="00422E49">
      <w:pPr>
        <w:pStyle w:val="ConsPlusNonformat"/>
        <w:jc w:val="both"/>
      </w:pPr>
      <w:r>
        <w:t xml:space="preserve">       (наименование                        </w:t>
      </w:r>
      <w:proofErr w:type="gramStart"/>
      <w:r>
        <w:t xml:space="preserve">   (</w:t>
      </w:r>
      <w:proofErr w:type="gramEnd"/>
      <w:r>
        <w:t>нормативный правовой акт,</w:t>
      </w:r>
    </w:p>
    <w:p w:rsidR="00422E49" w:rsidRDefault="00422E49">
      <w:pPr>
        <w:pStyle w:val="ConsPlusNonformat"/>
        <w:jc w:val="both"/>
      </w:pPr>
      <w:r>
        <w:t xml:space="preserve">   уполномоченного </w:t>
      </w:r>
      <w:proofErr w:type="gramStart"/>
      <w:r>
        <w:t xml:space="preserve">органа)   </w:t>
      </w:r>
      <w:proofErr w:type="gramEnd"/>
      <w:r>
        <w:t xml:space="preserve">                    устанавливающий порядок</w:t>
      </w:r>
    </w:p>
    <w:p w:rsidR="00422E49" w:rsidRDefault="00422E49">
      <w:pPr>
        <w:pStyle w:val="ConsPlusNonformat"/>
        <w:jc w:val="both"/>
      </w:pPr>
      <w:r>
        <w:t xml:space="preserve">                                                     проведения ОФВ)</w:t>
      </w:r>
    </w:p>
    <w:p w:rsidR="00422E49" w:rsidRDefault="00422E49">
      <w:pPr>
        <w:pStyle w:val="ConsPlusNonformat"/>
        <w:jc w:val="both"/>
      </w:pPr>
      <w:r>
        <w:t>(далее - Правила проведения ОФВ) рассмотрело ______________________________</w:t>
      </w:r>
    </w:p>
    <w:p w:rsidR="00422E49" w:rsidRDefault="00422E49">
      <w:pPr>
        <w:pStyle w:val="ConsPlusNonformat"/>
        <w:jc w:val="both"/>
      </w:pPr>
      <w:r>
        <w:t>__________________________________________________________________________,</w:t>
      </w:r>
    </w:p>
    <w:p w:rsidR="00422E49" w:rsidRDefault="00422E49">
      <w:pPr>
        <w:pStyle w:val="ConsPlusNonformat"/>
        <w:jc w:val="both"/>
      </w:pPr>
      <w:r>
        <w:t xml:space="preserve">                (наименование нормативного правового акта)</w:t>
      </w:r>
    </w:p>
    <w:p w:rsidR="00422E49" w:rsidRDefault="00422E49">
      <w:pPr>
        <w:pStyle w:val="ConsPlusNonformat"/>
        <w:jc w:val="both"/>
      </w:pPr>
      <w:r>
        <w:t>направленный для подготовки настоящего заключения _________________________</w:t>
      </w:r>
    </w:p>
    <w:p w:rsidR="00422E49" w:rsidRDefault="00422E49">
      <w:pPr>
        <w:pStyle w:val="ConsPlusNonformat"/>
        <w:jc w:val="both"/>
      </w:pPr>
      <w:r>
        <w:t>___________________________________________________________________________</w:t>
      </w:r>
    </w:p>
    <w:p w:rsidR="00422E49" w:rsidRDefault="00422E49">
      <w:pPr>
        <w:pStyle w:val="ConsPlusNonformat"/>
        <w:jc w:val="both"/>
      </w:pPr>
      <w:r>
        <w:t xml:space="preserve">           (наименование органа государственной власти субъекта</w:t>
      </w:r>
    </w:p>
    <w:p w:rsidR="00422E49" w:rsidRDefault="00422E49">
      <w:pPr>
        <w:pStyle w:val="ConsPlusNonformat"/>
        <w:jc w:val="both"/>
      </w:pPr>
      <w:r>
        <w:t xml:space="preserve">       Российской Федерации, направившего нормативный правовой акт)</w:t>
      </w:r>
    </w:p>
    <w:p w:rsidR="00422E49" w:rsidRDefault="00422E49">
      <w:pPr>
        <w:pStyle w:val="ConsPlusNonformat"/>
        <w:jc w:val="both"/>
      </w:pPr>
      <w:r>
        <w:t>(далее - разработчик), и сообщает следующее.</w:t>
      </w:r>
    </w:p>
    <w:p w:rsidR="00422E49" w:rsidRDefault="00422E49">
      <w:pPr>
        <w:pStyle w:val="ConsPlusNonformat"/>
        <w:jc w:val="both"/>
      </w:pPr>
      <w:r>
        <w:t xml:space="preserve">    Нормативный правовой акт направлен для подготовки настоящего заключения</w:t>
      </w:r>
    </w:p>
    <w:p w:rsidR="00422E49" w:rsidRDefault="00422E49">
      <w:pPr>
        <w:pStyle w:val="ConsPlusNonformat"/>
        <w:jc w:val="both"/>
      </w:pPr>
      <w:r>
        <w:t>__________________________________________________________________________.</w:t>
      </w:r>
    </w:p>
    <w:p w:rsidR="00422E49" w:rsidRDefault="00422E49">
      <w:pPr>
        <w:pStyle w:val="ConsPlusNonformat"/>
        <w:jc w:val="both"/>
      </w:pPr>
      <w:r>
        <w:t xml:space="preserve">                            (впервые/повторно)</w:t>
      </w:r>
    </w:p>
    <w:p w:rsidR="00422E49" w:rsidRDefault="00422E49">
      <w:pPr>
        <w:pStyle w:val="ConsPlusNonformat"/>
        <w:jc w:val="both"/>
      </w:pPr>
      <w:r>
        <w:t xml:space="preserve">______________________________________________________________________ </w:t>
      </w:r>
      <w:hyperlink w:anchor="P650" w:history="1">
        <w:r>
          <w:rPr>
            <w:color w:val="0000FF"/>
          </w:rPr>
          <w:t>&lt;1&gt;</w:t>
        </w:r>
      </w:hyperlink>
      <w:r>
        <w:t>.</w:t>
      </w:r>
    </w:p>
    <w:p w:rsidR="00422E49" w:rsidRDefault="00422E49">
      <w:pPr>
        <w:pStyle w:val="ConsPlusNonformat"/>
        <w:jc w:val="both"/>
      </w:pPr>
      <w:r>
        <w:t xml:space="preserve">          (информация о предшествующей подготовке заключения</w:t>
      </w:r>
    </w:p>
    <w:p w:rsidR="00422E49" w:rsidRDefault="00422E49">
      <w:pPr>
        <w:pStyle w:val="ConsPlusNonformat"/>
        <w:jc w:val="both"/>
      </w:pPr>
      <w:r>
        <w:t xml:space="preserve">                  об ОФВ нормативного правового акта)</w:t>
      </w:r>
    </w:p>
    <w:p w:rsidR="00422E49" w:rsidRDefault="00422E49">
      <w:pPr>
        <w:pStyle w:val="ConsPlusNonformat"/>
        <w:jc w:val="both"/>
      </w:pPr>
      <w:r>
        <w:t xml:space="preserve">    </w:t>
      </w:r>
      <w:proofErr w:type="gramStart"/>
      <w:r>
        <w:t>По  результатам</w:t>
      </w:r>
      <w:proofErr w:type="gramEnd"/>
      <w:r>
        <w:t xml:space="preserve"> рассмотрения представленных материалов установлено, что</w:t>
      </w:r>
    </w:p>
    <w:p w:rsidR="00422E49" w:rsidRDefault="00422E49">
      <w:pPr>
        <w:pStyle w:val="ConsPlusNonformat"/>
        <w:jc w:val="both"/>
      </w:pPr>
      <w:proofErr w:type="gramStart"/>
      <w:r>
        <w:t>при  проведении</w:t>
      </w:r>
      <w:proofErr w:type="gramEnd"/>
      <w:r>
        <w:t xml:space="preserve"> оценки фактического воздействия нормативного правового акта</w:t>
      </w:r>
    </w:p>
    <w:p w:rsidR="00422E49" w:rsidRDefault="00422E49">
      <w:pPr>
        <w:pStyle w:val="ConsPlusNonformat"/>
        <w:jc w:val="both"/>
      </w:pPr>
      <w:proofErr w:type="gramStart"/>
      <w:r>
        <w:t>нарушений  Правил</w:t>
      </w:r>
      <w:proofErr w:type="gramEnd"/>
      <w:r>
        <w:t xml:space="preserve">  проведения ОФВ, которые могут оказать негативное влияние</w:t>
      </w:r>
    </w:p>
    <w:p w:rsidR="00422E49" w:rsidRDefault="00422E49">
      <w:pPr>
        <w:pStyle w:val="ConsPlusNonformat"/>
        <w:jc w:val="both"/>
      </w:pPr>
      <w:r>
        <w:t>на обоснованность полученных разработчиком результатов, не выявлено.</w:t>
      </w:r>
    </w:p>
    <w:p w:rsidR="00422E49" w:rsidRDefault="00422E49">
      <w:pPr>
        <w:pStyle w:val="ConsPlusNonformat"/>
        <w:jc w:val="both"/>
      </w:pPr>
      <w:r>
        <w:t xml:space="preserve">    </w:t>
      </w:r>
      <w:proofErr w:type="gramStart"/>
      <w:r>
        <w:t>Разработчиком  проведено</w:t>
      </w:r>
      <w:proofErr w:type="gramEnd"/>
      <w:r>
        <w:t xml:space="preserve">  публичное  обсуждение  нормативного правового</w:t>
      </w:r>
    </w:p>
    <w:p w:rsidR="00422E49" w:rsidRDefault="00422E49">
      <w:pPr>
        <w:pStyle w:val="ConsPlusNonformat"/>
        <w:jc w:val="both"/>
      </w:pPr>
      <w:proofErr w:type="gramStart"/>
      <w:r>
        <w:t>акта  и</w:t>
      </w:r>
      <w:proofErr w:type="gramEnd"/>
      <w:r>
        <w:t xml:space="preserve">  отчета  об  оценке  фактического  воздействия  проведены публичные</w:t>
      </w:r>
    </w:p>
    <w:p w:rsidR="00422E49" w:rsidRDefault="00422E49">
      <w:pPr>
        <w:pStyle w:val="ConsPlusNonformat"/>
        <w:jc w:val="both"/>
      </w:pPr>
      <w:r>
        <w:t>консультации в сроки с ______________________ по _________________________.</w:t>
      </w:r>
    </w:p>
    <w:p w:rsidR="00422E49" w:rsidRDefault="00422E49">
      <w:pPr>
        <w:pStyle w:val="ConsPlusNonformat"/>
        <w:jc w:val="both"/>
      </w:pPr>
      <w:r>
        <w:t xml:space="preserve">                           (срок начала           </w:t>
      </w:r>
      <w:proofErr w:type="gramStart"/>
      <w:r>
        <w:t xml:space="preserve">   (</w:t>
      </w:r>
      <w:proofErr w:type="gramEnd"/>
      <w:r>
        <w:t>срок окончания</w:t>
      </w:r>
    </w:p>
    <w:p w:rsidR="00422E49" w:rsidRDefault="00422E49">
      <w:pPr>
        <w:pStyle w:val="ConsPlusNonformat"/>
        <w:jc w:val="both"/>
      </w:pPr>
      <w:r>
        <w:t xml:space="preserve">                            публичного                  </w:t>
      </w:r>
      <w:proofErr w:type="spellStart"/>
      <w:r>
        <w:t>публичного</w:t>
      </w:r>
      <w:proofErr w:type="spellEnd"/>
    </w:p>
    <w:p w:rsidR="00422E49" w:rsidRDefault="00422E49">
      <w:pPr>
        <w:pStyle w:val="ConsPlusNonformat"/>
        <w:jc w:val="both"/>
      </w:pPr>
      <w:r>
        <w:t xml:space="preserve">                            </w:t>
      </w:r>
      <w:proofErr w:type="gramStart"/>
      <w:r>
        <w:t xml:space="preserve">обсуждения)   </w:t>
      </w:r>
      <w:proofErr w:type="gramEnd"/>
      <w:r>
        <w:t xml:space="preserve">              обсуждения)</w:t>
      </w:r>
    </w:p>
    <w:p w:rsidR="00422E49" w:rsidRDefault="00422E49">
      <w:pPr>
        <w:pStyle w:val="ConsPlusNonformat"/>
        <w:jc w:val="both"/>
      </w:pPr>
      <w:r>
        <w:t xml:space="preserve">    </w:t>
      </w:r>
      <w:proofErr w:type="gramStart"/>
      <w:r>
        <w:t>Информация  об</w:t>
      </w:r>
      <w:proofErr w:type="gramEnd"/>
      <w:r>
        <w:t xml:space="preserve">  оценке  фактического воздействия нормативного правового</w:t>
      </w:r>
    </w:p>
    <w:p w:rsidR="00422E49" w:rsidRDefault="00422E49">
      <w:pPr>
        <w:pStyle w:val="ConsPlusNonformat"/>
        <w:jc w:val="both"/>
      </w:pPr>
      <w:r>
        <w:t xml:space="preserve">акта          размещена      разработчиком     на    официальном   </w:t>
      </w:r>
      <w:proofErr w:type="gramStart"/>
      <w:r>
        <w:t>сайте  в</w:t>
      </w:r>
      <w:proofErr w:type="gramEnd"/>
    </w:p>
    <w:p w:rsidR="00422E49" w:rsidRDefault="00422E49">
      <w:pPr>
        <w:pStyle w:val="ConsPlusNonformat"/>
        <w:jc w:val="both"/>
      </w:pPr>
      <w:r>
        <w:t>информационно-телекоммуникационной сети "Интернет" по адресу: _____________</w:t>
      </w:r>
    </w:p>
    <w:p w:rsidR="00422E49" w:rsidRDefault="00422E49">
      <w:pPr>
        <w:pStyle w:val="ConsPlusNonformat"/>
        <w:jc w:val="both"/>
      </w:pPr>
      <w:r>
        <w:t>__________________________________________________________________________.</w:t>
      </w:r>
    </w:p>
    <w:p w:rsidR="00422E49" w:rsidRDefault="00422E49">
      <w:pPr>
        <w:pStyle w:val="ConsPlusNonformat"/>
        <w:jc w:val="both"/>
      </w:pPr>
      <w:r>
        <w:t xml:space="preserve">     (полный электронный адрес размещения нормативного правового акта</w:t>
      </w:r>
    </w:p>
    <w:p w:rsidR="00422E49" w:rsidRDefault="00422E49">
      <w:pPr>
        <w:pStyle w:val="ConsPlusNonformat"/>
        <w:jc w:val="both"/>
      </w:pPr>
      <w:r>
        <w:t xml:space="preserve">           в информационно-телекоммуникационной сети "Интернет")</w:t>
      </w:r>
    </w:p>
    <w:p w:rsidR="00422E49" w:rsidRDefault="00422E49">
      <w:pPr>
        <w:pStyle w:val="ConsPlusNonformat"/>
        <w:jc w:val="both"/>
      </w:pPr>
      <w:r>
        <w:t xml:space="preserve">    </w:t>
      </w:r>
      <w:proofErr w:type="gramStart"/>
      <w:r>
        <w:t>На  основе</w:t>
      </w:r>
      <w:proofErr w:type="gramEnd"/>
      <w:r>
        <w:t xml:space="preserve">  проведенной  оценки  фактического  воздействия нормативного</w:t>
      </w:r>
    </w:p>
    <w:p w:rsidR="00422E49" w:rsidRDefault="00422E49">
      <w:pPr>
        <w:pStyle w:val="ConsPlusNonformat"/>
        <w:jc w:val="both"/>
      </w:pPr>
      <w:proofErr w:type="gramStart"/>
      <w:r>
        <w:t>правового  акта</w:t>
      </w:r>
      <w:proofErr w:type="gramEnd"/>
      <w:r>
        <w:t xml:space="preserve">  с учетом информации, представленной разработчиком в отчете</w:t>
      </w:r>
    </w:p>
    <w:p w:rsidR="00422E49" w:rsidRDefault="00422E49">
      <w:pPr>
        <w:pStyle w:val="ConsPlusNonformat"/>
        <w:jc w:val="both"/>
      </w:pPr>
      <w:r>
        <w:t>об ОФВ, сделаны следующие выводы: _________________________________________</w:t>
      </w:r>
    </w:p>
    <w:p w:rsidR="00422E49" w:rsidRDefault="00422E49">
      <w:pPr>
        <w:pStyle w:val="ConsPlusNonformat"/>
        <w:jc w:val="both"/>
      </w:pPr>
      <w:r>
        <w:t>__________________________________________________________________________.</w:t>
      </w:r>
    </w:p>
    <w:p w:rsidR="00422E49" w:rsidRDefault="00422E49">
      <w:pPr>
        <w:pStyle w:val="ConsPlusNonformat"/>
        <w:jc w:val="both"/>
      </w:pPr>
      <w:r>
        <w:t xml:space="preserve">    (оценки достижения целей регулирования, заявленных в сводном отчете</w:t>
      </w:r>
    </w:p>
    <w:p w:rsidR="00422E49" w:rsidRDefault="00422E49">
      <w:pPr>
        <w:pStyle w:val="ConsPlusNonformat"/>
        <w:jc w:val="both"/>
      </w:pPr>
      <w:r>
        <w:t xml:space="preserve">    о проведении оценки регулирующего воздействия, определение и оценка</w:t>
      </w:r>
    </w:p>
    <w:p w:rsidR="00422E49" w:rsidRDefault="00422E49">
      <w:pPr>
        <w:pStyle w:val="ConsPlusNonformat"/>
        <w:jc w:val="both"/>
      </w:pPr>
      <w:r>
        <w:t xml:space="preserve">      фактических положительных и отрицательных последствий принятия</w:t>
      </w:r>
    </w:p>
    <w:p w:rsidR="00422E49" w:rsidRDefault="00422E49">
      <w:pPr>
        <w:pStyle w:val="ConsPlusNonformat"/>
        <w:jc w:val="both"/>
      </w:pPr>
      <w:r>
        <w:t xml:space="preserve">        нормативного правового акта, а также выявленные положения,</w:t>
      </w:r>
    </w:p>
    <w:p w:rsidR="00422E49" w:rsidRDefault="00422E49">
      <w:pPr>
        <w:pStyle w:val="ConsPlusNonformat"/>
        <w:jc w:val="both"/>
      </w:pPr>
      <w:r>
        <w:t xml:space="preserve">          необоснованно затрудняющие ведение предпринимательской</w:t>
      </w:r>
    </w:p>
    <w:p w:rsidR="00422E49" w:rsidRDefault="00422E49">
      <w:pPr>
        <w:pStyle w:val="ConsPlusNonformat"/>
        <w:jc w:val="both"/>
      </w:pPr>
      <w:r>
        <w:t xml:space="preserve">       и инвестиционной деятельности или приводящие к возникновению</w:t>
      </w:r>
    </w:p>
    <w:p w:rsidR="00422E49" w:rsidRDefault="00422E49">
      <w:pPr>
        <w:pStyle w:val="ConsPlusNonformat"/>
        <w:jc w:val="both"/>
      </w:pPr>
      <w:r>
        <w:t xml:space="preserve">      необоснованных расходов бюджета субъекта Российской Федерации)</w:t>
      </w:r>
    </w:p>
    <w:p w:rsidR="00422E49" w:rsidRDefault="00422E49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422E49" w:rsidRDefault="00422E49">
      <w:pPr>
        <w:pStyle w:val="ConsPlusNonformat"/>
        <w:jc w:val="both"/>
      </w:pPr>
      <w:r>
        <w:t>__________________________________________________________________________.</w:t>
      </w:r>
    </w:p>
    <w:p w:rsidR="00422E49" w:rsidRDefault="00422E49">
      <w:pPr>
        <w:pStyle w:val="ConsPlusNonformat"/>
        <w:jc w:val="both"/>
      </w:pPr>
      <w:r>
        <w:t xml:space="preserve">        (обоснование выводов, а также иные замечания и предложения</w:t>
      </w:r>
    </w:p>
    <w:p w:rsidR="00422E49" w:rsidRDefault="00422E49">
      <w:pPr>
        <w:pStyle w:val="ConsPlusNonformat"/>
        <w:jc w:val="both"/>
      </w:pPr>
      <w:r>
        <w:t xml:space="preserve">                          уполномоченного органа)</w:t>
      </w:r>
    </w:p>
    <w:p w:rsidR="00422E49" w:rsidRDefault="00422E49">
      <w:pPr>
        <w:pStyle w:val="ConsPlusNonformat"/>
        <w:jc w:val="both"/>
      </w:pPr>
    </w:p>
    <w:p w:rsidR="00422E49" w:rsidRDefault="00422E49">
      <w:pPr>
        <w:pStyle w:val="ConsPlusNonformat"/>
        <w:jc w:val="both"/>
      </w:pPr>
      <w:r>
        <w:t xml:space="preserve">    Указание (при наличии) на приложения.</w:t>
      </w:r>
    </w:p>
    <w:p w:rsidR="00422E49" w:rsidRDefault="00422E49">
      <w:pPr>
        <w:pStyle w:val="ConsPlusNonformat"/>
        <w:jc w:val="both"/>
      </w:pPr>
    </w:p>
    <w:p w:rsidR="00422E49" w:rsidRDefault="00422E49">
      <w:pPr>
        <w:pStyle w:val="ConsPlusNonformat"/>
        <w:jc w:val="both"/>
      </w:pPr>
      <w:r>
        <w:t xml:space="preserve">                              ______________________________ И.О. Фамилия</w:t>
      </w:r>
    </w:p>
    <w:p w:rsidR="00422E49" w:rsidRDefault="00422E49">
      <w:pPr>
        <w:pStyle w:val="ConsPlusNonformat"/>
        <w:jc w:val="both"/>
      </w:pPr>
      <w:r>
        <w:t xml:space="preserve">                                 (подпись уполномоченного</w:t>
      </w:r>
    </w:p>
    <w:p w:rsidR="00422E49" w:rsidRDefault="00422E49">
      <w:pPr>
        <w:pStyle w:val="ConsPlusNonformat"/>
        <w:jc w:val="both"/>
      </w:pPr>
      <w:r>
        <w:t xml:space="preserve">                                    должностного лица)</w:t>
      </w: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  <w:r>
        <w:t>--------------------------------</w:t>
      </w:r>
    </w:p>
    <w:p w:rsidR="00422E49" w:rsidRDefault="00422E49">
      <w:pPr>
        <w:pStyle w:val="ConsPlusNormal"/>
        <w:spacing w:before="220"/>
        <w:ind w:firstLine="540"/>
        <w:jc w:val="both"/>
      </w:pPr>
      <w:bookmarkStart w:id="27" w:name="P650"/>
      <w:bookmarkEnd w:id="27"/>
      <w:r>
        <w:t>&lt;1&gt; Указывается в случае направления органом-разработчиком нормативного правового акта повторно.</w:t>
      </w:r>
    </w:p>
    <w:p w:rsidR="00422E49" w:rsidRDefault="00422E49">
      <w:pPr>
        <w:pStyle w:val="ConsPlusNormal"/>
        <w:jc w:val="center"/>
      </w:pPr>
    </w:p>
    <w:p w:rsidR="00422E49" w:rsidRDefault="00422E49">
      <w:pPr>
        <w:pStyle w:val="ConsPlusNormal"/>
        <w:jc w:val="center"/>
      </w:pPr>
    </w:p>
    <w:p w:rsidR="00422E49" w:rsidRDefault="00422E4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67E7" w:rsidRDefault="00422E49"/>
    <w:sectPr w:rsidR="00FA67E7" w:rsidSect="007B34C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49"/>
    <w:rsid w:val="00096D79"/>
    <w:rsid w:val="00422E49"/>
    <w:rsid w:val="0060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0ADE0"/>
  <w15:chartTrackingRefBased/>
  <w15:docId w15:val="{A08C447D-6B0D-413A-8DB3-484A9319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E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2E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22E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2E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FCA17091EE657A3C8F66E0E115CE040175E770F54C7F8E3F10BFFCED6A6610CE54E02772AE600FACC554317AB7FBFF20F5C471B95B2700R9PAH" TargetMode="External"/><Relationship Id="rId13" Type="http://schemas.openxmlformats.org/officeDocument/2006/relationships/hyperlink" Target="consultantplus://offline/ref=93FCA17091EE657A3C8F66E0E115CE04027DEC77F64E7F8E3F10BFFCED6A6610CE54E02772AE600FA1C554317AB7FBFF20F5C471B95B2700R9PA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3FCA17091EE657A3C8F66E0E115CE040276E374F1497F8E3F10BFFCED6A6610DC54B82B70AA7E0FADD002603CREP3H" TargetMode="External"/><Relationship Id="rId12" Type="http://schemas.openxmlformats.org/officeDocument/2006/relationships/hyperlink" Target="consultantplus://offline/ref=93FCA17091EE657A3C8F66E0E115CE040074E07DF04C7F8E3F10BFFCED6A6610CE54E02772AE600EACC554317AB7FBFF20F5C471B95B2700R9PA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FCA17091EE657A3C8F66E0E115CE04007DE671F14C7F8E3F10BFFCED6A6610CE54E0247BAA6B5BF98A556D3CE6E8FD21F5C674A5R5P8H" TargetMode="External"/><Relationship Id="rId11" Type="http://schemas.openxmlformats.org/officeDocument/2006/relationships/hyperlink" Target="consultantplus://offline/ref=93FCA17091EE657A3C8F66E0E115CE040174E670FF4C7F8E3F10BFFCED6A6610CE54E02772AE600EAEC554317AB7FBFF20F5C471B95B2700R9PAH" TargetMode="External"/><Relationship Id="rId5" Type="http://schemas.openxmlformats.org/officeDocument/2006/relationships/hyperlink" Target="consultantplus://offline/ref=93FCA17091EE657A3C8F66E0E115CE040175E770F54C7F8E3F10BFFCED6A6610CE54E02772AE600FACC554317AB7FBFF20F5C471B95B2700R9PAH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3FCA17091EE657A3C8F66E0E115CE040174E670FF4C7F8E3F10BFFCED6A6610CE54E02772AE6109A9C554317AB7FBFF20F5C471B95B2700R9PA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3FCA17091EE657A3C8F66E0E115CE04007DE671F14C7F8E3F10BFFCED6A6610CE54E0247BAA6B5BF98A556D3CE6E8FD21F5C674A5R5P8H" TargetMode="External"/><Relationship Id="rId14" Type="http://schemas.openxmlformats.org/officeDocument/2006/relationships/hyperlink" Target="consultantplus://offline/ref=93FCA17091EE657A3C8F66E0E115CE040170E47CFF4A7F8E3F10BFFCED6A6610CE54E02772AE600FA0C554317AB7FBFF20F5C471B95B2700R9P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12347</Words>
  <Characters>70380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Ирина Владимировна</dc:creator>
  <cp:keywords/>
  <dc:description/>
  <cp:lastModifiedBy>Александрова Ирина Владимировна</cp:lastModifiedBy>
  <cp:revision>1</cp:revision>
  <dcterms:created xsi:type="dcterms:W3CDTF">2021-05-24T07:15:00Z</dcterms:created>
  <dcterms:modified xsi:type="dcterms:W3CDTF">2021-05-24T07:16:00Z</dcterms:modified>
</cp:coreProperties>
</file>